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ustawy z dnia 20 kwietnia 2004 roku o promocji zatrudnienia i instytucjach rynku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 w:rsidR="000846D2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="000846D2"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="000846D2"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 w:rsidR="000846D2">
              <w:rPr>
                <w:rFonts w:eastAsia="Calibri"/>
                <w:bCs/>
                <w:sz w:val="20"/>
                <w:szCs w:val="20"/>
              </w:rPr>
              <w:t xml:space="preserve">; </w:t>
            </w:r>
            <w:r w:rsidR="000846D2">
              <w:rPr>
                <w:rFonts w:eastAsia="Calibri"/>
                <w:bCs/>
                <w:sz w:val="20"/>
                <w:szCs w:val="20"/>
              </w:rPr>
              <w:br/>
            </w:r>
            <w:r w:rsidR="000846D2"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5" w:history="1">
              <w:r w:rsidR="000846D2"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420A6" w:rsidRPr="003420A6" w:rsidRDefault="003420A6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="00547437"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="00547437" w:rsidRPr="003420A6">
              <w:rPr>
                <w:rFonts w:cs="SourceSansPro-Regular"/>
                <w:sz w:val="20"/>
                <w:szCs w:val="20"/>
              </w:rPr>
              <w:t>takt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3420A6">
              <w:rPr>
                <w:rFonts w:cs="SourceSansPro-Regular"/>
                <w:sz w:val="20"/>
                <w:szCs w:val="20"/>
              </w:rPr>
              <w:t xml:space="preserve"> inspektora ochrony </w:t>
            </w:r>
            <w:r w:rsidR="00547437" w:rsidRPr="000846D2">
              <w:rPr>
                <w:rFonts w:cs="SourceSansPro-Regular"/>
                <w:sz w:val="20"/>
                <w:szCs w:val="20"/>
              </w:rPr>
              <w:t>danych e-mail</w:t>
            </w:r>
            <w:r w:rsidR="000846D2" w:rsidRPr="000846D2">
              <w:rPr>
                <w:rFonts w:cs="SourceSansPro-Regular"/>
                <w:sz w:val="20"/>
                <w:szCs w:val="20"/>
              </w:rPr>
              <w:t>:</w:t>
            </w:r>
            <w:r w:rsidR="00F17D5B" w:rsidRPr="000846D2">
              <w:rPr>
                <w:rFonts w:cs="SourceSansPro-Regular"/>
                <w:sz w:val="20"/>
                <w:szCs w:val="20"/>
              </w:rPr>
              <w:t xml:space="preserve"> </w:t>
            </w:r>
            <w:hyperlink r:id="rId6" w:history="1">
              <w:r w:rsidR="000846D2"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="00547437" w:rsidRPr="003420A6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s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3420A6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3420A6" w:rsidRDefault="00547437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BA3C66" w:rsidRDefault="00233C1C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233C1C" w:rsidRPr="00BA3C66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33C1C" w:rsidRPr="00233C1C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BA3C66"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7" w:tgtFrame="_blank" w:history="1">
              <w:r w:rsidRPr="00BA3C66"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233C1C" w:rsidRPr="00233C1C" w:rsidRDefault="00233C1C" w:rsidP="00233C1C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33C1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1136E2"/>
    <w:rsid w:val="00233C1C"/>
    <w:rsid w:val="002C519C"/>
    <w:rsid w:val="003420A6"/>
    <w:rsid w:val="003A3D3E"/>
    <w:rsid w:val="003B1004"/>
    <w:rsid w:val="00547437"/>
    <w:rsid w:val="00617698"/>
    <w:rsid w:val="00671E20"/>
    <w:rsid w:val="006D023C"/>
    <w:rsid w:val="006E7B89"/>
    <w:rsid w:val="007E01A8"/>
    <w:rsid w:val="00B35CE9"/>
    <w:rsid w:val="00CA270F"/>
    <w:rsid w:val="00D6697C"/>
    <w:rsid w:val="00EB2C8A"/>
    <w:rsid w:val="00ED1CB5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61B4-2B1E-490F-93A2-0E117BC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ops.rumia.pl" TargetMode="External"/><Relationship Id="rId5" Type="http://schemas.openxmlformats.org/officeDocument/2006/relationships/hyperlink" Target="mailto:sekretariat@mops.rum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Ewelina Gajewska</cp:lastModifiedBy>
  <cp:revision>2</cp:revision>
  <dcterms:created xsi:type="dcterms:W3CDTF">2019-05-22T06:10:00Z</dcterms:created>
  <dcterms:modified xsi:type="dcterms:W3CDTF">2019-05-22T06:10:00Z</dcterms:modified>
</cp:coreProperties>
</file>