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9E84" w14:textId="77777777" w:rsidR="00D4350B" w:rsidRPr="00FD133D" w:rsidRDefault="006F4763" w:rsidP="00D4350B">
      <w:pPr>
        <w:spacing w:after="150" w:line="384" w:lineRule="atLeast"/>
        <w:jc w:val="center"/>
        <w:rPr>
          <w:rFonts w:cstheme="minorHAnsi"/>
          <w:color w:val="333333"/>
          <w:lang w:eastAsia="pl-PL"/>
        </w:rPr>
      </w:pPr>
      <w:r>
        <w:rPr>
          <w:rFonts w:cstheme="minorHAnsi"/>
          <w:b/>
          <w:bCs/>
          <w:color w:val="333333"/>
          <w:shd w:val="clear" w:color="auto" w:fill="FFFFFF"/>
          <w:lang w:eastAsia="pl-PL"/>
        </w:rPr>
        <w:t xml:space="preserve">              </w:t>
      </w:r>
      <w:r w:rsidR="00D4350B" w:rsidRPr="00FD133D">
        <w:rPr>
          <w:rFonts w:cstheme="minorHAnsi"/>
          <w:b/>
          <w:bCs/>
          <w:color w:val="333333"/>
          <w:shd w:val="clear" w:color="auto" w:fill="FFFFFF"/>
          <w:lang w:eastAsia="pl-PL"/>
        </w:rPr>
        <w:t>ZAMAWIAJĄCY:</w:t>
      </w:r>
    </w:p>
    <w:p w14:paraId="56B1204B" w14:textId="77777777" w:rsidR="00D4350B" w:rsidRPr="00FD133D" w:rsidRDefault="00D4350B" w:rsidP="00D4350B">
      <w:pPr>
        <w:shd w:val="clear" w:color="auto" w:fill="FFFFFF"/>
        <w:spacing w:after="0" w:line="240" w:lineRule="auto"/>
        <w:jc w:val="center"/>
        <w:outlineLvl w:val="1"/>
        <w:rPr>
          <w:rFonts w:cstheme="minorHAnsi"/>
          <w:b/>
          <w:color w:val="333333"/>
          <w:lang w:eastAsia="pl-PL"/>
        </w:rPr>
      </w:pPr>
      <w:r w:rsidRPr="00FD133D">
        <w:rPr>
          <w:rFonts w:cstheme="minorHAnsi"/>
          <w:b/>
          <w:color w:val="333333"/>
          <w:lang w:eastAsia="pl-PL"/>
        </w:rPr>
        <w:t>Miejski Ośrodek Pomocy Społecznej w Rumi</w:t>
      </w:r>
    </w:p>
    <w:p w14:paraId="6430BE20" w14:textId="77777777" w:rsidR="00D4350B" w:rsidRPr="00FD133D" w:rsidRDefault="00D4350B" w:rsidP="00D4350B">
      <w:pPr>
        <w:spacing w:after="150" w:line="384" w:lineRule="atLeast"/>
        <w:jc w:val="center"/>
        <w:rPr>
          <w:rFonts w:cstheme="minorHAnsi"/>
          <w:color w:val="333333"/>
          <w:lang w:eastAsia="pl-PL"/>
        </w:rPr>
      </w:pPr>
      <w:r w:rsidRPr="00FD133D">
        <w:rPr>
          <w:rFonts w:cstheme="minorHAnsi"/>
          <w:b/>
          <w:bCs/>
          <w:color w:val="333333"/>
          <w:shd w:val="clear" w:color="auto" w:fill="FFFFFF"/>
          <w:lang w:eastAsia="pl-PL"/>
        </w:rPr>
        <w:t>ul. Ślusarska 2, 84-230 Rumia</w:t>
      </w:r>
    </w:p>
    <w:p w14:paraId="3CFACC82" w14:textId="77777777" w:rsidR="00D4350B" w:rsidRPr="00FD133D" w:rsidRDefault="00D4350B" w:rsidP="00D4350B">
      <w:pPr>
        <w:spacing w:after="150" w:line="384" w:lineRule="atLeast"/>
        <w:jc w:val="center"/>
        <w:rPr>
          <w:rFonts w:cstheme="minorHAnsi"/>
          <w:color w:val="333333"/>
          <w:lang w:eastAsia="pl-PL"/>
        </w:rPr>
      </w:pPr>
      <w:r w:rsidRPr="00FD133D">
        <w:rPr>
          <w:rFonts w:cstheme="minorHAnsi"/>
          <w:color w:val="333333"/>
          <w:shd w:val="clear" w:color="auto" w:fill="FFFFFF"/>
          <w:lang w:eastAsia="pl-PL"/>
        </w:rPr>
        <w:t>ZAPRASZA DO ZŁOŻENIA OFERTY W POSTĘPOWANIU NA USŁUGI SPOŁECZNE PROWADZONYM NA PODSTAWIE ART. 138 O USTAWY PRAWO ZAMÓWIEŃ PUBLICZNYCH NA:</w:t>
      </w:r>
    </w:p>
    <w:p w14:paraId="7C846CDE" w14:textId="77777777" w:rsidR="00D4350B" w:rsidRPr="00FD133D" w:rsidRDefault="00D4350B" w:rsidP="00D4350B">
      <w:pPr>
        <w:shd w:val="clear" w:color="auto" w:fill="D6E3BC"/>
        <w:spacing w:before="60" w:after="240" w:line="360" w:lineRule="auto"/>
        <w:jc w:val="center"/>
        <w:rPr>
          <w:rFonts w:cstheme="minorHAnsi"/>
          <w:b/>
          <w:caps/>
        </w:rPr>
      </w:pPr>
      <w:r w:rsidRPr="00FD133D">
        <w:rPr>
          <w:rFonts w:cstheme="minorHAnsi"/>
          <w:b/>
          <w:caps/>
        </w:rPr>
        <w:t>,,</w:t>
      </w:r>
      <w:r w:rsidR="00475913" w:rsidRPr="00FD133D">
        <w:rPr>
          <w:b/>
          <w:sz w:val="21"/>
          <w:szCs w:val="21"/>
          <w:lang w:eastAsia="ar-SA"/>
        </w:rPr>
        <w:t>S</w:t>
      </w:r>
      <w:r w:rsidR="00475913" w:rsidRPr="00FD133D">
        <w:rPr>
          <w:rFonts w:eastAsia="Verdana,Bold"/>
          <w:b/>
          <w:bCs/>
          <w:sz w:val="21"/>
          <w:szCs w:val="21"/>
        </w:rPr>
        <w:t>PECJALISTYCZNE USŁUGI OPIEKUŃCZE DLA OSÓB Z ZABURZENIAMI PSYCHICZNYMI (W TYM  DLA</w:t>
      </w:r>
      <w:r w:rsidR="000A5BC7" w:rsidRPr="00FD133D">
        <w:rPr>
          <w:rFonts w:eastAsia="Verdana,Bold"/>
          <w:b/>
          <w:bCs/>
          <w:sz w:val="21"/>
          <w:szCs w:val="21"/>
        </w:rPr>
        <w:t> </w:t>
      </w:r>
      <w:r w:rsidR="00475913" w:rsidRPr="00FD133D">
        <w:rPr>
          <w:rFonts w:eastAsia="Verdana,Bold"/>
          <w:b/>
          <w:bCs/>
          <w:sz w:val="21"/>
          <w:szCs w:val="21"/>
        </w:rPr>
        <w:t>OSÓB Z AUTYZMEM)</w:t>
      </w:r>
      <w:r w:rsidR="00393F0F" w:rsidRPr="00FD133D">
        <w:rPr>
          <w:rFonts w:eastAsia="Verdana,Bold"/>
          <w:b/>
          <w:bCs/>
          <w:sz w:val="21"/>
          <w:szCs w:val="21"/>
        </w:rPr>
        <w:t xml:space="preserve"> </w:t>
      </w:r>
      <w:r w:rsidRPr="00FD133D">
        <w:rPr>
          <w:rFonts w:cstheme="minorHAnsi"/>
          <w:b/>
          <w:caps/>
        </w:rPr>
        <w:t>– ŚWIADCZENIOBIORCÓW MIEJSKIEGO OŚRODKA POMOCY SPOŁECZNEJ W</w:t>
      </w:r>
      <w:r w:rsidR="000A5BC7" w:rsidRPr="00FD133D">
        <w:rPr>
          <w:rFonts w:cstheme="minorHAnsi"/>
          <w:b/>
          <w:caps/>
        </w:rPr>
        <w:t> </w:t>
      </w:r>
      <w:r w:rsidRPr="00FD133D">
        <w:rPr>
          <w:rFonts w:cstheme="minorHAnsi"/>
          <w:b/>
          <w:caps/>
        </w:rPr>
        <w:t>RUMI”</w:t>
      </w:r>
    </w:p>
    <w:p w14:paraId="7F517216" w14:textId="77777777" w:rsidR="00D4350B" w:rsidRPr="00FD133D" w:rsidRDefault="00D4350B" w:rsidP="00BF6D25">
      <w:pPr>
        <w:spacing w:after="0" w:line="360" w:lineRule="exact"/>
        <w:contextualSpacing/>
        <w:jc w:val="both"/>
        <w:rPr>
          <w:rFonts w:cstheme="minorHAnsi"/>
          <w:color w:val="333333"/>
          <w:lang w:eastAsia="pl-PL"/>
        </w:rPr>
      </w:pPr>
      <w:r w:rsidRPr="00FD133D">
        <w:rPr>
          <w:rFonts w:cstheme="minorHAnsi"/>
          <w:color w:val="333333"/>
          <w:shd w:val="clear" w:color="auto" w:fill="FFFFFF"/>
          <w:lang w:eastAsia="pl-PL"/>
        </w:rPr>
        <w:t>o wartości zamówienia poniżej wyrażonej w złotych równowartości kwoty 750 000 euro</w:t>
      </w:r>
      <w:r w:rsidR="00075205" w:rsidRPr="00FD133D">
        <w:rPr>
          <w:rFonts w:cstheme="minorHAnsi"/>
          <w:color w:val="333333"/>
          <w:shd w:val="clear" w:color="auto" w:fill="FFFFFF"/>
          <w:lang w:eastAsia="pl-PL"/>
        </w:rPr>
        <w:t>,</w:t>
      </w:r>
      <w:r w:rsidRPr="00FD133D">
        <w:rPr>
          <w:rFonts w:cstheme="minorHAnsi"/>
          <w:color w:val="333333"/>
          <w:shd w:val="clear" w:color="auto" w:fill="FFFFFF"/>
          <w:lang w:eastAsia="pl-PL"/>
        </w:rPr>
        <w:t xml:space="preserve"> o której mowa w art. 138 g ustawy Prawo zamówień publicznych</w:t>
      </w:r>
    </w:p>
    <w:p w14:paraId="7292B67E" w14:textId="77777777" w:rsidR="00BF6D25" w:rsidRPr="00FD133D" w:rsidRDefault="00BF6D25" w:rsidP="00BF6D25">
      <w:pPr>
        <w:spacing w:after="0" w:line="360" w:lineRule="exact"/>
        <w:contextualSpacing/>
        <w:jc w:val="both"/>
        <w:rPr>
          <w:rFonts w:cstheme="minorHAnsi"/>
          <w:b/>
          <w:color w:val="333333"/>
          <w:shd w:val="clear" w:color="auto" w:fill="FFFFFF"/>
          <w:lang w:eastAsia="pl-PL"/>
        </w:rPr>
      </w:pPr>
    </w:p>
    <w:p w14:paraId="016FED66" w14:textId="77777777" w:rsidR="00D4350B" w:rsidRPr="00FD133D" w:rsidRDefault="00D4350B" w:rsidP="00BF6D25">
      <w:pPr>
        <w:spacing w:after="0" w:line="360" w:lineRule="exact"/>
        <w:contextualSpacing/>
        <w:jc w:val="both"/>
        <w:rPr>
          <w:rFonts w:cstheme="minorHAnsi"/>
          <w:b/>
          <w:color w:val="333333"/>
          <w:shd w:val="clear" w:color="auto" w:fill="FFFFFF"/>
          <w:lang w:eastAsia="pl-PL"/>
        </w:rPr>
      </w:pPr>
      <w:r w:rsidRPr="00FD133D">
        <w:rPr>
          <w:rFonts w:cstheme="minorHAnsi"/>
          <w:b/>
          <w:color w:val="333333"/>
          <w:shd w:val="clear" w:color="auto" w:fill="FFFFFF"/>
          <w:lang w:eastAsia="pl-PL"/>
        </w:rPr>
        <w:t xml:space="preserve">TRYB UDZIELENIA ZAMÓWIENIA </w:t>
      </w:r>
    </w:p>
    <w:p w14:paraId="3DF30BA4" w14:textId="4C5C2B04" w:rsidR="00393F0F" w:rsidRPr="00FD133D" w:rsidRDefault="00D4350B" w:rsidP="000A4B56">
      <w:pPr>
        <w:pStyle w:val="Standard"/>
        <w:numPr>
          <w:ilvl w:val="0"/>
          <w:numId w:val="37"/>
        </w:numPr>
        <w:spacing w:line="360" w:lineRule="exact"/>
        <w:contextualSpacing/>
        <w:jc w:val="both"/>
        <w:rPr>
          <w:rFonts w:asciiTheme="minorHAnsi" w:hAnsiTheme="minorHAnsi" w:cstheme="minorHAnsi"/>
          <w:color w:val="333333"/>
          <w:kern w:val="0"/>
          <w:sz w:val="22"/>
          <w:szCs w:val="22"/>
          <w:shd w:val="clear" w:color="auto" w:fill="FFFFFF"/>
          <w:lang w:eastAsia="pl-PL" w:bidi="ar-SA"/>
        </w:rPr>
      </w:pPr>
      <w:r w:rsidRPr="00FD133D">
        <w:rPr>
          <w:rFonts w:asciiTheme="minorHAnsi" w:hAnsiTheme="minorHAnsi" w:cstheme="minorHAnsi"/>
          <w:color w:val="333333"/>
          <w:kern w:val="0"/>
          <w:sz w:val="22"/>
          <w:szCs w:val="22"/>
          <w:shd w:val="clear" w:color="auto" w:fill="FFFFFF"/>
          <w:lang w:eastAsia="pl-PL" w:bidi="ar-SA"/>
        </w:rPr>
        <w:t xml:space="preserve">Postępowanie prowadzone jest na podstawie art. 138 o ustawy Prawo zamówień publicznych </w:t>
      </w:r>
      <w:r w:rsidR="00F30A76" w:rsidRPr="00FD133D">
        <w:rPr>
          <w:rFonts w:asciiTheme="minorHAnsi" w:hAnsiTheme="minorHAnsi" w:cstheme="minorHAnsi"/>
          <w:color w:val="333333"/>
          <w:kern w:val="0"/>
          <w:sz w:val="22"/>
          <w:szCs w:val="22"/>
          <w:shd w:val="clear" w:color="auto" w:fill="FFFFFF"/>
          <w:lang w:eastAsia="pl-PL" w:bidi="ar-SA"/>
        </w:rPr>
        <w:t>(</w:t>
      </w:r>
      <w:proofErr w:type="spellStart"/>
      <w:r w:rsidR="00F30A76" w:rsidRPr="00FD133D">
        <w:rPr>
          <w:rFonts w:asciiTheme="minorHAnsi" w:hAnsiTheme="minorHAnsi" w:cstheme="minorHAnsi"/>
          <w:color w:val="333333"/>
          <w:kern w:val="0"/>
          <w:sz w:val="22"/>
          <w:szCs w:val="22"/>
          <w:shd w:val="clear" w:color="auto" w:fill="FFFFFF"/>
          <w:lang w:eastAsia="pl-PL" w:bidi="ar-SA"/>
        </w:rPr>
        <w:t>t.j</w:t>
      </w:r>
      <w:proofErr w:type="spellEnd"/>
      <w:r w:rsidR="00F30A76" w:rsidRPr="00FD133D">
        <w:rPr>
          <w:rFonts w:asciiTheme="minorHAnsi" w:hAnsiTheme="minorHAnsi" w:cstheme="minorHAnsi"/>
          <w:color w:val="333333"/>
          <w:kern w:val="0"/>
          <w:sz w:val="22"/>
          <w:szCs w:val="22"/>
          <w:shd w:val="clear" w:color="auto" w:fill="FFFFFF"/>
          <w:lang w:eastAsia="pl-PL" w:bidi="ar-SA"/>
        </w:rPr>
        <w:t>. Dz. U. z 2019 r. poz. 1843</w:t>
      </w:r>
      <w:r w:rsidR="009A7406">
        <w:rPr>
          <w:rFonts w:asciiTheme="minorHAnsi" w:hAnsiTheme="minorHAnsi" w:cstheme="minorHAnsi"/>
          <w:color w:val="333333"/>
          <w:kern w:val="0"/>
          <w:sz w:val="22"/>
          <w:szCs w:val="22"/>
          <w:shd w:val="clear" w:color="auto" w:fill="FFFFFF"/>
          <w:lang w:eastAsia="pl-PL" w:bidi="ar-SA"/>
        </w:rPr>
        <w:t xml:space="preserve"> </w:t>
      </w:r>
      <w:r w:rsidR="009A7406" w:rsidRPr="00233B1B">
        <w:rPr>
          <w:rFonts w:asciiTheme="minorHAnsi" w:hAnsiTheme="minorHAnsi" w:cstheme="minorHAnsi"/>
          <w:kern w:val="0"/>
          <w:sz w:val="22"/>
          <w:szCs w:val="22"/>
          <w:shd w:val="clear" w:color="auto" w:fill="FFFFFF"/>
          <w:lang w:eastAsia="pl-PL" w:bidi="ar-SA"/>
        </w:rPr>
        <w:t xml:space="preserve">z </w:t>
      </w:r>
      <w:proofErr w:type="spellStart"/>
      <w:r w:rsidR="009A7406" w:rsidRPr="00233B1B">
        <w:rPr>
          <w:rFonts w:asciiTheme="minorHAnsi" w:hAnsiTheme="minorHAnsi" w:cstheme="minorHAnsi"/>
          <w:kern w:val="0"/>
          <w:sz w:val="22"/>
          <w:szCs w:val="22"/>
          <w:shd w:val="clear" w:color="auto" w:fill="FFFFFF"/>
          <w:lang w:eastAsia="pl-PL" w:bidi="ar-SA"/>
        </w:rPr>
        <w:t>późn</w:t>
      </w:r>
      <w:proofErr w:type="spellEnd"/>
      <w:r w:rsidR="009A7406" w:rsidRPr="00233B1B">
        <w:rPr>
          <w:rFonts w:asciiTheme="minorHAnsi" w:hAnsiTheme="minorHAnsi" w:cstheme="minorHAnsi"/>
          <w:kern w:val="0"/>
          <w:sz w:val="22"/>
          <w:szCs w:val="22"/>
          <w:shd w:val="clear" w:color="auto" w:fill="FFFFFF"/>
          <w:lang w:eastAsia="pl-PL" w:bidi="ar-SA"/>
        </w:rPr>
        <w:t>. zm.</w:t>
      </w:r>
      <w:r w:rsidR="00393F0F" w:rsidRPr="00233B1B">
        <w:rPr>
          <w:rFonts w:asciiTheme="minorHAnsi" w:hAnsiTheme="minorHAnsi" w:cstheme="minorHAnsi"/>
          <w:kern w:val="0"/>
          <w:sz w:val="22"/>
          <w:szCs w:val="22"/>
          <w:shd w:val="clear" w:color="auto" w:fill="FFFFFF"/>
          <w:lang w:eastAsia="pl-PL" w:bidi="ar-SA"/>
        </w:rPr>
        <w:t>)</w:t>
      </w:r>
      <w:r w:rsidR="00253CA6" w:rsidRPr="00233B1B">
        <w:rPr>
          <w:rFonts w:asciiTheme="minorHAnsi" w:hAnsiTheme="minorHAnsi" w:cstheme="minorHAnsi"/>
          <w:kern w:val="0"/>
          <w:sz w:val="22"/>
          <w:szCs w:val="22"/>
          <w:shd w:val="clear" w:color="auto" w:fill="FFFFFF"/>
          <w:lang w:eastAsia="pl-PL" w:bidi="ar-SA"/>
        </w:rPr>
        <w:t>.</w:t>
      </w:r>
    </w:p>
    <w:p w14:paraId="30126527" w14:textId="77777777" w:rsidR="00D4350B" w:rsidRPr="00FD133D" w:rsidRDefault="00253CA6" w:rsidP="000A4B56">
      <w:pPr>
        <w:pStyle w:val="Standard"/>
        <w:numPr>
          <w:ilvl w:val="0"/>
          <w:numId w:val="37"/>
        </w:numPr>
        <w:tabs>
          <w:tab w:val="left" w:pos="-10"/>
        </w:tabs>
        <w:spacing w:line="360" w:lineRule="exact"/>
        <w:contextualSpacing/>
        <w:jc w:val="both"/>
        <w:rPr>
          <w:rFonts w:asciiTheme="minorHAnsi" w:hAnsiTheme="minorHAnsi" w:cstheme="minorHAnsi"/>
          <w:color w:val="333333"/>
          <w:kern w:val="0"/>
          <w:sz w:val="22"/>
          <w:szCs w:val="22"/>
          <w:shd w:val="clear" w:color="auto" w:fill="FFFFFF"/>
          <w:lang w:eastAsia="pl-PL" w:bidi="ar-SA"/>
        </w:rPr>
      </w:pPr>
      <w:r w:rsidRPr="00FD133D">
        <w:rPr>
          <w:rFonts w:asciiTheme="minorHAnsi" w:hAnsiTheme="minorHAnsi" w:cstheme="minorHAnsi"/>
          <w:color w:val="333333"/>
          <w:kern w:val="0"/>
          <w:sz w:val="22"/>
          <w:szCs w:val="22"/>
          <w:shd w:val="clear" w:color="auto" w:fill="FFFFFF"/>
          <w:lang w:eastAsia="pl-PL" w:bidi="ar-SA"/>
        </w:rPr>
        <w:t xml:space="preserve">W przedmiotowym postępowaniu Zamawiający </w:t>
      </w:r>
      <w:r w:rsidRPr="00FD133D">
        <w:rPr>
          <w:rFonts w:asciiTheme="minorHAnsi" w:hAnsiTheme="minorHAnsi" w:cstheme="minorHAnsi"/>
          <w:b/>
          <w:bCs/>
          <w:color w:val="333333"/>
          <w:kern w:val="0"/>
          <w:sz w:val="22"/>
          <w:szCs w:val="22"/>
          <w:u w:val="single"/>
          <w:shd w:val="clear" w:color="auto" w:fill="FFFFFF"/>
          <w:lang w:eastAsia="pl-PL" w:bidi="ar-SA"/>
        </w:rPr>
        <w:t>najpierw dokona oceny ofert</w:t>
      </w:r>
      <w:r w:rsidRPr="00FD133D">
        <w:rPr>
          <w:rFonts w:asciiTheme="minorHAnsi" w:hAnsiTheme="minorHAnsi" w:cstheme="minorHAnsi"/>
          <w:color w:val="333333"/>
          <w:kern w:val="0"/>
          <w:sz w:val="22"/>
          <w:szCs w:val="22"/>
          <w:shd w:val="clear" w:color="auto" w:fill="FFFFFF"/>
          <w:lang w:eastAsia="pl-PL" w:bidi="ar-SA"/>
        </w:rPr>
        <w:t xml:space="preserve"> a następnie zbada, czy Wykonawca, którego oferta została oceniona jako najkorzystniejsza spełnia wymogi udziału w postępowaniu.</w:t>
      </w:r>
    </w:p>
    <w:p w14:paraId="4CBF4E8D" w14:textId="77777777" w:rsidR="009F2CCA" w:rsidRPr="00FD133D" w:rsidRDefault="009F2CCA" w:rsidP="000A4B56">
      <w:pPr>
        <w:pStyle w:val="Standard"/>
        <w:numPr>
          <w:ilvl w:val="0"/>
          <w:numId w:val="37"/>
        </w:numPr>
        <w:tabs>
          <w:tab w:val="left" w:pos="-10"/>
        </w:tabs>
        <w:spacing w:line="360" w:lineRule="exact"/>
        <w:contextualSpacing/>
        <w:jc w:val="both"/>
        <w:rPr>
          <w:rFonts w:asciiTheme="minorHAnsi" w:hAnsiTheme="minorHAnsi" w:cstheme="minorHAnsi"/>
          <w:color w:val="333333"/>
          <w:kern w:val="0"/>
          <w:sz w:val="22"/>
          <w:szCs w:val="22"/>
          <w:shd w:val="clear" w:color="auto" w:fill="FFFFFF"/>
          <w:lang w:eastAsia="pl-PL" w:bidi="ar-SA"/>
        </w:rPr>
      </w:pPr>
      <w:r w:rsidRPr="00FD133D">
        <w:rPr>
          <w:rFonts w:asciiTheme="minorHAnsi" w:hAnsiTheme="minorHAnsi" w:cstheme="minorHAnsi"/>
          <w:color w:val="333333"/>
          <w:kern w:val="0"/>
          <w:sz w:val="22"/>
          <w:szCs w:val="22"/>
          <w:shd w:val="clear" w:color="auto" w:fill="FFFFFF"/>
          <w:lang w:eastAsia="pl-PL" w:bidi="ar-SA"/>
        </w:rPr>
        <w:t>Jeżeli Wykonawca, o którym mowa w pkt 2, uchyla się od zawarcia umowy, Zamawiający może zbadać</w:t>
      </w:r>
      <w:r w:rsidR="000A4B56" w:rsidRPr="00FD133D">
        <w:rPr>
          <w:rFonts w:asciiTheme="minorHAnsi" w:hAnsiTheme="minorHAnsi" w:cstheme="minorHAnsi"/>
          <w:color w:val="333333"/>
          <w:kern w:val="0"/>
          <w:sz w:val="22"/>
          <w:szCs w:val="22"/>
          <w:shd w:val="clear" w:color="auto" w:fill="FFFFFF"/>
          <w:lang w:eastAsia="pl-PL" w:bidi="ar-SA"/>
        </w:rPr>
        <w:t>,</w:t>
      </w:r>
      <w:r w:rsidRPr="00FD133D">
        <w:rPr>
          <w:rFonts w:asciiTheme="minorHAnsi" w:hAnsiTheme="minorHAnsi" w:cstheme="minorHAnsi"/>
          <w:color w:val="333333"/>
          <w:kern w:val="0"/>
          <w:sz w:val="22"/>
          <w:szCs w:val="22"/>
          <w:shd w:val="clear" w:color="auto" w:fill="FFFFFF"/>
          <w:lang w:eastAsia="pl-PL" w:bidi="ar-SA"/>
        </w:rPr>
        <w:t xml:space="preserve"> czy spełnia wymogi udziału w postępowaniu Wykonawca, który złożył ofertę najwyżej ocenioną spośród pozostałych ofert.</w:t>
      </w:r>
    </w:p>
    <w:p w14:paraId="623558B4" w14:textId="77777777" w:rsidR="00BF6D25" w:rsidRPr="00FD133D" w:rsidRDefault="00BF6D25" w:rsidP="00BF6D25">
      <w:pPr>
        <w:spacing w:after="0" w:line="360" w:lineRule="exact"/>
        <w:contextualSpacing/>
        <w:rPr>
          <w:rFonts w:cstheme="minorHAnsi"/>
          <w:b/>
          <w:bCs/>
          <w:color w:val="333333"/>
          <w:shd w:val="clear" w:color="auto" w:fill="FFFFFF"/>
          <w:lang w:eastAsia="pl-PL"/>
        </w:rPr>
      </w:pPr>
    </w:p>
    <w:p w14:paraId="3398D74B" w14:textId="77777777" w:rsidR="00D4350B" w:rsidRPr="00FD133D" w:rsidRDefault="00D4350B" w:rsidP="00BF6D25">
      <w:pPr>
        <w:spacing w:after="0" w:line="360" w:lineRule="exact"/>
        <w:contextualSpacing/>
        <w:rPr>
          <w:rFonts w:cstheme="minorHAnsi"/>
          <w:b/>
          <w:bCs/>
          <w:color w:val="333333"/>
          <w:shd w:val="clear" w:color="auto" w:fill="FFFFFF"/>
          <w:lang w:eastAsia="pl-PL"/>
        </w:rPr>
      </w:pPr>
      <w:r w:rsidRPr="00FD133D">
        <w:rPr>
          <w:rFonts w:cstheme="minorHAnsi"/>
          <w:b/>
          <w:bCs/>
          <w:color w:val="333333"/>
          <w:shd w:val="clear" w:color="auto" w:fill="FFFFFF"/>
          <w:lang w:eastAsia="pl-PL"/>
        </w:rPr>
        <w:t>PRZEDMIOT ZAMÓWIENIA</w:t>
      </w:r>
    </w:p>
    <w:p w14:paraId="0988334A" w14:textId="77777777" w:rsidR="00253CA6" w:rsidRPr="00FD133D" w:rsidRDefault="00253CA6" w:rsidP="00BF6D25">
      <w:pPr>
        <w:spacing w:after="0" w:line="360" w:lineRule="exact"/>
        <w:contextualSpacing/>
        <w:jc w:val="both"/>
        <w:rPr>
          <w:rFonts w:cstheme="minorHAnsi"/>
        </w:rPr>
      </w:pPr>
      <w:r w:rsidRPr="00FD133D">
        <w:rPr>
          <w:rFonts w:cstheme="minorHAnsi"/>
        </w:rPr>
        <w:t>Przedmiotem zamówienia jest świadczenie specjalistycznych usług opiekuńczych dla osób z</w:t>
      </w:r>
      <w:r w:rsidR="000A4B56" w:rsidRPr="00FD133D">
        <w:rPr>
          <w:rFonts w:cstheme="minorHAnsi"/>
        </w:rPr>
        <w:t> </w:t>
      </w:r>
      <w:r w:rsidRPr="00FD133D">
        <w:rPr>
          <w:rFonts w:cstheme="minorHAnsi"/>
        </w:rPr>
        <w:t>zaburzeniami psychicznymi (w tym dla osób z autyzmem</w:t>
      </w:r>
      <w:r w:rsidR="00C464EF" w:rsidRPr="00FD133D">
        <w:rPr>
          <w:rFonts w:cstheme="minorHAnsi"/>
        </w:rPr>
        <w:t>)</w:t>
      </w:r>
      <w:r w:rsidRPr="00FD133D">
        <w:rPr>
          <w:rFonts w:cstheme="minorHAnsi"/>
        </w:rPr>
        <w:t xml:space="preserve"> - Świadczeniobiorców Miejskiego Ośrodka Pomocy Społecznej w Rumi.</w:t>
      </w:r>
    </w:p>
    <w:p w14:paraId="49244598" w14:textId="77777777" w:rsidR="00253CA6" w:rsidRPr="00FD133D" w:rsidRDefault="00253CA6" w:rsidP="00BF6D25">
      <w:pPr>
        <w:spacing w:after="0" w:line="360" w:lineRule="exact"/>
        <w:contextualSpacing/>
        <w:jc w:val="both"/>
        <w:rPr>
          <w:rFonts w:cstheme="minorHAnsi"/>
        </w:rPr>
      </w:pPr>
      <w:r w:rsidRPr="00FD133D">
        <w:rPr>
          <w:rFonts w:cstheme="minorHAnsi"/>
        </w:rPr>
        <w:t>Szczegółowy opis przedmiotu zamówienia oraz warunki jego realizacji Zamawiający określił w IWZ i we</w:t>
      </w:r>
      <w:r w:rsidR="000A4B56" w:rsidRPr="00FD133D">
        <w:rPr>
          <w:rFonts w:cstheme="minorHAnsi"/>
        </w:rPr>
        <w:t> </w:t>
      </w:r>
      <w:r w:rsidRPr="00FD133D">
        <w:rPr>
          <w:rFonts w:cstheme="minorHAnsi"/>
        </w:rPr>
        <w:t xml:space="preserve">wzorze umowy, stanowiącej </w:t>
      </w:r>
      <w:r w:rsidRPr="00FD133D">
        <w:rPr>
          <w:rFonts w:cstheme="minorHAnsi"/>
          <w:b/>
        </w:rPr>
        <w:t xml:space="preserve">załącznik </w:t>
      </w:r>
      <w:r w:rsidR="007A0331" w:rsidRPr="00FD133D">
        <w:rPr>
          <w:rFonts w:cstheme="minorHAnsi"/>
          <w:b/>
        </w:rPr>
        <w:t>Nr 7</w:t>
      </w:r>
      <w:r w:rsidRPr="00FD133D">
        <w:rPr>
          <w:rFonts w:cstheme="minorHAnsi"/>
        </w:rPr>
        <w:t xml:space="preserve"> do IWZ.</w:t>
      </w:r>
    </w:p>
    <w:p w14:paraId="0F8EBC67" w14:textId="77777777" w:rsidR="00253CA6" w:rsidRPr="00FD133D" w:rsidRDefault="00253CA6" w:rsidP="00BF6D25">
      <w:pPr>
        <w:spacing w:after="0" w:line="360" w:lineRule="exact"/>
        <w:contextualSpacing/>
        <w:rPr>
          <w:rFonts w:cstheme="minorHAnsi"/>
          <w:color w:val="333333"/>
          <w:lang w:eastAsia="pl-PL"/>
        </w:rPr>
      </w:pPr>
      <w:r w:rsidRPr="00FD133D">
        <w:rPr>
          <w:rFonts w:cstheme="minorHAnsi"/>
        </w:rPr>
        <w:t>Przedmiot zamówienia opisują następujące nazwy i kody Wspólnego Słownika Zamówień</w:t>
      </w:r>
    </w:p>
    <w:p w14:paraId="71DE6945" w14:textId="77777777" w:rsidR="00475913" w:rsidRPr="00FD133D" w:rsidRDefault="00475913" w:rsidP="00BF6D25">
      <w:pPr>
        <w:spacing w:after="0" w:line="360" w:lineRule="exact"/>
        <w:contextualSpacing/>
        <w:rPr>
          <w:rFonts w:eastAsia="Verdana,Bold"/>
          <w:bCs/>
        </w:rPr>
      </w:pPr>
      <w:r w:rsidRPr="00FD133D">
        <w:rPr>
          <w:rFonts w:eastAsia="Verdana,Bold"/>
          <w:bCs/>
        </w:rPr>
        <w:t xml:space="preserve">kod CPV:  85311100-3, </w:t>
      </w:r>
    </w:p>
    <w:p w14:paraId="7C79828F" w14:textId="77777777" w:rsidR="00475913" w:rsidRPr="00FD133D" w:rsidRDefault="00475913" w:rsidP="00BF6D25">
      <w:pPr>
        <w:spacing w:after="0" w:line="360" w:lineRule="exact"/>
        <w:contextualSpacing/>
        <w:rPr>
          <w:rFonts w:eastAsia="Verdana,Bold"/>
          <w:bCs/>
        </w:rPr>
      </w:pPr>
      <w:r w:rsidRPr="00FD133D">
        <w:rPr>
          <w:rFonts w:eastAsia="Verdana,Bold"/>
          <w:bCs/>
        </w:rPr>
        <w:t xml:space="preserve">kod CPV: 85311200-4, </w:t>
      </w:r>
    </w:p>
    <w:p w14:paraId="5C92A9F3" w14:textId="77777777" w:rsidR="00475913" w:rsidRPr="00FD133D" w:rsidRDefault="00475913" w:rsidP="00BF6D25">
      <w:pPr>
        <w:spacing w:after="0" w:line="360" w:lineRule="exact"/>
        <w:contextualSpacing/>
        <w:rPr>
          <w:rFonts w:eastAsia="Verdana,Bold"/>
          <w:bCs/>
        </w:rPr>
      </w:pPr>
      <w:r w:rsidRPr="00FD133D">
        <w:rPr>
          <w:rFonts w:eastAsia="Verdana,Bold"/>
          <w:bCs/>
        </w:rPr>
        <w:t xml:space="preserve">kod CPV: 85312120-6. </w:t>
      </w:r>
    </w:p>
    <w:p w14:paraId="018EAED1" w14:textId="77777777" w:rsidR="009F2CCA" w:rsidRPr="00FD133D" w:rsidRDefault="009F2CCA" w:rsidP="00BF6D25">
      <w:pPr>
        <w:tabs>
          <w:tab w:val="num" w:pos="426"/>
        </w:tabs>
        <w:autoSpaceDE w:val="0"/>
        <w:autoSpaceDN w:val="0"/>
        <w:adjustRightInd w:val="0"/>
        <w:spacing w:after="0" w:line="360" w:lineRule="exact"/>
        <w:contextualSpacing/>
        <w:jc w:val="both"/>
        <w:rPr>
          <w:rFonts w:cstheme="minorHAnsi"/>
          <w:b/>
          <w:i/>
        </w:rPr>
      </w:pPr>
      <w:r w:rsidRPr="00FD133D">
        <w:rPr>
          <w:rFonts w:cstheme="minorHAnsi"/>
          <w:b/>
          <w:i/>
        </w:rPr>
        <w:t>W przypadku nie zagwarantowania przez Gminę Miejską Rumia środków na realizację przedmiotu zamówienia w całym okresie trwania umowy, Zamawiający ma prawo do zmniejszenia liczby godzin usług.  W takim przypadku Zamawiający zapłaci za faktycznie zrealizowaną liczbę godzin</w:t>
      </w:r>
      <w:r w:rsidR="00E10A9F" w:rsidRPr="00FD133D">
        <w:rPr>
          <w:rFonts w:cstheme="minorHAnsi"/>
          <w:b/>
          <w:i/>
        </w:rPr>
        <w:t xml:space="preserve"> usług</w:t>
      </w:r>
      <w:r w:rsidRPr="00FD133D">
        <w:rPr>
          <w:rFonts w:cstheme="minorHAnsi"/>
          <w:b/>
          <w:i/>
        </w:rPr>
        <w:t>.</w:t>
      </w:r>
    </w:p>
    <w:p w14:paraId="59D52BBE" w14:textId="77777777" w:rsidR="009F2CCA" w:rsidRPr="00FD133D" w:rsidRDefault="009F2CCA" w:rsidP="00BF6D25">
      <w:pPr>
        <w:spacing w:after="0" w:line="360" w:lineRule="exact"/>
        <w:contextualSpacing/>
        <w:rPr>
          <w:rFonts w:eastAsia="Verdana,Bold"/>
          <w:bCs/>
        </w:rPr>
      </w:pPr>
    </w:p>
    <w:p w14:paraId="61FBEB1E" w14:textId="77777777" w:rsidR="00661406" w:rsidRPr="00FD133D" w:rsidRDefault="00661406" w:rsidP="00BF6D25">
      <w:pPr>
        <w:spacing w:after="0" w:line="360" w:lineRule="exact"/>
        <w:contextualSpacing/>
        <w:rPr>
          <w:rFonts w:cstheme="minorHAnsi"/>
          <w:b/>
          <w:bCs/>
          <w:color w:val="333333"/>
          <w:shd w:val="clear" w:color="auto" w:fill="FFFFFF"/>
          <w:lang w:eastAsia="pl-PL"/>
        </w:rPr>
      </w:pPr>
    </w:p>
    <w:p w14:paraId="1877D410" w14:textId="77777777" w:rsidR="00D4350B" w:rsidRPr="00FD133D" w:rsidRDefault="00D4350B" w:rsidP="00BF6D25">
      <w:pPr>
        <w:spacing w:after="0" w:line="360" w:lineRule="exact"/>
        <w:contextualSpacing/>
        <w:rPr>
          <w:rFonts w:cstheme="minorHAnsi"/>
          <w:color w:val="333333"/>
          <w:lang w:eastAsia="pl-PL"/>
        </w:rPr>
      </w:pPr>
      <w:r w:rsidRPr="00FD133D">
        <w:rPr>
          <w:rFonts w:cstheme="minorHAnsi"/>
          <w:b/>
          <w:bCs/>
          <w:color w:val="333333"/>
          <w:shd w:val="clear" w:color="auto" w:fill="FFFFFF"/>
          <w:lang w:eastAsia="pl-PL"/>
        </w:rPr>
        <w:t>TERMIN WYKONANIA ZAMÓWIENIA</w:t>
      </w:r>
    </w:p>
    <w:p w14:paraId="480F2E72" w14:textId="5F31AC89" w:rsidR="00D4350B" w:rsidRPr="00FD133D" w:rsidRDefault="00D4350B" w:rsidP="00BF6D25">
      <w:pPr>
        <w:spacing w:after="0" w:line="360" w:lineRule="exact"/>
        <w:contextualSpacing/>
        <w:rPr>
          <w:rFonts w:cstheme="minorHAnsi"/>
          <w:color w:val="333333"/>
          <w:lang w:eastAsia="pl-PL"/>
        </w:rPr>
      </w:pPr>
      <w:r w:rsidRPr="00FD133D">
        <w:rPr>
          <w:rFonts w:cstheme="minorHAnsi"/>
          <w:color w:val="333333"/>
          <w:shd w:val="clear" w:color="auto" w:fill="FFFFFF"/>
          <w:lang w:eastAsia="pl-PL"/>
        </w:rPr>
        <w:t xml:space="preserve">Termin wykonania zamówienia </w:t>
      </w:r>
      <w:r w:rsidRPr="005946B7">
        <w:rPr>
          <w:rFonts w:cstheme="minorHAnsi"/>
          <w:color w:val="333333"/>
          <w:shd w:val="clear" w:color="auto" w:fill="FFFFFF"/>
          <w:lang w:eastAsia="pl-PL"/>
        </w:rPr>
        <w:t xml:space="preserve">od </w:t>
      </w:r>
      <w:r w:rsidR="00351297">
        <w:rPr>
          <w:rFonts w:cstheme="minorHAnsi"/>
          <w:color w:val="333333"/>
          <w:shd w:val="clear" w:color="auto" w:fill="FFFFFF"/>
          <w:lang w:eastAsia="pl-PL"/>
        </w:rPr>
        <w:t>01.01.2021</w:t>
      </w:r>
      <w:r w:rsidRPr="005946B7">
        <w:rPr>
          <w:rFonts w:cstheme="minorHAnsi"/>
          <w:color w:val="333333"/>
          <w:shd w:val="clear" w:color="auto" w:fill="FFFFFF"/>
          <w:lang w:eastAsia="pl-PL"/>
        </w:rPr>
        <w:t xml:space="preserve"> r. do </w:t>
      </w:r>
      <w:r w:rsidR="00351297">
        <w:rPr>
          <w:rFonts w:cstheme="minorHAnsi"/>
          <w:color w:val="333333"/>
          <w:shd w:val="clear" w:color="auto" w:fill="FFFFFF"/>
          <w:lang w:eastAsia="pl-PL"/>
        </w:rPr>
        <w:t>31.05.2021</w:t>
      </w:r>
      <w:r w:rsidR="005946B7">
        <w:rPr>
          <w:rFonts w:cstheme="minorHAnsi"/>
          <w:color w:val="333333"/>
          <w:shd w:val="clear" w:color="auto" w:fill="FFFFFF"/>
          <w:lang w:eastAsia="pl-PL"/>
        </w:rPr>
        <w:t xml:space="preserve"> </w:t>
      </w:r>
      <w:r w:rsidRPr="00FD133D">
        <w:rPr>
          <w:rFonts w:cstheme="minorHAnsi"/>
          <w:color w:val="333333"/>
          <w:shd w:val="clear" w:color="auto" w:fill="FFFFFF"/>
          <w:lang w:eastAsia="pl-PL"/>
        </w:rPr>
        <w:t>r.</w:t>
      </w:r>
    </w:p>
    <w:p w14:paraId="0975B3F1" w14:textId="77777777" w:rsidR="00BF6D25" w:rsidRPr="00FD133D" w:rsidRDefault="00BF6D25" w:rsidP="00BF6D25">
      <w:pPr>
        <w:spacing w:after="0" w:line="360" w:lineRule="exact"/>
        <w:contextualSpacing/>
        <w:rPr>
          <w:rFonts w:cstheme="minorHAnsi"/>
          <w:b/>
          <w:bCs/>
          <w:color w:val="333333"/>
          <w:shd w:val="clear" w:color="auto" w:fill="FFFFFF"/>
          <w:lang w:eastAsia="pl-PL"/>
        </w:rPr>
      </w:pPr>
    </w:p>
    <w:p w14:paraId="0384E6F1" w14:textId="77777777" w:rsidR="00D4350B" w:rsidRPr="00FD133D" w:rsidRDefault="00D4350B" w:rsidP="00BF6D25">
      <w:pPr>
        <w:spacing w:after="0" w:line="360" w:lineRule="exact"/>
        <w:contextualSpacing/>
        <w:rPr>
          <w:rFonts w:cstheme="minorHAnsi"/>
          <w:color w:val="333333"/>
          <w:lang w:eastAsia="pl-PL"/>
        </w:rPr>
      </w:pPr>
      <w:r w:rsidRPr="00FD133D">
        <w:rPr>
          <w:rFonts w:cstheme="minorHAnsi"/>
          <w:b/>
          <w:bCs/>
          <w:color w:val="333333"/>
          <w:shd w:val="clear" w:color="auto" w:fill="FFFFFF"/>
          <w:lang w:eastAsia="pl-PL"/>
        </w:rPr>
        <w:t xml:space="preserve">WARUNKI UDZIAŁU W POSTĘPOWANIU </w:t>
      </w:r>
    </w:p>
    <w:p w14:paraId="1C9C5C7B" w14:textId="77777777" w:rsidR="00D4350B" w:rsidRPr="00FD133D" w:rsidRDefault="00D4350B" w:rsidP="00BF6D25">
      <w:pPr>
        <w:numPr>
          <w:ilvl w:val="0"/>
          <w:numId w:val="1"/>
        </w:numPr>
        <w:spacing w:after="0" w:line="360" w:lineRule="exact"/>
        <w:contextualSpacing/>
        <w:jc w:val="both"/>
        <w:rPr>
          <w:rFonts w:cstheme="minorHAnsi"/>
          <w:color w:val="333333"/>
          <w:lang w:eastAsia="pl-PL"/>
        </w:rPr>
      </w:pPr>
      <w:r w:rsidRPr="00FD133D">
        <w:rPr>
          <w:rFonts w:cstheme="minorHAnsi"/>
          <w:color w:val="333333"/>
          <w:shd w:val="clear" w:color="auto" w:fill="FFFFFF"/>
          <w:lang w:eastAsia="pl-PL"/>
        </w:rPr>
        <w:t>O udzielen</w:t>
      </w:r>
      <w:r w:rsidR="00BF6D25" w:rsidRPr="00FD133D">
        <w:rPr>
          <w:rFonts w:cstheme="minorHAnsi"/>
          <w:color w:val="333333"/>
          <w:shd w:val="clear" w:color="auto" w:fill="FFFFFF"/>
          <w:lang w:eastAsia="pl-PL"/>
        </w:rPr>
        <w:t>ie zamówienia może się ubiegać W</w:t>
      </w:r>
      <w:r w:rsidRPr="00FD133D">
        <w:rPr>
          <w:rFonts w:cstheme="minorHAnsi"/>
          <w:color w:val="333333"/>
          <w:shd w:val="clear" w:color="auto" w:fill="FFFFFF"/>
          <w:lang w:eastAsia="pl-PL"/>
        </w:rPr>
        <w:t xml:space="preserve">ykonawca, który </w:t>
      </w:r>
      <w:r w:rsidRPr="00FD133D">
        <w:rPr>
          <w:rFonts w:cstheme="minorHAnsi"/>
          <w:b/>
          <w:bCs/>
          <w:color w:val="333333"/>
          <w:shd w:val="clear" w:color="auto" w:fill="FFFFFF"/>
          <w:lang w:eastAsia="pl-PL"/>
        </w:rPr>
        <w:t>spełnia poniżej określone warunki udziału w postępowaniu</w:t>
      </w:r>
      <w:r w:rsidRPr="00FD133D">
        <w:rPr>
          <w:rFonts w:cstheme="minorHAnsi"/>
          <w:color w:val="333333"/>
          <w:shd w:val="clear" w:color="auto" w:fill="FFFFFF"/>
          <w:lang w:eastAsia="pl-PL"/>
        </w:rPr>
        <w:t xml:space="preserve"> dotyczące zdolności technicznej lub zawodowej:</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06"/>
        <w:gridCol w:w="4307"/>
      </w:tblGrid>
      <w:tr w:rsidR="00822AD9" w:rsidRPr="00FD133D" w14:paraId="22A24417" w14:textId="77777777" w:rsidTr="00C464EF">
        <w:tc>
          <w:tcPr>
            <w:tcW w:w="9264" w:type="dxa"/>
            <w:gridSpan w:val="3"/>
          </w:tcPr>
          <w:p w14:paraId="3594A59D" w14:textId="77777777" w:rsidR="00822AD9" w:rsidRPr="00FD133D" w:rsidRDefault="00822AD9" w:rsidP="00BF6D25">
            <w:pPr>
              <w:pStyle w:val="NormalnyWeb"/>
              <w:spacing w:before="0" w:beforeAutospacing="0" w:after="0" w:afterAutospacing="0" w:line="360" w:lineRule="exact"/>
              <w:contextualSpacing/>
              <w:jc w:val="center"/>
              <w:rPr>
                <w:rFonts w:ascii="Calibri" w:hAnsi="Calibri" w:cs="Calibri"/>
                <w:b/>
                <w:sz w:val="20"/>
                <w:szCs w:val="20"/>
              </w:rPr>
            </w:pPr>
            <w:r w:rsidRPr="00FD133D">
              <w:rPr>
                <w:rFonts w:ascii="Calibri" w:hAnsi="Calibri" w:cs="Calibri"/>
                <w:b/>
                <w:sz w:val="20"/>
                <w:szCs w:val="20"/>
              </w:rPr>
              <w:t>SPEŁNIANIE WARUNKÓW UDZIAŁU W POSTĘPOWANIU</w:t>
            </w:r>
          </w:p>
        </w:tc>
      </w:tr>
      <w:tr w:rsidR="00822AD9" w:rsidRPr="00FD133D" w14:paraId="1E2F7AAE" w14:textId="77777777" w:rsidTr="00C464EF">
        <w:tc>
          <w:tcPr>
            <w:tcW w:w="1951" w:type="dxa"/>
          </w:tcPr>
          <w:p w14:paraId="461AE7D8" w14:textId="77777777" w:rsidR="00822AD9" w:rsidRPr="00FD133D" w:rsidRDefault="00822AD9" w:rsidP="00BF6D25">
            <w:pPr>
              <w:pStyle w:val="NormalnyWeb"/>
              <w:spacing w:before="0" w:beforeAutospacing="0" w:after="0" w:afterAutospacing="0" w:line="360" w:lineRule="exact"/>
              <w:contextualSpacing/>
              <w:rPr>
                <w:rFonts w:ascii="Calibri" w:hAnsi="Calibri" w:cs="Calibri"/>
                <w:b/>
                <w:sz w:val="20"/>
                <w:szCs w:val="20"/>
              </w:rPr>
            </w:pPr>
            <w:r w:rsidRPr="00FD133D">
              <w:rPr>
                <w:rFonts w:ascii="Calibri" w:hAnsi="Calibri" w:cs="Calibri"/>
                <w:b/>
                <w:sz w:val="20"/>
                <w:szCs w:val="20"/>
              </w:rPr>
              <w:t>Nazwa warunku</w:t>
            </w:r>
          </w:p>
        </w:tc>
        <w:tc>
          <w:tcPr>
            <w:tcW w:w="3006" w:type="dxa"/>
          </w:tcPr>
          <w:p w14:paraId="113D19DF" w14:textId="77777777" w:rsidR="00822AD9" w:rsidRPr="00FD133D" w:rsidRDefault="00822AD9" w:rsidP="00BF6D25">
            <w:pPr>
              <w:pStyle w:val="NormalnyWeb"/>
              <w:spacing w:before="0" w:beforeAutospacing="0" w:after="0" w:afterAutospacing="0" w:line="360" w:lineRule="exact"/>
              <w:contextualSpacing/>
              <w:rPr>
                <w:rFonts w:ascii="Calibri" w:hAnsi="Calibri" w:cs="Calibri"/>
                <w:b/>
                <w:sz w:val="20"/>
                <w:szCs w:val="20"/>
              </w:rPr>
            </w:pPr>
            <w:r w:rsidRPr="00FD133D">
              <w:rPr>
                <w:rFonts w:ascii="Calibri" w:hAnsi="Calibri" w:cs="Calibri"/>
                <w:b/>
                <w:sz w:val="20"/>
                <w:szCs w:val="20"/>
              </w:rPr>
              <w:t>Opis</w:t>
            </w:r>
          </w:p>
        </w:tc>
        <w:tc>
          <w:tcPr>
            <w:tcW w:w="4307" w:type="dxa"/>
          </w:tcPr>
          <w:p w14:paraId="70162FAA" w14:textId="77777777" w:rsidR="00822AD9" w:rsidRPr="00FD133D" w:rsidRDefault="00822AD9" w:rsidP="00BF6D25">
            <w:pPr>
              <w:pStyle w:val="NormalnyWeb"/>
              <w:spacing w:before="0" w:beforeAutospacing="0" w:after="0" w:afterAutospacing="0" w:line="360" w:lineRule="exact"/>
              <w:contextualSpacing/>
              <w:rPr>
                <w:rFonts w:ascii="Calibri" w:hAnsi="Calibri" w:cs="Calibri"/>
                <w:b/>
                <w:sz w:val="20"/>
                <w:szCs w:val="20"/>
              </w:rPr>
            </w:pPr>
            <w:r w:rsidRPr="00FD133D">
              <w:rPr>
                <w:rFonts w:ascii="Calibri" w:hAnsi="Calibri" w:cs="Calibri"/>
                <w:b/>
                <w:sz w:val="20"/>
                <w:szCs w:val="20"/>
              </w:rPr>
              <w:t xml:space="preserve">Dokumenty/oświadczenia składane wraz z ofertą </w:t>
            </w:r>
          </w:p>
        </w:tc>
      </w:tr>
      <w:tr w:rsidR="00822AD9" w:rsidRPr="00FD133D" w14:paraId="429C67B4" w14:textId="77777777" w:rsidTr="000A4B56">
        <w:tc>
          <w:tcPr>
            <w:tcW w:w="1951" w:type="dxa"/>
            <w:vAlign w:val="center"/>
          </w:tcPr>
          <w:p w14:paraId="1E822AAC" w14:textId="77777777" w:rsidR="00822AD9" w:rsidRPr="00FD133D" w:rsidRDefault="00822AD9" w:rsidP="00BF6D25">
            <w:pPr>
              <w:pStyle w:val="NormalnyWeb"/>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Kompetencje lub uprawnienia do prowadzenia określonej działalności, jeżeli przepisy prawa nakładają obowiązek ich posiadania</w:t>
            </w:r>
          </w:p>
        </w:tc>
        <w:tc>
          <w:tcPr>
            <w:tcW w:w="3006" w:type="dxa"/>
            <w:vAlign w:val="center"/>
          </w:tcPr>
          <w:p w14:paraId="02ABCA93" w14:textId="77777777" w:rsidR="00822AD9" w:rsidRPr="00FD133D" w:rsidRDefault="00822AD9" w:rsidP="00BF6D25">
            <w:pPr>
              <w:pStyle w:val="NormalnyWeb"/>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posiadanie kompetencji lub uprawnień do prowadzenia działalności będącej przedmiotem zamówienia</w:t>
            </w:r>
          </w:p>
        </w:tc>
        <w:tc>
          <w:tcPr>
            <w:tcW w:w="4307" w:type="dxa"/>
          </w:tcPr>
          <w:p w14:paraId="138724D3" w14:textId="77777777" w:rsidR="00822AD9" w:rsidRPr="00FD133D" w:rsidRDefault="00822AD9" w:rsidP="00BF6D25">
            <w:pPr>
              <w:pStyle w:val="Akapitzlist"/>
              <w:numPr>
                <w:ilvl w:val="0"/>
                <w:numId w:val="31"/>
              </w:numPr>
              <w:ind w:left="742" w:right="5" w:hanging="425"/>
              <w:contextualSpacing/>
              <w:jc w:val="both"/>
              <w:rPr>
                <w:rFonts w:ascii="Calibri" w:hAnsi="Calibri" w:cs="Calibri"/>
                <w:sz w:val="20"/>
                <w:szCs w:val="20"/>
              </w:rPr>
            </w:pPr>
            <w:r w:rsidRPr="00FD133D">
              <w:rPr>
                <w:rFonts w:ascii="Calibri" w:hAnsi="Calibri" w:cs="Calibri"/>
                <w:sz w:val="20"/>
                <w:szCs w:val="20"/>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D133D">
              <w:rPr>
                <w:rFonts w:ascii="Calibri" w:hAnsi="Calibri" w:cs="Calibri"/>
                <w:sz w:val="20"/>
                <w:szCs w:val="20"/>
              </w:rPr>
              <w:t>t.j</w:t>
            </w:r>
            <w:proofErr w:type="spellEnd"/>
            <w:r w:rsidRPr="00FD133D">
              <w:rPr>
                <w:rFonts w:ascii="Calibri" w:hAnsi="Calibri" w:cs="Calibri"/>
                <w:sz w:val="20"/>
                <w:szCs w:val="20"/>
              </w:rPr>
              <w:t xml:space="preserve">. Dz. U. z </w:t>
            </w:r>
            <w:r w:rsidR="000A4B56" w:rsidRPr="00FD133D">
              <w:rPr>
                <w:rFonts w:ascii="Calibri" w:hAnsi="Calibri" w:cs="Calibri"/>
                <w:sz w:val="20"/>
                <w:szCs w:val="20"/>
              </w:rPr>
              <w:t xml:space="preserve">2020 r. poz. 346 z </w:t>
            </w:r>
            <w:proofErr w:type="spellStart"/>
            <w:r w:rsidR="000A4B56" w:rsidRPr="00FD133D">
              <w:rPr>
                <w:rFonts w:ascii="Calibri" w:hAnsi="Calibri" w:cs="Calibri"/>
                <w:sz w:val="20"/>
                <w:szCs w:val="20"/>
              </w:rPr>
              <w:t>późn</w:t>
            </w:r>
            <w:proofErr w:type="spellEnd"/>
            <w:r w:rsidR="000A4B56" w:rsidRPr="00FD133D">
              <w:rPr>
                <w:rFonts w:ascii="Calibri" w:hAnsi="Calibri" w:cs="Calibri"/>
                <w:sz w:val="20"/>
                <w:szCs w:val="20"/>
              </w:rPr>
              <w:t>. zm.</w:t>
            </w:r>
            <w:r w:rsidRPr="00FD133D">
              <w:rPr>
                <w:rFonts w:ascii="Calibri" w:hAnsi="Calibri" w:cs="Calibri"/>
                <w:sz w:val="20"/>
                <w:szCs w:val="20"/>
              </w:rPr>
              <w:t>)</w:t>
            </w:r>
          </w:p>
        </w:tc>
      </w:tr>
      <w:tr w:rsidR="00822AD9" w:rsidRPr="00FD133D" w14:paraId="08480D1B" w14:textId="77777777" w:rsidTr="000A4B56">
        <w:tc>
          <w:tcPr>
            <w:tcW w:w="1951" w:type="dxa"/>
            <w:vAlign w:val="center"/>
          </w:tcPr>
          <w:p w14:paraId="054345F3" w14:textId="77777777" w:rsidR="00822AD9" w:rsidRPr="00FD133D" w:rsidRDefault="00822AD9" w:rsidP="00BF6D25">
            <w:pPr>
              <w:pStyle w:val="NormalnyWeb"/>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Sytuacja ekonomiczna               i finansowa</w:t>
            </w:r>
          </w:p>
        </w:tc>
        <w:tc>
          <w:tcPr>
            <w:tcW w:w="3006" w:type="dxa"/>
            <w:vAlign w:val="center"/>
          </w:tcPr>
          <w:p w14:paraId="00DF41CA" w14:textId="77777777" w:rsidR="00822AD9" w:rsidRPr="00FD133D" w:rsidRDefault="00822AD9" w:rsidP="00BF6D25">
            <w:pPr>
              <w:pStyle w:val="NormalnyWeb"/>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Zamawiający uzna warunek za spełniony, jeżeli sytuacja ekonomiczna i finansowa zapewnia wykonanie zamówienia</w:t>
            </w:r>
          </w:p>
        </w:tc>
        <w:tc>
          <w:tcPr>
            <w:tcW w:w="4307" w:type="dxa"/>
          </w:tcPr>
          <w:p w14:paraId="0FEB92F1" w14:textId="77777777" w:rsidR="00822AD9" w:rsidRPr="00FD133D" w:rsidRDefault="00822AD9" w:rsidP="00BF6D25">
            <w:pPr>
              <w:pStyle w:val="NormalnyWeb"/>
              <w:numPr>
                <w:ilvl w:val="0"/>
                <w:numId w:val="35"/>
              </w:numPr>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Oświadczenie Wykonawcy, iż jego sytuacja ekonomiczna i finansowa zapewnia wykonanie zamówienia (</w:t>
            </w:r>
            <w:r w:rsidRPr="00FD133D">
              <w:rPr>
                <w:rFonts w:ascii="Calibri" w:hAnsi="Calibri" w:cs="Calibri"/>
                <w:b/>
                <w:bCs/>
                <w:sz w:val="20"/>
                <w:szCs w:val="20"/>
              </w:rPr>
              <w:t>załącznik nr 1 do IWZ</w:t>
            </w:r>
            <w:r w:rsidRPr="00FD133D">
              <w:rPr>
                <w:rFonts w:ascii="Calibri" w:hAnsi="Calibri" w:cs="Calibri"/>
                <w:bCs/>
                <w:sz w:val="20"/>
                <w:szCs w:val="20"/>
              </w:rPr>
              <w:t>)</w:t>
            </w:r>
          </w:p>
          <w:p w14:paraId="5B70CFA3" w14:textId="77777777" w:rsidR="00822AD9" w:rsidRPr="00FD133D" w:rsidRDefault="00822AD9" w:rsidP="00BF6D25">
            <w:pPr>
              <w:pStyle w:val="NormalnyWeb"/>
              <w:numPr>
                <w:ilvl w:val="0"/>
                <w:numId w:val="35"/>
              </w:numPr>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 xml:space="preserve"> oświadczenie Wykonawcy o braku zaległości podatkowych i wobec ZUS (</w:t>
            </w:r>
            <w:r w:rsidRPr="00FD133D">
              <w:rPr>
                <w:rFonts w:ascii="Calibri" w:hAnsi="Calibri" w:cs="Calibri"/>
                <w:b/>
                <w:bCs/>
                <w:sz w:val="20"/>
                <w:szCs w:val="20"/>
              </w:rPr>
              <w:t>załącznik nr 11 do IWZ</w:t>
            </w:r>
            <w:r w:rsidRPr="00FD133D">
              <w:rPr>
                <w:rFonts w:ascii="Calibri" w:hAnsi="Calibri" w:cs="Calibri"/>
                <w:bCs/>
                <w:sz w:val="20"/>
                <w:szCs w:val="20"/>
              </w:rPr>
              <w:t>)</w:t>
            </w:r>
          </w:p>
          <w:p w14:paraId="11DA8C61" w14:textId="77777777" w:rsidR="00822AD9" w:rsidRPr="00FD133D" w:rsidRDefault="00822AD9" w:rsidP="001B65F7">
            <w:pPr>
              <w:pStyle w:val="NormalnyWeb"/>
              <w:numPr>
                <w:ilvl w:val="0"/>
                <w:numId w:val="35"/>
              </w:numPr>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oświadczenie Wykonawcy, iż nie toczy się przeciwko niemu postepowanie upadłościowe i likwidacyjne (</w:t>
            </w:r>
            <w:r w:rsidRPr="00FD133D">
              <w:rPr>
                <w:rFonts w:ascii="Calibri" w:hAnsi="Calibri" w:cs="Calibri"/>
                <w:b/>
                <w:bCs/>
                <w:sz w:val="20"/>
                <w:szCs w:val="20"/>
              </w:rPr>
              <w:t>załącznik nr 11 do IWZ</w:t>
            </w:r>
            <w:r w:rsidRPr="00FD133D">
              <w:rPr>
                <w:rFonts w:ascii="Calibri" w:hAnsi="Calibri" w:cs="Calibri"/>
                <w:bCs/>
                <w:sz w:val="20"/>
                <w:szCs w:val="20"/>
              </w:rPr>
              <w:t>)</w:t>
            </w:r>
          </w:p>
        </w:tc>
      </w:tr>
      <w:tr w:rsidR="00822AD9" w:rsidRPr="00FD133D" w14:paraId="25B629FD" w14:textId="77777777" w:rsidTr="00BF6D25">
        <w:trPr>
          <w:trHeight w:val="4096"/>
        </w:trPr>
        <w:tc>
          <w:tcPr>
            <w:tcW w:w="1951" w:type="dxa"/>
            <w:vAlign w:val="center"/>
          </w:tcPr>
          <w:p w14:paraId="4F2B6A32" w14:textId="77777777" w:rsidR="00822AD9" w:rsidRPr="00FD133D" w:rsidRDefault="00822AD9" w:rsidP="00BF6D25">
            <w:pPr>
              <w:pStyle w:val="NormalnyWeb"/>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lastRenderedPageBreak/>
              <w:t>Zdolności techniczne i zawodowe</w:t>
            </w:r>
          </w:p>
        </w:tc>
        <w:tc>
          <w:tcPr>
            <w:tcW w:w="3006" w:type="dxa"/>
          </w:tcPr>
          <w:p w14:paraId="4F95F281" w14:textId="77777777" w:rsidR="00822AD9" w:rsidRPr="00FD133D" w:rsidRDefault="00822AD9" w:rsidP="00BF6D25">
            <w:pPr>
              <w:pStyle w:val="NormalnyWeb"/>
              <w:tabs>
                <w:tab w:val="left" w:pos="720"/>
                <w:tab w:val="left" w:pos="9071"/>
              </w:tabs>
              <w:spacing w:before="0" w:beforeAutospacing="0" w:after="0" w:afterAutospacing="0"/>
              <w:ind w:left="16" w:hanging="16"/>
              <w:contextualSpacing/>
              <w:rPr>
                <w:rFonts w:ascii="Calibri" w:hAnsi="Calibri" w:cs="Calibri"/>
                <w:bCs/>
                <w:sz w:val="20"/>
                <w:szCs w:val="20"/>
              </w:rPr>
            </w:pPr>
            <w:r w:rsidRPr="00FD133D">
              <w:rPr>
                <w:rFonts w:ascii="Calibri" w:hAnsi="Calibri" w:cs="Calibri"/>
                <w:bCs/>
                <w:sz w:val="20"/>
                <w:szCs w:val="20"/>
              </w:rPr>
              <w:t>Warunek zostanie uznany za spełniony, jeżeli Wykonawca udokumentuje</w:t>
            </w:r>
            <w:r w:rsidR="000A4B56" w:rsidRPr="00FD133D">
              <w:rPr>
                <w:rFonts w:ascii="Calibri" w:hAnsi="Calibri" w:cs="Calibri"/>
                <w:bCs/>
                <w:sz w:val="20"/>
                <w:szCs w:val="20"/>
              </w:rPr>
              <w:t>,</w:t>
            </w:r>
            <w:r w:rsidRPr="00FD133D">
              <w:rPr>
                <w:rFonts w:ascii="Calibri" w:hAnsi="Calibri" w:cs="Calibri"/>
                <w:bCs/>
                <w:sz w:val="20"/>
                <w:szCs w:val="20"/>
              </w:rPr>
              <w:t xml:space="preserve"> że:</w:t>
            </w:r>
          </w:p>
          <w:p w14:paraId="46851FBF" w14:textId="77777777" w:rsidR="00822AD9" w:rsidRPr="00FD133D" w:rsidRDefault="00822AD9" w:rsidP="00BF6D25">
            <w:pPr>
              <w:pStyle w:val="Akapitzlist"/>
              <w:widowControl w:val="0"/>
              <w:numPr>
                <w:ilvl w:val="1"/>
                <w:numId w:val="32"/>
              </w:numPr>
              <w:suppressAutoHyphens/>
              <w:contextualSpacing/>
              <w:textAlignment w:val="baseline"/>
              <w:rPr>
                <w:rFonts w:asciiTheme="minorHAnsi" w:hAnsiTheme="minorHAnsi" w:cstheme="minorHAnsi"/>
                <w:bCs/>
                <w:sz w:val="20"/>
                <w:szCs w:val="20"/>
              </w:rPr>
            </w:pPr>
            <w:r w:rsidRPr="00FD133D">
              <w:rPr>
                <w:rFonts w:asciiTheme="minorHAnsi" w:hAnsiTheme="minorHAnsi" w:cstheme="minorHAnsi"/>
                <w:bCs/>
                <w:sz w:val="20"/>
                <w:szCs w:val="20"/>
              </w:rPr>
              <w:t>zrealizował w okresie ostatnich 3 lat przed upływem terminu składania ofert, a jeżeli okres prowadzenia działalności jest krótszy – w tym okresie:</w:t>
            </w:r>
          </w:p>
          <w:p w14:paraId="7C1FB6E7" w14:textId="77777777" w:rsidR="00822AD9" w:rsidRPr="00FD133D" w:rsidRDefault="00822AD9" w:rsidP="00BF6D25">
            <w:pPr>
              <w:pStyle w:val="Akapitzlist"/>
              <w:widowControl w:val="0"/>
              <w:suppressAutoHyphens/>
              <w:ind w:left="360"/>
              <w:contextualSpacing/>
              <w:textAlignment w:val="baseline"/>
              <w:rPr>
                <w:rFonts w:asciiTheme="minorHAnsi" w:hAnsiTheme="minorHAnsi" w:cstheme="minorHAnsi"/>
                <w:bCs/>
                <w:sz w:val="20"/>
                <w:szCs w:val="20"/>
              </w:rPr>
            </w:pPr>
            <w:r w:rsidRPr="00FD133D">
              <w:rPr>
                <w:rFonts w:asciiTheme="minorHAnsi" w:hAnsiTheme="minorHAnsi" w:cstheme="minorHAnsi"/>
                <w:bCs/>
                <w:sz w:val="20"/>
                <w:szCs w:val="20"/>
              </w:rPr>
              <w:t>zrealizował 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w:t>
            </w:r>
          </w:p>
          <w:p w14:paraId="67B8B7EC" w14:textId="77777777" w:rsidR="00822AD9" w:rsidRPr="00FD133D" w:rsidRDefault="00822AD9" w:rsidP="00BF6D25">
            <w:pPr>
              <w:pStyle w:val="Akapitzlist"/>
              <w:widowControl w:val="0"/>
              <w:suppressAutoHyphens/>
              <w:ind w:left="360"/>
              <w:contextualSpacing/>
              <w:textAlignment w:val="baseline"/>
              <w:rPr>
                <w:rFonts w:asciiTheme="minorHAnsi" w:hAnsiTheme="minorHAnsi" w:cstheme="minorHAnsi"/>
                <w:bCs/>
                <w:sz w:val="20"/>
                <w:szCs w:val="20"/>
              </w:rPr>
            </w:pPr>
          </w:p>
          <w:p w14:paraId="3474CA40" w14:textId="77777777" w:rsidR="00822AD9" w:rsidRPr="00FD133D" w:rsidRDefault="00822AD9" w:rsidP="00BF6D25">
            <w:pPr>
              <w:pStyle w:val="Akapitzlist"/>
              <w:numPr>
                <w:ilvl w:val="0"/>
                <w:numId w:val="34"/>
              </w:numPr>
              <w:autoSpaceDE w:val="0"/>
              <w:autoSpaceDN w:val="0"/>
              <w:adjustRightInd w:val="0"/>
              <w:contextualSpacing/>
              <w:rPr>
                <w:rFonts w:asciiTheme="minorHAnsi" w:hAnsiTheme="minorHAnsi" w:cstheme="minorHAnsi"/>
                <w:bCs/>
                <w:sz w:val="20"/>
                <w:szCs w:val="20"/>
              </w:rPr>
            </w:pPr>
            <w:r w:rsidRPr="00FD133D">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 osoby te</w:t>
            </w:r>
            <w:r w:rsidR="000A4B56" w:rsidRPr="00FD133D">
              <w:rPr>
                <w:rFonts w:asciiTheme="minorHAnsi" w:hAnsiTheme="minorHAnsi" w:cstheme="minorHAnsi"/>
                <w:bCs/>
                <w:sz w:val="20"/>
                <w:szCs w:val="20"/>
              </w:rPr>
              <w:t>:</w:t>
            </w:r>
          </w:p>
          <w:p w14:paraId="7F7FDA34" w14:textId="77777777" w:rsidR="00822AD9" w:rsidRPr="00FD133D" w:rsidRDefault="00822AD9" w:rsidP="00BF6D25">
            <w:pPr>
              <w:pStyle w:val="Akapitzlist"/>
              <w:numPr>
                <w:ilvl w:val="1"/>
                <w:numId w:val="29"/>
              </w:numPr>
              <w:autoSpaceDE w:val="0"/>
              <w:autoSpaceDN w:val="0"/>
              <w:adjustRightInd w:val="0"/>
              <w:ind w:left="709" w:hanging="283"/>
              <w:contextualSpacing/>
              <w:rPr>
                <w:rFonts w:asciiTheme="minorHAnsi" w:hAnsiTheme="minorHAnsi" w:cstheme="minorHAnsi"/>
                <w:bCs/>
                <w:sz w:val="20"/>
                <w:szCs w:val="20"/>
              </w:rPr>
            </w:pPr>
            <w:r w:rsidRPr="00FD133D">
              <w:rPr>
                <w:rFonts w:asciiTheme="minorHAnsi" w:hAnsiTheme="minorHAnsi" w:cstheme="minorHAnsi"/>
                <w:bCs/>
                <w:sz w:val="20"/>
                <w:szCs w:val="20"/>
              </w:rPr>
              <w:t>będą realizować usługi adekwatnie do wymagań opisanych w IWZ</w:t>
            </w:r>
          </w:p>
          <w:p w14:paraId="66E2FEBD" w14:textId="77777777" w:rsidR="00822AD9" w:rsidRPr="00FD133D" w:rsidRDefault="00822AD9" w:rsidP="00BF6D25">
            <w:pPr>
              <w:pStyle w:val="Akapitzlist"/>
              <w:numPr>
                <w:ilvl w:val="1"/>
                <w:numId w:val="29"/>
              </w:numPr>
              <w:autoSpaceDE w:val="0"/>
              <w:autoSpaceDN w:val="0"/>
              <w:adjustRightInd w:val="0"/>
              <w:ind w:left="709" w:hanging="283"/>
              <w:contextualSpacing/>
              <w:rPr>
                <w:rFonts w:asciiTheme="minorHAnsi" w:hAnsiTheme="minorHAnsi" w:cstheme="minorHAnsi"/>
                <w:bCs/>
                <w:sz w:val="20"/>
                <w:szCs w:val="20"/>
              </w:rPr>
            </w:pPr>
            <w:r w:rsidRPr="00FD133D">
              <w:rPr>
                <w:rFonts w:asciiTheme="minorHAnsi" w:hAnsiTheme="minorHAnsi" w:cstheme="minorHAnsi"/>
                <w:bCs/>
                <w:sz w:val="20"/>
                <w:szCs w:val="20"/>
              </w:rPr>
              <w:t>posiadającymi wykształcenie adekwatne do wymagań IWZ</w:t>
            </w:r>
          </w:p>
          <w:p w14:paraId="2D53909F" w14:textId="77777777" w:rsidR="00822AD9" w:rsidRPr="00FD133D" w:rsidRDefault="00822AD9" w:rsidP="00BF6D25">
            <w:pPr>
              <w:pStyle w:val="Akapitzlist"/>
              <w:numPr>
                <w:ilvl w:val="1"/>
                <w:numId w:val="29"/>
              </w:numPr>
              <w:autoSpaceDE w:val="0"/>
              <w:autoSpaceDN w:val="0"/>
              <w:adjustRightInd w:val="0"/>
              <w:ind w:left="709" w:hanging="283"/>
              <w:contextualSpacing/>
              <w:rPr>
                <w:rFonts w:asciiTheme="minorHAnsi" w:hAnsiTheme="minorHAnsi" w:cstheme="minorHAnsi"/>
                <w:bCs/>
                <w:sz w:val="20"/>
                <w:szCs w:val="20"/>
              </w:rPr>
            </w:pPr>
            <w:r w:rsidRPr="00FD133D">
              <w:rPr>
                <w:rFonts w:asciiTheme="minorHAnsi" w:hAnsiTheme="minorHAnsi" w:cstheme="minorHAnsi"/>
                <w:bCs/>
                <w:sz w:val="20"/>
                <w:szCs w:val="20"/>
              </w:rPr>
              <w:t>posiadającymi kwalifikacje zawodowe uprawniające do realizacji usług opisanych w IWZ</w:t>
            </w:r>
          </w:p>
          <w:p w14:paraId="79DFF62E" w14:textId="77777777" w:rsidR="00822AD9" w:rsidRPr="00FD133D" w:rsidRDefault="00822AD9" w:rsidP="00BF6D25">
            <w:pPr>
              <w:pStyle w:val="Akapitzlist"/>
              <w:numPr>
                <w:ilvl w:val="1"/>
                <w:numId w:val="29"/>
              </w:numPr>
              <w:autoSpaceDE w:val="0"/>
              <w:autoSpaceDN w:val="0"/>
              <w:adjustRightInd w:val="0"/>
              <w:ind w:left="709" w:hanging="283"/>
              <w:contextualSpacing/>
              <w:rPr>
                <w:rFonts w:asciiTheme="minorHAnsi" w:hAnsiTheme="minorHAnsi" w:cstheme="minorHAnsi"/>
                <w:bCs/>
                <w:sz w:val="20"/>
                <w:szCs w:val="20"/>
              </w:rPr>
            </w:pPr>
            <w:r w:rsidRPr="00FD133D">
              <w:rPr>
                <w:rFonts w:asciiTheme="minorHAnsi" w:hAnsiTheme="minorHAnsi" w:cstheme="minorHAnsi"/>
                <w:bCs/>
                <w:sz w:val="20"/>
                <w:szCs w:val="20"/>
              </w:rPr>
              <w:t xml:space="preserve">posiadającymi doświadczenie niezbędne dla wykonania zamówienia. </w:t>
            </w:r>
          </w:p>
          <w:p w14:paraId="1FF43B6C" w14:textId="77777777" w:rsidR="00BF6D25" w:rsidRPr="00FD133D" w:rsidRDefault="00BF6D25" w:rsidP="00BF6D25">
            <w:pPr>
              <w:pStyle w:val="Akapitzlist"/>
              <w:autoSpaceDE w:val="0"/>
              <w:autoSpaceDN w:val="0"/>
              <w:adjustRightInd w:val="0"/>
              <w:ind w:left="709"/>
              <w:contextualSpacing/>
              <w:rPr>
                <w:rFonts w:asciiTheme="minorHAnsi" w:hAnsiTheme="minorHAnsi" w:cstheme="minorHAnsi"/>
                <w:bCs/>
                <w:sz w:val="20"/>
                <w:szCs w:val="20"/>
              </w:rPr>
            </w:pPr>
          </w:p>
          <w:p w14:paraId="779869AF" w14:textId="77777777" w:rsidR="00822AD9" w:rsidRPr="00FD133D" w:rsidRDefault="00822AD9" w:rsidP="00BF6D25">
            <w:pPr>
              <w:pStyle w:val="NormalnyWeb"/>
              <w:numPr>
                <w:ilvl w:val="1"/>
                <w:numId w:val="30"/>
              </w:numPr>
              <w:tabs>
                <w:tab w:val="left" w:pos="720"/>
                <w:tab w:val="left" w:pos="9071"/>
              </w:tabs>
              <w:suppressAutoHyphens/>
              <w:overflowPunct w:val="0"/>
              <w:autoSpaceDE w:val="0"/>
              <w:autoSpaceDN w:val="0"/>
              <w:spacing w:before="0" w:beforeAutospacing="0" w:after="0" w:afterAutospacing="0"/>
              <w:contextualSpacing/>
              <w:textAlignment w:val="baseline"/>
              <w:rPr>
                <w:rFonts w:ascii="Calibri" w:hAnsi="Calibri" w:cs="Calibri"/>
                <w:bCs/>
                <w:sz w:val="20"/>
                <w:szCs w:val="20"/>
              </w:rPr>
            </w:pPr>
            <w:r w:rsidRPr="00FD133D">
              <w:rPr>
                <w:rFonts w:ascii="Calibri" w:hAnsi="Calibri" w:cs="Calibri"/>
                <w:bCs/>
                <w:sz w:val="20"/>
                <w:szCs w:val="20"/>
              </w:rPr>
              <w:t xml:space="preserve">dysponuje </w:t>
            </w:r>
            <w:r w:rsidRPr="00FD133D">
              <w:rPr>
                <w:rFonts w:ascii="Calibri" w:eastAsia="Calibri" w:hAnsi="Calibri" w:cs="Calibri"/>
                <w:bCs/>
                <w:sz w:val="20"/>
                <w:szCs w:val="20"/>
                <w:lang w:eastAsia="en-US"/>
              </w:rPr>
              <w:t xml:space="preserve">lub będzie dysponował lokalem na terenie Gminy Miejskiej Rumia, w którym umożliwi osobisty kontakt Zamawiającego z koordynatorem specjalistycznych usług </w:t>
            </w:r>
            <w:r w:rsidRPr="00FD133D">
              <w:rPr>
                <w:rFonts w:ascii="Calibri" w:eastAsia="Calibri" w:hAnsi="Calibri" w:cs="Calibri"/>
                <w:bCs/>
                <w:sz w:val="20"/>
                <w:szCs w:val="20"/>
                <w:lang w:eastAsia="en-US"/>
              </w:rPr>
              <w:lastRenderedPageBreak/>
              <w:t>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w:t>
            </w:r>
          </w:p>
        </w:tc>
        <w:tc>
          <w:tcPr>
            <w:tcW w:w="4307" w:type="dxa"/>
          </w:tcPr>
          <w:p w14:paraId="2D1B5B68" w14:textId="77777777" w:rsidR="00822AD9" w:rsidRPr="00FD133D" w:rsidRDefault="00822AD9" w:rsidP="00BF6D25">
            <w:pPr>
              <w:pStyle w:val="NormalnyWeb"/>
              <w:numPr>
                <w:ilvl w:val="0"/>
                <w:numId w:val="33"/>
              </w:numPr>
              <w:tabs>
                <w:tab w:val="left" w:pos="720"/>
                <w:tab w:val="left" w:pos="9071"/>
              </w:tabs>
              <w:spacing w:before="0" w:beforeAutospacing="0" w:after="0" w:afterAutospacing="0"/>
              <w:ind w:left="0"/>
              <w:contextualSpacing/>
              <w:rPr>
                <w:rFonts w:ascii="Calibri" w:hAnsi="Calibri" w:cs="Calibri"/>
                <w:bCs/>
                <w:sz w:val="20"/>
                <w:szCs w:val="20"/>
              </w:rPr>
            </w:pPr>
          </w:p>
          <w:p w14:paraId="0D8E6FF0"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2C6904C8"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53E94825" w14:textId="650D7445" w:rsidR="00822AD9" w:rsidRPr="00FD133D" w:rsidRDefault="00822AD9" w:rsidP="00BF6D25">
            <w:pPr>
              <w:pStyle w:val="NormalnyWeb"/>
              <w:tabs>
                <w:tab w:val="left" w:pos="720"/>
                <w:tab w:val="left" w:pos="9071"/>
              </w:tabs>
              <w:spacing w:before="0" w:beforeAutospacing="0" w:after="0" w:afterAutospacing="0"/>
              <w:ind w:left="247" w:hanging="247"/>
              <w:contextualSpacing/>
              <w:rPr>
                <w:rFonts w:ascii="Calibri" w:hAnsi="Calibri" w:cs="Calibri"/>
                <w:bCs/>
                <w:sz w:val="20"/>
                <w:szCs w:val="20"/>
              </w:rPr>
            </w:pPr>
            <w:r w:rsidRPr="00FD133D">
              <w:rPr>
                <w:rFonts w:ascii="Calibri" w:hAnsi="Calibri" w:cs="Calibri"/>
                <w:bCs/>
                <w:sz w:val="20"/>
                <w:szCs w:val="20"/>
              </w:rPr>
              <w:t>1)Wykaz usług (</w:t>
            </w:r>
            <w:r w:rsidRPr="00FD133D">
              <w:rPr>
                <w:rFonts w:ascii="Calibri" w:hAnsi="Calibri" w:cs="Calibri"/>
                <w:b/>
                <w:bCs/>
                <w:sz w:val="20"/>
                <w:szCs w:val="20"/>
              </w:rPr>
              <w:t>załącznik Nr 5 do IWZ</w:t>
            </w:r>
            <w:r w:rsidRPr="00FD133D">
              <w:rPr>
                <w:rFonts w:ascii="Calibri" w:hAnsi="Calibri" w:cs="Calibri"/>
                <w:bCs/>
                <w:sz w:val="20"/>
                <w:szCs w:val="20"/>
              </w:rPr>
              <w:t>) wraz z</w:t>
            </w:r>
            <w:r w:rsidR="000A4B56" w:rsidRPr="00FD133D">
              <w:rPr>
                <w:rFonts w:ascii="Calibri" w:hAnsi="Calibri" w:cs="Calibri"/>
                <w:bCs/>
                <w:sz w:val="20"/>
                <w:szCs w:val="20"/>
              </w:rPr>
              <w:t> </w:t>
            </w:r>
            <w:r w:rsidRPr="00FD133D">
              <w:rPr>
                <w:rFonts w:ascii="Calibri" w:hAnsi="Calibri" w:cs="Calibri"/>
                <w:bCs/>
                <w:sz w:val="20"/>
                <w:szCs w:val="20"/>
              </w:rPr>
              <w:t>potwierdzeniem ich należytego wykonania</w:t>
            </w:r>
          </w:p>
          <w:p w14:paraId="378184F7" w14:textId="77777777" w:rsidR="00822AD9" w:rsidRPr="00FD133D" w:rsidRDefault="00822AD9" w:rsidP="00BF6D25">
            <w:pPr>
              <w:pStyle w:val="NormalnyWeb"/>
              <w:numPr>
                <w:ilvl w:val="0"/>
                <w:numId w:val="33"/>
              </w:numPr>
              <w:tabs>
                <w:tab w:val="left" w:pos="720"/>
                <w:tab w:val="left" w:pos="9071"/>
              </w:tabs>
              <w:spacing w:before="0" w:beforeAutospacing="0" w:after="0" w:afterAutospacing="0"/>
              <w:ind w:left="0"/>
              <w:contextualSpacing/>
              <w:rPr>
                <w:rFonts w:ascii="Calibri" w:hAnsi="Calibri" w:cs="Calibri"/>
                <w:bCs/>
                <w:sz w:val="20"/>
                <w:szCs w:val="20"/>
              </w:rPr>
            </w:pPr>
          </w:p>
          <w:p w14:paraId="7ED6C32E"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100AB88B"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065677A7"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3E38FC43"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2B3271D4"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4945A38A"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0F9FB097"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7C4640F5"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2E36E85F"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0B7D579C"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6296C001"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4C50D961"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54B0311C"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0658D4F8"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18EEE0BF" w14:textId="77777777" w:rsidR="00F30A76" w:rsidRPr="00FD133D" w:rsidRDefault="00F30A76"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1F30D123" w14:textId="77777777" w:rsidR="00822AD9" w:rsidRPr="00FD133D" w:rsidRDefault="00822AD9" w:rsidP="00BF6D25">
            <w:pPr>
              <w:pStyle w:val="NormalnyWeb"/>
              <w:tabs>
                <w:tab w:val="left" w:pos="720"/>
                <w:tab w:val="left" w:pos="9071"/>
              </w:tabs>
              <w:spacing w:before="0" w:beforeAutospacing="0" w:after="0" w:afterAutospacing="0"/>
              <w:contextualSpacing/>
              <w:rPr>
                <w:rFonts w:ascii="Calibri" w:hAnsi="Calibri" w:cs="Calibri"/>
                <w:bCs/>
                <w:sz w:val="20"/>
                <w:szCs w:val="20"/>
              </w:rPr>
            </w:pPr>
          </w:p>
          <w:p w14:paraId="2ED3E5B6"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12204139"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r w:rsidRPr="00FD133D">
              <w:rPr>
                <w:rFonts w:ascii="Calibri" w:hAnsi="Calibri" w:cs="Calibri"/>
                <w:bCs/>
                <w:sz w:val="20"/>
                <w:szCs w:val="20"/>
              </w:rPr>
              <w:t xml:space="preserve">2) Oświadczenie dotyczące personelu (wg </w:t>
            </w:r>
            <w:r w:rsidRPr="00FD133D">
              <w:rPr>
                <w:rFonts w:ascii="Calibri" w:hAnsi="Calibri" w:cs="Calibri"/>
                <w:b/>
                <w:bCs/>
                <w:sz w:val="20"/>
                <w:szCs w:val="20"/>
              </w:rPr>
              <w:t>załącznika Nr 6 do IWZ</w:t>
            </w:r>
            <w:r w:rsidRPr="00FD133D">
              <w:rPr>
                <w:rFonts w:ascii="Calibri" w:hAnsi="Calibri" w:cs="Calibri"/>
                <w:bCs/>
                <w:sz w:val="20"/>
                <w:szCs w:val="20"/>
              </w:rPr>
              <w:t>)</w:t>
            </w:r>
          </w:p>
          <w:p w14:paraId="7A72F3D5"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27012133"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71636DE0"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0E7B2E1A"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26A45B83"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0A576FAF"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57643DCD"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3BA3C846"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1547075D"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60F23DC5"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4838973E"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3E0EF5D9"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5EFA54E1"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44972DC7"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76C416AA"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5BA65CC3"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184178FD"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22CB34B7"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68B209CC"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112ED597"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4CC4CCB5" w14:textId="77777777" w:rsidR="00F30A76" w:rsidRPr="00FD133D" w:rsidRDefault="00F30A76" w:rsidP="00BF6D25">
            <w:pPr>
              <w:pStyle w:val="NormalnyWeb"/>
              <w:tabs>
                <w:tab w:val="left" w:pos="9071"/>
              </w:tabs>
              <w:spacing w:before="0" w:beforeAutospacing="0" w:after="0" w:afterAutospacing="0"/>
              <w:contextualSpacing/>
              <w:rPr>
                <w:rFonts w:ascii="Calibri" w:hAnsi="Calibri" w:cs="Calibri"/>
                <w:bCs/>
                <w:sz w:val="20"/>
                <w:szCs w:val="20"/>
              </w:rPr>
            </w:pPr>
          </w:p>
          <w:p w14:paraId="34EE2734"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2F62BB80"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79BFED85"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p w14:paraId="53080738"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r w:rsidRPr="00FD133D">
              <w:rPr>
                <w:rFonts w:ascii="Calibri" w:hAnsi="Calibri" w:cs="Calibri"/>
                <w:bCs/>
                <w:sz w:val="20"/>
                <w:szCs w:val="20"/>
              </w:rPr>
              <w:t xml:space="preserve">3) Oświadczenie (wg </w:t>
            </w:r>
            <w:r w:rsidRPr="00FD133D">
              <w:rPr>
                <w:rFonts w:ascii="Calibri" w:hAnsi="Calibri" w:cs="Calibri"/>
                <w:b/>
                <w:bCs/>
                <w:sz w:val="20"/>
                <w:szCs w:val="20"/>
              </w:rPr>
              <w:t>załącznika Nr 4 do IWZ</w:t>
            </w:r>
            <w:r w:rsidRPr="00FD133D">
              <w:rPr>
                <w:rFonts w:ascii="Calibri" w:hAnsi="Calibri" w:cs="Calibri"/>
                <w:bCs/>
                <w:sz w:val="20"/>
                <w:szCs w:val="20"/>
              </w:rPr>
              <w:t>)</w:t>
            </w:r>
          </w:p>
          <w:p w14:paraId="7609CB94"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70D3DD9B"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0AE9726E"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38D7A7D3"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444E1687"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02C320D3" w14:textId="77777777" w:rsidR="00822AD9" w:rsidRPr="00FD133D" w:rsidRDefault="00822AD9" w:rsidP="00BF6D25">
            <w:pPr>
              <w:pStyle w:val="NormalnyWeb"/>
              <w:tabs>
                <w:tab w:val="left" w:pos="9071"/>
              </w:tabs>
              <w:spacing w:before="0" w:beforeAutospacing="0" w:after="0" w:afterAutospacing="0"/>
              <w:ind w:left="247" w:hanging="247"/>
              <w:contextualSpacing/>
              <w:rPr>
                <w:rFonts w:ascii="Calibri" w:hAnsi="Calibri" w:cs="Calibri"/>
                <w:bCs/>
                <w:sz w:val="20"/>
                <w:szCs w:val="20"/>
              </w:rPr>
            </w:pPr>
          </w:p>
          <w:p w14:paraId="12CEE1B9" w14:textId="77777777" w:rsidR="00822AD9" w:rsidRPr="00FD133D" w:rsidRDefault="00822AD9" w:rsidP="00BF6D25">
            <w:pPr>
              <w:pStyle w:val="NormalnyWeb"/>
              <w:tabs>
                <w:tab w:val="left" w:pos="9071"/>
              </w:tabs>
              <w:spacing w:before="0" w:beforeAutospacing="0" w:after="0" w:afterAutospacing="0"/>
              <w:contextualSpacing/>
              <w:rPr>
                <w:rFonts w:ascii="Calibri" w:hAnsi="Calibri" w:cs="Calibri"/>
                <w:bCs/>
                <w:sz w:val="20"/>
                <w:szCs w:val="20"/>
              </w:rPr>
            </w:pPr>
          </w:p>
        </w:tc>
      </w:tr>
    </w:tbl>
    <w:p w14:paraId="587586BB" w14:textId="77777777" w:rsidR="00822AD9" w:rsidRPr="00FD133D" w:rsidRDefault="00822AD9" w:rsidP="00BF6D25">
      <w:pPr>
        <w:spacing w:after="0" w:line="360" w:lineRule="exact"/>
        <w:contextualSpacing/>
        <w:jc w:val="both"/>
        <w:rPr>
          <w:rFonts w:cstheme="minorHAnsi"/>
          <w:color w:val="333333"/>
          <w:lang w:eastAsia="pl-PL"/>
        </w:rPr>
      </w:pPr>
    </w:p>
    <w:p w14:paraId="2FBE9A23" w14:textId="77777777" w:rsidR="0057555C" w:rsidRPr="00FD133D" w:rsidRDefault="0057555C" w:rsidP="00BF6D25">
      <w:pPr>
        <w:pStyle w:val="Akapitzlist2"/>
        <w:spacing w:after="0" w:line="360" w:lineRule="exact"/>
        <w:contextualSpacing/>
        <w:jc w:val="both"/>
        <w:rPr>
          <w:rFonts w:asciiTheme="minorHAnsi" w:hAnsiTheme="minorHAnsi" w:cstheme="minorHAnsi"/>
          <w:bCs/>
          <w:sz w:val="22"/>
          <w:szCs w:val="22"/>
        </w:rPr>
      </w:pPr>
      <w:r w:rsidRPr="00FD133D">
        <w:rPr>
          <w:rFonts w:asciiTheme="minorHAnsi" w:hAnsiTheme="minorHAnsi" w:cstheme="minorHAnsi"/>
          <w:bCs/>
          <w:sz w:val="22"/>
          <w:szCs w:val="22"/>
        </w:rPr>
        <w:t>Wykonawca specjalistycznych usług opiekuńczych dla osób</w:t>
      </w:r>
      <w:r w:rsidR="00A45FC6" w:rsidRPr="00FD133D">
        <w:rPr>
          <w:rFonts w:asciiTheme="minorHAnsi" w:hAnsiTheme="minorHAnsi" w:cstheme="minorHAnsi"/>
          <w:bCs/>
          <w:sz w:val="22"/>
          <w:szCs w:val="22"/>
        </w:rPr>
        <w:t xml:space="preserve"> z zaburzeniami psychicznymi, w </w:t>
      </w:r>
      <w:r w:rsidRPr="00FD133D">
        <w:rPr>
          <w:rFonts w:asciiTheme="minorHAnsi" w:hAnsiTheme="minorHAnsi" w:cstheme="minorHAnsi"/>
          <w:bCs/>
          <w:sz w:val="22"/>
          <w:szCs w:val="22"/>
        </w:rPr>
        <w:t xml:space="preserve">tym dla osób z autyzmem: </w:t>
      </w:r>
    </w:p>
    <w:p w14:paraId="3E2C0143" w14:textId="4DC1F008" w:rsidR="0057555C" w:rsidRPr="00FD133D" w:rsidRDefault="0057555C" w:rsidP="00BF6D25">
      <w:pPr>
        <w:pStyle w:val="Akapitzlist2"/>
        <w:numPr>
          <w:ilvl w:val="0"/>
          <w:numId w:val="14"/>
        </w:numPr>
        <w:spacing w:after="0" w:line="360" w:lineRule="exact"/>
        <w:contextualSpacing/>
        <w:jc w:val="both"/>
        <w:rPr>
          <w:rFonts w:asciiTheme="minorHAnsi" w:hAnsiTheme="minorHAnsi" w:cstheme="minorHAnsi"/>
          <w:bCs/>
          <w:sz w:val="22"/>
          <w:szCs w:val="22"/>
        </w:rPr>
      </w:pPr>
      <w:r w:rsidRPr="00FD133D">
        <w:rPr>
          <w:rFonts w:asciiTheme="minorHAnsi" w:hAnsiTheme="minorHAnsi" w:cstheme="minorHAnsi"/>
          <w:bCs/>
          <w:sz w:val="22"/>
          <w:szCs w:val="22"/>
        </w:rPr>
        <w:t xml:space="preserve">zapewnia ciągłość świadczonych usług od </w:t>
      </w:r>
      <w:r w:rsidR="00922CFD">
        <w:rPr>
          <w:rFonts w:asciiTheme="minorHAnsi" w:hAnsiTheme="minorHAnsi" w:cstheme="minorHAnsi"/>
          <w:bCs/>
          <w:sz w:val="22"/>
          <w:szCs w:val="22"/>
        </w:rPr>
        <w:t>01.01.2021</w:t>
      </w:r>
      <w:r w:rsidR="005946B7">
        <w:rPr>
          <w:rFonts w:asciiTheme="minorHAnsi" w:hAnsiTheme="minorHAnsi" w:cstheme="minorHAnsi"/>
          <w:bCs/>
          <w:sz w:val="22"/>
          <w:szCs w:val="22"/>
        </w:rPr>
        <w:t xml:space="preserve"> </w:t>
      </w:r>
      <w:r w:rsidRPr="005946B7">
        <w:rPr>
          <w:rFonts w:asciiTheme="minorHAnsi" w:hAnsiTheme="minorHAnsi" w:cstheme="minorHAnsi"/>
          <w:bCs/>
          <w:sz w:val="22"/>
          <w:szCs w:val="22"/>
        </w:rPr>
        <w:t xml:space="preserve">r. do </w:t>
      </w:r>
      <w:r w:rsidR="00922CFD">
        <w:rPr>
          <w:rFonts w:asciiTheme="minorHAnsi" w:hAnsiTheme="minorHAnsi" w:cstheme="minorHAnsi"/>
          <w:bCs/>
          <w:sz w:val="22"/>
          <w:szCs w:val="22"/>
        </w:rPr>
        <w:t>31.05.2021</w:t>
      </w:r>
      <w:r w:rsidRPr="005946B7">
        <w:rPr>
          <w:rFonts w:asciiTheme="minorHAnsi" w:hAnsiTheme="minorHAnsi" w:cstheme="minorHAnsi"/>
          <w:bCs/>
          <w:sz w:val="22"/>
          <w:szCs w:val="22"/>
        </w:rPr>
        <w:t xml:space="preserve"> r.,</w:t>
      </w:r>
    </w:p>
    <w:p w14:paraId="39394B4C" w14:textId="77777777" w:rsidR="0057555C" w:rsidRPr="00FD133D" w:rsidRDefault="0057555C" w:rsidP="00BF6D25">
      <w:pPr>
        <w:pStyle w:val="Akapitzlist2"/>
        <w:numPr>
          <w:ilvl w:val="0"/>
          <w:numId w:val="14"/>
        </w:numPr>
        <w:spacing w:after="0" w:line="360" w:lineRule="exact"/>
        <w:contextualSpacing/>
        <w:jc w:val="both"/>
        <w:rPr>
          <w:rFonts w:asciiTheme="minorHAnsi" w:hAnsiTheme="minorHAnsi" w:cstheme="minorHAnsi"/>
          <w:bCs/>
          <w:sz w:val="22"/>
          <w:szCs w:val="22"/>
        </w:rPr>
      </w:pPr>
      <w:r w:rsidRPr="00FD133D">
        <w:rPr>
          <w:rFonts w:asciiTheme="minorHAnsi" w:hAnsiTheme="minorHAnsi" w:cstheme="minorHAnsi"/>
          <w:bCs/>
          <w:sz w:val="22"/>
          <w:szCs w:val="22"/>
        </w:rPr>
        <w:t>dysponuje taką liczbą osób bezpośrednio wykonujących przedmiot zamówienia u</w:t>
      </w:r>
      <w:r w:rsidR="00544E86" w:rsidRPr="00FD133D">
        <w:rPr>
          <w:rFonts w:asciiTheme="minorHAnsi" w:hAnsiTheme="minorHAnsi" w:cstheme="minorHAnsi"/>
          <w:bCs/>
          <w:sz w:val="22"/>
          <w:szCs w:val="22"/>
        </w:rPr>
        <w:t> </w:t>
      </w:r>
      <w:r w:rsidRPr="00FD133D">
        <w:rPr>
          <w:rFonts w:asciiTheme="minorHAnsi" w:hAnsiTheme="minorHAnsi" w:cstheme="minorHAnsi"/>
          <w:bCs/>
          <w:sz w:val="22"/>
          <w:szCs w:val="22"/>
        </w:rPr>
        <w:t>Świadczeniobiorców MOPS w Rumi, która zapewni właściwą realizację świadczenia,</w:t>
      </w:r>
    </w:p>
    <w:p w14:paraId="660A61EC" w14:textId="77777777" w:rsidR="0057555C" w:rsidRPr="00FD133D" w:rsidRDefault="0057555C" w:rsidP="00BF6D25">
      <w:pPr>
        <w:pStyle w:val="Akapitzlist2"/>
        <w:numPr>
          <w:ilvl w:val="0"/>
          <w:numId w:val="14"/>
        </w:numPr>
        <w:spacing w:after="0" w:line="360" w:lineRule="exact"/>
        <w:contextualSpacing/>
        <w:jc w:val="both"/>
        <w:rPr>
          <w:rFonts w:asciiTheme="minorHAnsi" w:hAnsiTheme="minorHAnsi" w:cstheme="minorHAnsi"/>
          <w:bCs/>
          <w:sz w:val="22"/>
          <w:szCs w:val="22"/>
        </w:rPr>
      </w:pPr>
      <w:r w:rsidRPr="00FD133D">
        <w:rPr>
          <w:rFonts w:asciiTheme="minorHAnsi" w:hAnsiTheme="minorHAnsi" w:cstheme="minorHAnsi"/>
          <w:bCs/>
          <w:sz w:val="22"/>
          <w:szCs w:val="22"/>
        </w:rPr>
        <w:t>kontroluje jakość świadczonych usług w miejscu zamieszkania Świadczeniobiorcy MOPS w</w:t>
      </w:r>
      <w:r w:rsidR="00544E86" w:rsidRPr="00FD133D">
        <w:rPr>
          <w:rFonts w:asciiTheme="minorHAnsi" w:hAnsiTheme="minorHAnsi" w:cstheme="minorHAnsi"/>
          <w:bCs/>
          <w:sz w:val="22"/>
          <w:szCs w:val="22"/>
        </w:rPr>
        <w:t> </w:t>
      </w:r>
      <w:r w:rsidRPr="00FD133D">
        <w:rPr>
          <w:rFonts w:asciiTheme="minorHAnsi" w:hAnsiTheme="minorHAnsi" w:cstheme="minorHAnsi"/>
          <w:bCs/>
          <w:sz w:val="22"/>
          <w:szCs w:val="22"/>
        </w:rPr>
        <w:t>Rumi.</w:t>
      </w:r>
    </w:p>
    <w:p w14:paraId="375B873B" w14:textId="77777777" w:rsidR="0057555C" w:rsidRPr="00FD133D" w:rsidRDefault="0057555C" w:rsidP="00BF6D25">
      <w:pPr>
        <w:pStyle w:val="Akapitzlist2"/>
        <w:spacing w:after="0" w:line="360" w:lineRule="exact"/>
        <w:ind w:left="1146"/>
        <w:contextualSpacing/>
        <w:jc w:val="both"/>
        <w:rPr>
          <w:rFonts w:asciiTheme="minorHAnsi" w:hAnsiTheme="minorHAnsi" w:cstheme="minorHAnsi"/>
          <w:bCs/>
          <w:sz w:val="22"/>
          <w:szCs w:val="22"/>
        </w:rPr>
      </w:pPr>
    </w:p>
    <w:p w14:paraId="4D5FBCDF" w14:textId="77777777" w:rsidR="0057555C" w:rsidRPr="00FD133D" w:rsidRDefault="0057555C" w:rsidP="00BF6D25">
      <w:pPr>
        <w:pStyle w:val="Akapitzlist"/>
        <w:spacing w:line="360" w:lineRule="exact"/>
        <w:ind w:left="709"/>
        <w:contextualSpacing/>
        <w:jc w:val="both"/>
        <w:rPr>
          <w:rFonts w:asciiTheme="minorHAnsi" w:hAnsiTheme="minorHAnsi" w:cstheme="minorHAnsi"/>
          <w:sz w:val="22"/>
          <w:szCs w:val="22"/>
        </w:rPr>
      </w:pPr>
      <w:r w:rsidRPr="00FD133D">
        <w:rPr>
          <w:rFonts w:asciiTheme="minorHAnsi" w:hAnsiTheme="minorHAnsi" w:cstheme="minorHAnsi"/>
          <w:sz w:val="22"/>
          <w:szCs w:val="22"/>
        </w:rPr>
        <w:t>Realizacja zamówienia wymaga Wykonawcy, który dysponuje zapleczem personalnym, spełniającym następujące wymagania:  </w:t>
      </w:r>
    </w:p>
    <w:p w14:paraId="6CDD9A11" w14:textId="77777777" w:rsidR="0057555C" w:rsidRPr="00FD133D" w:rsidRDefault="0057555C" w:rsidP="00BF6D25">
      <w:pPr>
        <w:pStyle w:val="Akapitzlist"/>
        <w:numPr>
          <w:ilvl w:val="0"/>
          <w:numId w:val="19"/>
        </w:numPr>
        <w:tabs>
          <w:tab w:val="left" w:pos="709"/>
        </w:tabs>
        <w:spacing w:line="360" w:lineRule="exact"/>
        <w:ind w:left="993"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t>personel do realizacji zamówienia posiada kwalifikacje do wykonywania zawodu:</w:t>
      </w:r>
    </w:p>
    <w:p w14:paraId="0C6C5CF7"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pracownika socjalnego, </w:t>
      </w:r>
    </w:p>
    <w:p w14:paraId="34371AAA"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psychologa, </w:t>
      </w:r>
    </w:p>
    <w:p w14:paraId="4106C8AB"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pedagoga, </w:t>
      </w:r>
    </w:p>
    <w:p w14:paraId="3C4D2AF4"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logopedy, </w:t>
      </w:r>
    </w:p>
    <w:p w14:paraId="77759C84"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terapeuty zajęciowego, </w:t>
      </w:r>
    </w:p>
    <w:p w14:paraId="760277E6"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pielęgniarki, </w:t>
      </w:r>
    </w:p>
    <w:p w14:paraId="57BEADD0"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asystenta osoby niepełnosprawnej, </w:t>
      </w:r>
    </w:p>
    <w:p w14:paraId="491ED6C2"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opiekunki środowiskowej, </w:t>
      </w:r>
    </w:p>
    <w:p w14:paraId="3F21B448"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specjalisty w zakresie rehabilitacji medycznej, </w:t>
      </w:r>
    </w:p>
    <w:p w14:paraId="0B0E05E7"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fizjoterapeuty lub </w:t>
      </w:r>
    </w:p>
    <w:p w14:paraId="340516EE" w14:textId="77777777" w:rsidR="0057555C" w:rsidRPr="00FD133D" w:rsidRDefault="0057555C" w:rsidP="00BF6D25">
      <w:pPr>
        <w:numPr>
          <w:ilvl w:val="0"/>
          <w:numId w:val="16"/>
        </w:numPr>
        <w:tabs>
          <w:tab w:val="clear" w:pos="720"/>
          <w:tab w:val="num" w:pos="2127"/>
        </w:tabs>
        <w:spacing w:after="0" w:line="360" w:lineRule="exact"/>
        <w:ind w:left="2127" w:hanging="426"/>
        <w:contextualSpacing/>
        <w:jc w:val="both"/>
        <w:rPr>
          <w:rFonts w:cstheme="minorHAnsi"/>
        </w:rPr>
      </w:pPr>
      <w:r w:rsidRPr="00FD133D">
        <w:rPr>
          <w:rFonts w:cstheme="minorHAnsi"/>
        </w:rPr>
        <w:t>innego zawodu dającego wiedzę i umiejętności pozwalające świadczyć określone specjalistyczne usługi.</w:t>
      </w:r>
    </w:p>
    <w:p w14:paraId="424D8226" w14:textId="77777777" w:rsidR="006F4763" w:rsidRPr="00FD133D" w:rsidRDefault="006F4763" w:rsidP="00BF6D25">
      <w:pPr>
        <w:spacing w:after="0" w:line="360" w:lineRule="exact"/>
        <w:ind w:left="2127"/>
        <w:contextualSpacing/>
        <w:rPr>
          <w:rFonts w:cstheme="minorHAnsi"/>
        </w:rPr>
      </w:pPr>
    </w:p>
    <w:p w14:paraId="3286D5E7" w14:textId="77777777" w:rsidR="006F4763" w:rsidRPr="00FD133D" w:rsidRDefault="006F4763" w:rsidP="00BF6D25">
      <w:pPr>
        <w:spacing w:after="0" w:line="360" w:lineRule="exact"/>
        <w:ind w:left="2127"/>
        <w:contextualSpacing/>
        <w:rPr>
          <w:rFonts w:cstheme="minorHAnsi"/>
        </w:rPr>
      </w:pPr>
    </w:p>
    <w:p w14:paraId="79C8E08C" w14:textId="77777777" w:rsidR="0057555C" w:rsidRPr="00FD133D" w:rsidRDefault="0057555C" w:rsidP="00BF6D25">
      <w:pPr>
        <w:pStyle w:val="Akapitzlist"/>
        <w:numPr>
          <w:ilvl w:val="0"/>
          <w:numId w:val="17"/>
        </w:numPr>
        <w:spacing w:line="360" w:lineRule="exact"/>
        <w:ind w:left="993"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lastRenderedPageBreak/>
        <w:t>personel świadczący specjalistyczne usługi opiekuńcze dla osób z zaburzeniami psychicznymi posiada minimum półroczny staż pracy w jednej z następujących jednostek:</w:t>
      </w:r>
    </w:p>
    <w:p w14:paraId="2A5B4EB3"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szpitalu psychiatrycznym; </w:t>
      </w:r>
    </w:p>
    <w:p w14:paraId="0BE6FBFA" w14:textId="77777777" w:rsidR="0057555C" w:rsidRPr="00FD133D" w:rsidRDefault="0057555C" w:rsidP="00C464EF">
      <w:pPr>
        <w:numPr>
          <w:ilvl w:val="0"/>
          <w:numId w:val="16"/>
        </w:numPr>
        <w:tabs>
          <w:tab w:val="clear" w:pos="720"/>
          <w:tab w:val="num" w:pos="2127"/>
        </w:tabs>
        <w:spacing w:after="0" w:line="360" w:lineRule="exact"/>
        <w:ind w:left="2127" w:hanging="426"/>
        <w:contextualSpacing/>
        <w:jc w:val="both"/>
        <w:rPr>
          <w:rFonts w:cstheme="minorHAnsi"/>
        </w:rPr>
      </w:pPr>
      <w:r w:rsidRPr="00FD133D">
        <w:rPr>
          <w:rFonts w:cstheme="minorHAnsi"/>
        </w:rPr>
        <w:t>jednostce organizacyjnej pomocy społ</w:t>
      </w:r>
      <w:r w:rsidR="00B9520B" w:rsidRPr="00FD133D">
        <w:rPr>
          <w:rFonts w:cstheme="minorHAnsi"/>
        </w:rPr>
        <w:t>ecznej dla osób z zaburzeniami</w:t>
      </w:r>
      <w:r w:rsidRPr="00FD133D">
        <w:rPr>
          <w:rFonts w:cstheme="minorHAnsi"/>
        </w:rPr>
        <w:t xml:space="preserve"> </w:t>
      </w:r>
      <w:r w:rsidR="00E10A9F" w:rsidRPr="00FD133D">
        <w:rPr>
          <w:rFonts w:cstheme="minorHAnsi"/>
        </w:rPr>
        <w:t xml:space="preserve">                                                            </w:t>
      </w:r>
      <w:r w:rsidRPr="00FD133D">
        <w:rPr>
          <w:rFonts w:cstheme="minorHAnsi"/>
        </w:rPr>
        <w:t xml:space="preserve">psychicznymi; </w:t>
      </w:r>
    </w:p>
    <w:p w14:paraId="375D5C38" w14:textId="77777777" w:rsidR="0057555C" w:rsidRPr="00FD133D" w:rsidRDefault="0057555C" w:rsidP="00BF6D25">
      <w:pPr>
        <w:numPr>
          <w:ilvl w:val="0"/>
          <w:numId w:val="16"/>
        </w:numPr>
        <w:tabs>
          <w:tab w:val="clear" w:pos="720"/>
          <w:tab w:val="num" w:pos="2127"/>
        </w:tabs>
        <w:spacing w:after="0" w:line="360" w:lineRule="exact"/>
        <w:ind w:left="2127" w:hanging="426"/>
        <w:contextualSpacing/>
        <w:jc w:val="both"/>
        <w:rPr>
          <w:rFonts w:cstheme="minorHAnsi"/>
        </w:rPr>
      </w:pPr>
      <w:r w:rsidRPr="00FD133D">
        <w:rPr>
          <w:rFonts w:cstheme="minorHAnsi"/>
        </w:rPr>
        <w:t xml:space="preserve"> placówce terapii lub placówce oświatowej,</w:t>
      </w:r>
      <w:r w:rsidR="00A45FC6" w:rsidRPr="00FD133D">
        <w:rPr>
          <w:rFonts w:cstheme="minorHAnsi"/>
        </w:rPr>
        <w:t xml:space="preserve"> do której uczęszczają dzieci z </w:t>
      </w:r>
      <w:r w:rsidRPr="00FD133D">
        <w:rPr>
          <w:rFonts w:cstheme="minorHAnsi"/>
        </w:rPr>
        <w:t xml:space="preserve">zaburzeniami rozwoju lub upośledzeniem umysłowym; </w:t>
      </w:r>
    </w:p>
    <w:p w14:paraId="13A7A53E"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ośrodku terapeutyczno-edukacyjno-wychowawczym; </w:t>
      </w:r>
    </w:p>
    <w:p w14:paraId="217AE749" w14:textId="77777777" w:rsidR="0057555C" w:rsidRPr="00FD133D" w:rsidRDefault="0057555C" w:rsidP="00BF6D25">
      <w:pPr>
        <w:numPr>
          <w:ilvl w:val="0"/>
          <w:numId w:val="16"/>
        </w:numPr>
        <w:tabs>
          <w:tab w:val="left" w:pos="2127"/>
        </w:tabs>
        <w:spacing w:after="0" w:line="360" w:lineRule="exact"/>
        <w:ind w:firstLine="981"/>
        <w:contextualSpacing/>
        <w:jc w:val="both"/>
        <w:rPr>
          <w:rFonts w:cstheme="minorHAnsi"/>
        </w:rPr>
      </w:pPr>
      <w:r w:rsidRPr="00FD133D">
        <w:rPr>
          <w:rFonts w:cstheme="minorHAnsi"/>
        </w:rPr>
        <w:t xml:space="preserve">zakładzie rehabilitacji; </w:t>
      </w:r>
    </w:p>
    <w:p w14:paraId="030791FF" w14:textId="77777777" w:rsidR="0057555C" w:rsidRPr="00FD133D" w:rsidRDefault="0057555C" w:rsidP="00BF6D25">
      <w:pPr>
        <w:numPr>
          <w:ilvl w:val="0"/>
          <w:numId w:val="16"/>
        </w:numPr>
        <w:tabs>
          <w:tab w:val="clear" w:pos="720"/>
          <w:tab w:val="num" w:pos="2127"/>
        </w:tabs>
        <w:spacing w:after="0" w:line="360" w:lineRule="exact"/>
        <w:ind w:left="2127" w:hanging="426"/>
        <w:contextualSpacing/>
        <w:jc w:val="both"/>
        <w:rPr>
          <w:rFonts w:cstheme="minorHAnsi"/>
        </w:rPr>
      </w:pPr>
      <w:r w:rsidRPr="00FD133D">
        <w:rPr>
          <w:rFonts w:cstheme="minorHAnsi"/>
        </w:rPr>
        <w:t xml:space="preserve">innej jednostce niż wymienione w </w:t>
      </w:r>
      <w:proofErr w:type="spellStart"/>
      <w:r w:rsidRPr="00FD133D">
        <w:rPr>
          <w:rFonts w:cstheme="minorHAnsi"/>
        </w:rPr>
        <w:t>tiret</w:t>
      </w:r>
      <w:proofErr w:type="spellEnd"/>
      <w:r w:rsidRPr="00FD133D">
        <w:rPr>
          <w:rFonts w:cstheme="minorHAnsi"/>
        </w:rPr>
        <w:t xml:space="preserve"> 1-5, świadczącej specjalistyczne usługi opiekuńcze dla osób z zaburzeniami psychicznymi. </w:t>
      </w:r>
    </w:p>
    <w:p w14:paraId="54789922" w14:textId="77777777" w:rsidR="0057555C" w:rsidRPr="00FD133D" w:rsidRDefault="0057555C" w:rsidP="00BF6D25">
      <w:pPr>
        <w:pStyle w:val="Nagwek1"/>
        <w:spacing w:before="0" w:line="360" w:lineRule="exact"/>
        <w:ind w:left="993" w:hanging="284"/>
        <w:contextualSpacing/>
        <w:jc w:val="both"/>
        <w:rPr>
          <w:rFonts w:asciiTheme="minorHAnsi" w:hAnsiTheme="minorHAnsi" w:cstheme="minorHAnsi"/>
          <w:b w:val="0"/>
          <w:color w:val="auto"/>
          <w:sz w:val="22"/>
          <w:szCs w:val="22"/>
        </w:rPr>
      </w:pPr>
      <w:r w:rsidRPr="00FD133D">
        <w:rPr>
          <w:rFonts w:asciiTheme="minorHAnsi" w:hAnsiTheme="minorHAnsi" w:cstheme="minorHAnsi"/>
          <w:b w:val="0"/>
          <w:color w:val="auto"/>
          <w:sz w:val="22"/>
          <w:szCs w:val="22"/>
        </w:rPr>
        <w:t>c)</w:t>
      </w:r>
      <w:r w:rsidR="00BF6D25" w:rsidRPr="00FD133D">
        <w:rPr>
          <w:rFonts w:asciiTheme="minorHAnsi" w:hAnsiTheme="minorHAnsi" w:cstheme="minorHAnsi"/>
          <w:b w:val="0"/>
          <w:color w:val="auto"/>
          <w:sz w:val="22"/>
          <w:szCs w:val="22"/>
        </w:rPr>
        <w:t xml:space="preserve"> </w:t>
      </w:r>
      <w:r w:rsidRPr="00FD133D">
        <w:rPr>
          <w:rFonts w:asciiTheme="minorHAnsi" w:hAnsiTheme="minorHAnsi" w:cstheme="minorHAnsi"/>
          <w:b w:val="0"/>
          <w:color w:val="auto"/>
          <w:sz w:val="22"/>
          <w:szCs w:val="22"/>
        </w:rPr>
        <w:t>personel świadczący usługi, o których mowa w § 2 pkt 1</w:t>
      </w:r>
      <w:r w:rsidR="00A45FC6" w:rsidRPr="00FD133D">
        <w:rPr>
          <w:rFonts w:asciiTheme="minorHAnsi" w:hAnsiTheme="minorHAnsi" w:cstheme="minorHAnsi"/>
          <w:b w:val="0"/>
          <w:color w:val="auto"/>
          <w:sz w:val="22"/>
          <w:szCs w:val="22"/>
        </w:rPr>
        <w:t xml:space="preserve"> lit. a ww. rozporządzenia w </w:t>
      </w:r>
      <w:r w:rsidR="00BF6D25" w:rsidRPr="00FD133D">
        <w:rPr>
          <w:rFonts w:asciiTheme="minorHAnsi" w:hAnsiTheme="minorHAnsi" w:cstheme="minorHAnsi"/>
          <w:b w:val="0"/>
          <w:color w:val="auto"/>
          <w:sz w:val="22"/>
          <w:szCs w:val="22"/>
        </w:rPr>
        <w:t xml:space="preserve">sprawie </w:t>
      </w:r>
      <w:r w:rsidRPr="00FD133D">
        <w:rPr>
          <w:rFonts w:asciiTheme="minorHAnsi" w:hAnsiTheme="minorHAnsi" w:cstheme="minorHAnsi"/>
          <w:b w:val="0"/>
          <w:color w:val="auto"/>
          <w:sz w:val="22"/>
          <w:szCs w:val="22"/>
        </w:rPr>
        <w:t>specjalistycznych usług opiekuńczych</w:t>
      </w:r>
      <w:r w:rsidR="00A45FC6" w:rsidRPr="00FD133D">
        <w:rPr>
          <w:rFonts w:asciiTheme="minorHAnsi" w:hAnsiTheme="minorHAnsi" w:cstheme="minorHAnsi"/>
          <w:b w:val="0"/>
          <w:color w:val="auto"/>
          <w:sz w:val="22"/>
          <w:szCs w:val="22"/>
        </w:rPr>
        <w:t xml:space="preserve"> muszą posiadać przeszkolenie i </w:t>
      </w:r>
      <w:r w:rsidRPr="00FD133D">
        <w:rPr>
          <w:rFonts w:asciiTheme="minorHAnsi" w:hAnsiTheme="minorHAnsi" w:cstheme="minorHAnsi"/>
          <w:b w:val="0"/>
          <w:color w:val="auto"/>
          <w:sz w:val="22"/>
          <w:szCs w:val="22"/>
        </w:rPr>
        <w:t>doświadczenie w</w:t>
      </w:r>
      <w:r w:rsidR="000A5BC7" w:rsidRPr="00FD133D">
        <w:rPr>
          <w:rFonts w:asciiTheme="minorHAnsi" w:hAnsiTheme="minorHAnsi" w:cstheme="minorHAnsi"/>
          <w:b w:val="0"/>
          <w:color w:val="auto"/>
          <w:sz w:val="22"/>
          <w:szCs w:val="22"/>
        </w:rPr>
        <w:t> </w:t>
      </w:r>
      <w:r w:rsidRPr="00FD133D">
        <w:rPr>
          <w:rFonts w:asciiTheme="minorHAnsi" w:hAnsiTheme="minorHAnsi" w:cstheme="minorHAnsi"/>
          <w:b w:val="0"/>
          <w:color w:val="auto"/>
          <w:sz w:val="22"/>
          <w:szCs w:val="22"/>
        </w:rPr>
        <w:t xml:space="preserve">zakresie: </w:t>
      </w:r>
    </w:p>
    <w:p w14:paraId="3197A1B8" w14:textId="77777777" w:rsidR="0057555C" w:rsidRPr="00FD133D" w:rsidRDefault="0057555C" w:rsidP="00BF6D25">
      <w:pPr>
        <w:pStyle w:val="Akapitzlist"/>
        <w:numPr>
          <w:ilvl w:val="0"/>
          <w:numId w:val="20"/>
        </w:numPr>
        <w:spacing w:line="360" w:lineRule="exact"/>
        <w:ind w:left="1985"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t xml:space="preserve">umiejętności kształtowania motywacji do akceptowanych przez otoczenie </w:t>
      </w:r>
      <w:proofErr w:type="spellStart"/>
      <w:r w:rsidRPr="00FD133D">
        <w:rPr>
          <w:rFonts w:asciiTheme="minorHAnsi" w:hAnsiTheme="minorHAnsi" w:cstheme="minorHAnsi"/>
          <w:sz w:val="22"/>
          <w:szCs w:val="22"/>
        </w:rPr>
        <w:t>zachowań</w:t>
      </w:r>
      <w:proofErr w:type="spellEnd"/>
      <w:r w:rsidRPr="00FD133D">
        <w:rPr>
          <w:rFonts w:asciiTheme="minorHAnsi" w:hAnsiTheme="minorHAnsi" w:cstheme="minorHAnsi"/>
          <w:sz w:val="22"/>
          <w:szCs w:val="22"/>
        </w:rPr>
        <w:t xml:space="preserve">; </w:t>
      </w:r>
    </w:p>
    <w:p w14:paraId="2123DDB2" w14:textId="77777777" w:rsidR="0057555C" w:rsidRPr="00FD133D" w:rsidRDefault="0057555C" w:rsidP="00BF6D25">
      <w:pPr>
        <w:pStyle w:val="Akapitzlist"/>
        <w:numPr>
          <w:ilvl w:val="0"/>
          <w:numId w:val="20"/>
        </w:numPr>
        <w:spacing w:line="360" w:lineRule="exact"/>
        <w:ind w:left="1985"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t xml:space="preserve">kształtowania nawyków celowej aktywności; </w:t>
      </w:r>
    </w:p>
    <w:p w14:paraId="77FCC4EF" w14:textId="77777777" w:rsidR="0057555C" w:rsidRPr="00FD133D" w:rsidRDefault="0057555C" w:rsidP="00BF6D25">
      <w:pPr>
        <w:pStyle w:val="Akapitzlist"/>
        <w:numPr>
          <w:ilvl w:val="0"/>
          <w:numId w:val="20"/>
        </w:numPr>
        <w:spacing w:line="360" w:lineRule="exact"/>
        <w:ind w:left="1985"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t xml:space="preserve">prowadzenia treningu </w:t>
      </w:r>
      <w:proofErr w:type="spellStart"/>
      <w:r w:rsidRPr="00FD133D">
        <w:rPr>
          <w:rFonts w:asciiTheme="minorHAnsi" w:hAnsiTheme="minorHAnsi" w:cstheme="minorHAnsi"/>
          <w:sz w:val="22"/>
          <w:szCs w:val="22"/>
        </w:rPr>
        <w:t>zachowań</w:t>
      </w:r>
      <w:proofErr w:type="spellEnd"/>
      <w:r w:rsidRPr="00FD133D">
        <w:rPr>
          <w:rFonts w:asciiTheme="minorHAnsi" w:hAnsiTheme="minorHAnsi" w:cstheme="minorHAnsi"/>
          <w:sz w:val="22"/>
          <w:szCs w:val="22"/>
        </w:rPr>
        <w:t xml:space="preserve"> społecznych. </w:t>
      </w:r>
    </w:p>
    <w:p w14:paraId="371C0BC5" w14:textId="77777777" w:rsidR="0057555C" w:rsidRPr="00FD133D" w:rsidRDefault="0057555C" w:rsidP="00BF6D25">
      <w:pPr>
        <w:pStyle w:val="Akapitzlist"/>
        <w:spacing w:line="360" w:lineRule="exact"/>
        <w:ind w:left="1985"/>
        <w:contextualSpacing/>
        <w:rPr>
          <w:rFonts w:asciiTheme="minorHAnsi" w:hAnsiTheme="minorHAnsi" w:cstheme="minorHAnsi"/>
          <w:sz w:val="22"/>
          <w:szCs w:val="22"/>
        </w:rPr>
      </w:pPr>
    </w:p>
    <w:p w14:paraId="49FC63A6" w14:textId="77777777" w:rsidR="0057555C" w:rsidRPr="00FD133D" w:rsidRDefault="0057555C" w:rsidP="00BF6D25">
      <w:pPr>
        <w:pStyle w:val="Akapitzlist"/>
        <w:numPr>
          <w:ilvl w:val="0"/>
          <w:numId w:val="18"/>
        </w:numPr>
        <w:spacing w:line="360" w:lineRule="exact"/>
        <w:ind w:left="993" w:hanging="284"/>
        <w:contextualSpacing/>
        <w:jc w:val="both"/>
        <w:rPr>
          <w:rFonts w:asciiTheme="minorHAnsi" w:hAnsiTheme="minorHAnsi" w:cstheme="minorHAnsi"/>
          <w:sz w:val="22"/>
          <w:szCs w:val="22"/>
        </w:rPr>
      </w:pPr>
      <w:r w:rsidRPr="00FD133D">
        <w:rPr>
          <w:rFonts w:asciiTheme="minorHAnsi" w:hAnsiTheme="minorHAnsi" w:cstheme="minorHAnsi"/>
          <w:sz w:val="22"/>
          <w:szCs w:val="22"/>
        </w:rPr>
        <w:t>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zawodowe określone w rozdziale 4 pkt 11 lit. a IWZ, posiadają co najmniej roczny staż pracy w jednostkach, o których mowa w</w:t>
      </w:r>
      <w:r w:rsidR="000A5BC7" w:rsidRPr="00FD133D">
        <w:rPr>
          <w:rFonts w:asciiTheme="minorHAnsi" w:hAnsiTheme="minorHAnsi" w:cstheme="minorHAnsi"/>
          <w:sz w:val="22"/>
          <w:szCs w:val="22"/>
        </w:rPr>
        <w:t> </w:t>
      </w:r>
      <w:r w:rsidRPr="00FD133D">
        <w:rPr>
          <w:rFonts w:asciiTheme="minorHAnsi" w:hAnsiTheme="minorHAnsi" w:cstheme="minorHAnsi"/>
          <w:sz w:val="22"/>
          <w:szCs w:val="22"/>
        </w:rPr>
        <w:t>rozdziale 4 pkt 11 lit. b IWZ i mają zapewnioną możliwość konsultacji z osobami świadczącymi specjalistyczne usługi, posiadającymi wymagane kwalifikacje.</w:t>
      </w:r>
    </w:p>
    <w:p w14:paraId="7287C466" w14:textId="72E73313" w:rsidR="001B65F7" w:rsidRDefault="001B65F7" w:rsidP="001B65F7">
      <w:pPr>
        <w:pStyle w:val="Akapitzlist"/>
        <w:spacing w:line="360" w:lineRule="exact"/>
        <w:ind w:left="993"/>
        <w:contextualSpacing/>
        <w:jc w:val="both"/>
        <w:rPr>
          <w:rFonts w:asciiTheme="minorHAnsi" w:hAnsiTheme="minorHAnsi" w:cstheme="minorHAnsi"/>
          <w:sz w:val="22"/>
          <w:szCs w:val="22"/>
        </w:rPr>
      </w:pPr>
    </w:p>
    <w:p w14:paraId="2A9F4D60" w14:textId="7C20219E" w:rsidR="00551CBD" w:rsidRPr="00C10787" w:rsidRDefault="00551CBD" w:rsidP="00551CBD">
      <w:pPr>
        <w:pStyle w:val="Akapitzlist"/>
        <w:numPr>
          <w:ilvl w:val="0"/>
          <w:numId w:val="18"/>
        </w:numPr>
        <w:spacing w:line="360" w:lineRule="exact"/>
        <w:ind w:left="990" w:hanging="270"/>
        <w:contextualSpacing/>
        <w:jc w:val="both"/>
        <w:rPr>
          <w:rFonts w:asciiTheme="minorHAnsi" w:hAnsiTheme="minorHAnsi" w:cstheme="minorHAnsi"/>
          <w:sz w:val="22"/>
          <w:szCs w:val="22"/>
        </w:rPr>
      </w:pPr>
      <w:bookmarkStart w:id="0" w:name="_Hlk43271690"/>
      <w:r w:rsidRPr="00C10787">
        <w:rPr>
          <w:rFonts w:ascii="Calibri" w:hAnsi="Calibri" w:cs="Calibri"/>
          <w:sz w:val="22"/>
          <w:szCs w:val="22"/>
        </w:rPr>
        <w:t>Wykonawca ma odpowiednie środki techniczne i organizacyjne, by przetwarzanie danych związanych z przedmiotem zamówienia spełniało wymogi RODO i chroniło prawa osób, których dane dotyczą</w:t>
      </w:r>
      <w:bookmarkEnd w:id="0"/>
      <w:r w:rsidRPr="00C10787">
        <w:rPr>
          <w:rFonts w:ascii="Calibri" w:hAnsi="Calibri" w:cs="Calibri"/>
          <w:sz w:val="22"/>
          <w:szCs w:val="22"/>
        </w:rPr>
        <w:t>,</w:t>
      </w:r>
    </w:p>
    <w:p w14:paraId="52634326" w14:textId="77777777" w:rsidR="00551CBD" w:rsidRPr="00551CBD" w:rsidRDefault="00551CBD" w:rsidP="00551CBD">
      <w:pPr>
        <w:spacing w:line="360" w:lineRule="exact"/>
        <w:contextualSpacing/>
        <w:jc w:val="both"/>
        <w:rPr>
          <w:rFonts w:cstheme="minorHAnsi"/>
        </w:rPr>
      </w:pPr>
    </w:p>
    <w:p w14:paraId="7E4070A0" w14:textId="19D01B9F" w:rsidR="006F4763" w:rsidRPr="00F60900" w:rsidRDefault="0057555C" w:rsidP="001B65F7">
      <w:pPr>
        <w:pStyle w:val="Akapitzlist"/>
        <w:numPr>
          <w:ilvl w:val="0"/>
          <w:numId w:val="18"/>
        </w:numPr>
        <w:spacing w:line="360" w:lineRule="exact"/>
        <w:ind w:left="993" w:hanging="284"/>
        <w:contextualSpacing/>
        <w:jc w:val="both"/>
        <w:rPr>
          <w:rFonts w:asciiTheme="minorHAnsi" w:hAnsiTheme="minorHAnsi" w:cstheme="minorHAnsi"/>
          <w:bCs/>
          <w:sz w:val="22"/>
          <w:szCs w:val="22"/>
        </w:rPr>
      </w:pPr>
      <w:r w:rsidRPr="00FD133D">
        <w:rPr>
          <w:rFonts w:asciiTheme="minorHAnsi" w:hAnsiTheme="minorHAnsi" w:cstheme="minorHAnsi"/>
          <w:bCs/>
          <w:sz w:val="22"/>
          <w:szCs w:val="22"/>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interpersonalnych</w:t>
      </w:r>
      <w:r w:rsidR="001E5DDE" w:rsidRPr="00FD133D">
        <w:rPr>
          <w:rFonts w:asciiTheme="minorHAnsi" w:hAnsiTheme="minorHAnsi" w:cstheme="minorHAnsi"/>
          <w:bCs/>
          <w:sz w:val="22"/>
          <w:szCs w:val="22"/>
        </w:rPr>
        <w:t>, a</w:t>
      </w:r>
      <w:r w:rsidR="000A5BC7" w:rsidRPr="00FD133D">
        <w:rPr>
          <w:rFonts w:asciiTheme="minorHAnsi" w:hAnsiTheme="minorHAnsi" w:cstheme="minorHAnsi"/>
          <w:bCs/>
          <w:sz w:val="22"/>
          <w:szCs w:val="22"/>
        </w:rPr>
        <w:t> </w:t>
      </w:r>
      <w:r w:rsidR="001B65F7" w:rsidRPr="00FD133D">
        <w:rPr>
          <w:rFonts w:asciiTheme="minorHAnsi" w:hAnsiTheme="minorHAnsi" w:cstheme="minorHAnsi"/>
          <w:bCs/>
          <w:sz w:val="22"/>
          <w:szCs w:val="22"/>
        </w:rPr>
        <w:t>w</w:t>
      </w:r>
      <w:r w:rsidR="000A5BC7" w:rsidRPr="00FD133D">
        <w:rPr>
          <w:rFonts w:asciiTheme="minorHAnsi" w:hAnsiTheme="minorHAnsi" w:cstheme="minorHAnsi"/>
          <w:bCs/>
          <w:sz w:val="22"/>
          <w:szCs w:val="22"/>
        </w:rPr>
        <w:t> </w:t>
      </w:r>
      <w:r w:rsidR="001B65F7" w:rsidRPr="00FD133D">
        <w:rPr>
          <w:rFonts w:asciiTheme="minorHAnsi" w:hAnsiTheme="minorHAnsi" w:cstheme="minorHAnsi"/>
          <w:bCs/>
          <w:sz w:val="22"/>
          <w:szCs w:val="22"/>
        </w:rPr>
        <w:t>przypadku realizacji usługi z udziałem dzieci – osoby te spełniają wymogi przewidziane ustawą z dnia 13 maja 2016 r. o przeciwdziałaniu zagrożeniom przestępczością na tle seksualnym,</w:t>
      </w:r>
    </w:p>
    <w:p w14:paraId="092D9B6C" w14:textId="77777777" w:rsidR="0057555C" w:rsidRPr="00FD133D" w:rsidRDefault="0057555C" w:rsidP="00BF6D25">
      <w:pPr>
        <w:pStyle w:val="Akapitzlist"/>
        <w:numPr>
          <w:ilvl w:val="0"/>
          <w:numId w:val="18"/>
        </w:numPr>
        <w:spacing w:line="360" w:lineRule="exact"/>
        <w:ind w:left="993" w:hanging="284"/>
        <w:contextualSpacing/>
        <w:jc w:val="both"/>
        <w:rPr>
          <w:rFonts w:asciiTheme="minorHAnsi" w:hAnsiTheme="minorHAnsi" w:cstheme="minorHAnsi"/>
          <w:bCs/>
          <w:sz w:val="22"/>
          <w:szCs w:val="22"/>
        </w:rPr>
      </w:pPr>
      <w:r w:rsidRPr="00FD133D">
        <w:rPr>
          <w:rFonts w:asciiTheme="minorHAnsi" w:hAnsiTheme="minorHAnsi" w:cstheme="minorHAnsi"/>
          <w:bCs/>
          <w:sz w:val="22"/>
          <w:szCs w:val="22"/>
        </w:rPr>
        <w:lastRenderedPageBreak/>
        <w:t>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w:t>
      </w:r>
      <w:r w:rsidR="000A5BC7" w:rsidRPr="00FD133D">
        <w:rPr>
          <w:rFonts w:asciiTheme="minorHAnsi" w:hAnsiTheme="minorHAnsi" w:cstheme="minorHAnsi"/>
          <w:bCs/>
          <w:sz w:val="22"/>
          <w:szCs w:val="22"/>
        </w:rPr>
        <w:t> </w:t>
      </w:r>
      <w:r w:rsidRPr="00FD133D">
        <w:rPr>
          <w:rFonts w:asciiTheme="minorHAnsi" w:hAnsiTheme="minorHAnsi" w:cstheme="minorHAnsi"/>
          <w:bCs/>
          <w:sz w:val="22"/>
          <w:szCs w:val="22"/>
        </w:rPr>
        <w:t>języku polskim dokumentacji świadczenia usługi. W przypadku, gdy wskazane osoby nie</w:t>
      </w:r>
      <w:r w:rsidR="000A5BC7" w:rsidRPr="00FD133D">
        <w:rPr>
          <w:rFonts w:asciiTheme="minorHAnsi" w:hAnsiTheme="minorHAnsi" w:cstheme="minorHAnsi"/>
          <w:bCs/>
          <w:sz w:val="22"/>
          <w:szCs w:val="22"/>
        </w:rPr>
        <w:t> </w:t>
      </w:r>
      <w:r w:rsidRPr="00FD133D">
        <w:rPr>
          <w:rFonts w:asciiTheme="minorHAnsi" w:hAnsiTheme="minorHAnsi" w:cstheme="minorHAnsi"/>
          <w:bCs/>
          <w:sz w:val="22"/>
          <w:szCs w:val="22"/>
        </w:rPr>
        <w:t>posiadają biegłej znajomości języka polskiego Wykonawca jest zobowiązany zapewnić tłumacza(y) języka polskiego, zapewniającego stał</w:t>
      </w:r>
      <w:r w:rsidR="00A45FC6" w:rsidRPr="00FD133D">
        <w:rPr>
          <w:rFonts w:asciiTheme="minorHAnsi" w:hAnsiTheme="minorHAnsi" w:cstheme="minorHAnsi"/>
          <w:bCs/>
          <w:sz w:val="22"/>
          <w:szCs w:val="22"/>
        </w:rPr>
        <w:t>e, biegłe i fachowe tłumaczenie w</w:t>
      </w:r>
      <w:r w:rsidR="000A5BC7" w:rsidRPr="00FD133D">
        <w:rPr>
          <w:rFonts w:asciiTheme="minorHAnsi" w:hAnsiTheme="minorHAnsi" w:cstheme="minorHAnsi"/>
          <w:bCs/>
          <w:sz w:val="22"/>
          <w:szCs w:val="22"/>
        </w:rPr>
        <w:t> </w:t>
      </w:r>
      <w:r w:rsidRPr="00FD133D">
        <w:rPr>
          <w:rFonts w:asciiTheme="minorHAnsi" w:hAnsiTheme="minorHAnsi" w:cstheme="minorHAnsi"/>
          <w:bCs/>
          <w:sz w:val="22"/>
          <w:szCs w:val="22"/>
        </w:rPr>
        <w:t>kontaktach między Zamawiającym a Wykonawcą i Świadczeniobiorcą Zamawiającego, na</w:t>
      </w:r>
      <w:r w:rsidR="000A5BC7" w:rsidRPr="00FD133D">
        <w:rPr>
          <w:rFonts w:asciiTheme="minorHAnsi" w:hAnsiTheme="minorHAnsi" w:cstheme="minorHAnsi"/>
          <w:bCs/>
          <w:sz w:val="22"/>
          <w:szCs w:val="22"/>
        </w:rPr>
        <w:t> </w:t>
      </w:r>
      <w:r w:rsidRPr="00FD133D">
        <w:rPr>
          <w:rFonts w:asciiTheme="minorHAnsi" w:hAnsiTheme="minorHAnsi" w:cstheme="minorHAnsi"/>
          <w:bCs/>
          <w:sz w:val="22"/>
          <w:szCs w:val="22"/>
        </w:rPr>
        <w:t>okres i dla potrzeb realizacji umowy będącej przedmiotem zamówienia.</w:t>
      </w:r>
    </w:p>
    <w:p w14:paraId="35B023ED" w14:textId="77777777" w:rsidR="00C464EF" w:rsidRPr="00FD133D" w:rsidRDefault="00C464EF" w:rsidP="00C464EF">
      <w:pPr>
        <w:pStyle w:val="Akapitzlist"/>
        <w:rPr>
          <w:rFonts w:asciiTheme="minorHAnsi" w:hAnsiTheme="minorHAnsi" w:cstheme="minorHAnsi"/>
          <w:bCs/>
          <w:sz w:val="22"/>
          <w:szCs w:val="22"/>
        </w:rPr>
      </w:pPr>
    </w:p>
    <w:p w14:paraId="415EFC96" w14:textId="77777777" w:rsidR="0057555C" w:rsidRPr="00FD133D" w:rsidRDefault="0057555C" w:rsidP="00BF6D25">
      <w:pPr>
        <w:pStyle w:val="Akapitzlist"/>
        <w:spacing w:line="360" w:lineRule="exact"/>
        <w:ind w:left="720"/>
        <w:contextualSpacing/>
        <w:jc w:val="both"/>
        <w:rPr>
          <w:rFonts w:asciiTheme="minorHAnsi" w:hAnsiTheme="minorHAnsi" w:cstheme="minorHAnsi"/>
          <w:sz w:val="22"/>
          <w:szCs w:val="22"/>
        </w:rPr>
      </w:pPr>
    </w:p>
    <w:p w14:paraId="740CD6E3" w14:textId="77777777" w:rsidR="0057555C" w:rsidRPr="00FD133D" w:rsidRDefault="0057555C" w:rsidP="00BF6D25">
      <w:pPr>
        <w:pStyle w:val="Akapitzlist"/>
        <w:spacing w:line="360" w:lineRule="exact"/>
        <w:ind w:left="993"/>
        <w:contextualSpacing/>
        <w:jc w:val="both"/>
        <w:rPr>
          <w:rFonts w:asciiTheme="minorHAnsi" w:hAnsiTheme="minorHAnsi" w:cstheme="minorHAnsi"/>
          <w:sz w:val="22"/>
          <w:szCs w:val="22"/>
        </w:rPr>
      </w:pPr>
      <w:r w:rsidRPr="00FD133D">
        <w:rPr>
          <w:rFonts w:asciiTheme="minorHAnsi" w:hAnsiTheme="minorHAnsi" w:cstheme="minorHAnsi"/>
          <w:sz w:val="22"/>
          <w:szCs w:val="22"/>
        </w:rPr>
        <w:t xml:space="preserve">Zakres specjalistycznych usług opiekuńczych dla osób z zaburzeniami psychicznymi, w tym dla osób z autyzmem stanowi </w:t>
      </w:r>
      <w:r w:rsidRPr="00FD133D">
        <w:rPr>
          <w:rFonts w:asciiTheme="minorHAnsi" w:hAnsiTheme="minorHAnsi" w:cstheme="minorHAnsi"/>
          <w:b/>
          <w:sz w:val="22"/>
          <w:szCs w:val="22"/>
        </w:rPr>
        <w:t>załącznik nr 2</w:t>
      </w:r>
      <w:r w:rsidRPr="00FD133D">
        <w:rPr>
          <w:rFonts w:asciiTheme="minorHAnsi" w:hAnsiTheme="minorHAnsi" w:cstheme="minorHAnsi"/>
          <w:sz w:val="22"/>
          <w:szCs w:val="22"/>
        </w:rPr>
        <w:t xml:space="preserve"> do </w:t>
      </w:r>
      <w:r w:rsidRPr="00FD133D">
        <w:rPr>
          <w:rFonts w:asciiTheme="minorHAnsi" w:hAnsiTheme="minorHAnsi" w:cstheme="minorHAnsi"/>
          <w:bCs/>
          <w:color w:val="000000"/>
          <w:sz w:val="22"/>
          <w:szCs w:val="22"/>
        </w:rPr>
        <w:t>IWZ</w:t>
      </w:r>
      <w:r w:rsidRPr="00FD133D">
        <w:rPr>
          <w:rFonts w:asciiTheme="minorHAnsi" w:hAnsiTheme="minorHAnsi" w:cstheme="minorHAnsi"/>
          <w:sz w:val="22"/>
          <w:szCs w:val="22"/>
        </w:rPr>
        <w:t>.</w:t>
      </w:r>
    </w:p>
    <w:p w14:paraId="2B9CBED9" w14:textId="77777777" w:rsidR="0057555C" w:rsidRPr="00FD133D" w:rsidRDefault="0057555C" w:rsidP="00BF6D25">
      <w:pPr>
        <w:pStyle w:val="Akapitzlist"/>
        <w:spacing w:line="360" w:lineRule="exact"/>
        <w:ind w:left="993"/>
        <w:contextualSpacing/>
        <w:jc w:val="both"/>
        <w:rPr>
          <w:rFonts w:asciiTheme="minorHAnsi" w:hAnsiTheme="minorHAnsi" w:cstheme="minorHAnsi"/>
          <w:sz w:val="22"/>
          <w:szCs w:val="22"/>
        </w:rPr>
      </w:pPr>
      <w:r w:rsidRPr="00FD133D">
        <w:rPr>
          <w:rFonts w:asciiTheme="minorHAnsi" w:hAnsiTheme="minorHAnsi" w:cstheme="minorHAnsi"/>
          <w:sz w:val="22"/>
          <w:szCs w:val="22"/>
        </w:rPr>
        <w:t>Wykonawca zapewnia koordynatora specjalistycznych usług opiekuńczych, w tym dla osób z autyzmem.</w:t>
      </w:r>
    </w:p>
    <w:p w14:paraId="37525264" w14:textId="77777777" w:rsidR="0057555C" w:rsidRPr="00FD133D" w:rsidRDefault="0057555C" w:rsidP="00BF6D25">
      <w:pPr>
        <w:pStyle w:val="Akapitzlist"/>
        <w:spacing w:line="360" w:lineRule="exact"/>
        <w:ind w:left="993"/>
        <w:contextualSpacing/>
        <w:jc w:val="both"/>
        <w:rPr>
          <w:rFonts w:asciiTheme="minorHAnsi" w:hAnsiTheme="minorHAnsi" w:cstheme="minorHAnsi"/>
          <w:sz w:val="22"/>
          <w:szCs w:val="22"/>
        </w:rPr>
      </w:pPr>
      <w:r w:rsidRPr="00FD133D">
        <w:rPr>
          <w:rFonts w:asciiTheme="minorHAnsi" w:hAnsiTheme="minorHAnsi" w:cstheme="minorHAnsi"/>
          <w:sz w:val="22"/>
          <w:szCs w:val="22"/>
        </w:rPr>
        <w:t xml:space="preserve">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 </w:t>
      </w:r>
    </w:p>
    <w:p w14:paraId="6C2F8BB6" w14:textId="77777777" w:rsidR="00D4350B" w:rsidRPr="00FD133D" w:rsidRDefault="00BF6D25" w:rsidP="00BF6D25">
      <w:pPr>
        <w:numPr>
          <w:ilvl w:val="0"/>
          <w:numId w:val="2"/>
        </w:numPr>
        <w:spacing w:after="0" w:line="360" w:lineRule="exact"/>
        <w:contextualSpacing/>
        <w:jc w:val="both"/>
        <w:rPr>
          <w:rFonts w:cstheme="minorHAnsi"/>
          <w:color w:val="333333"/>
          <w:lang w:eastAsia="pl-PL"/>
        </w:rPr>
      </w:pPr>
      <w:r w:rsidRPr="00FD133D">
        <w:rPr>
          <w:rFonts w:cstheme="minorHAnsi"/>
          <w:color w:val="333333"/>
          <w:lang w:eastAsia="pl-PL"/>
        </w:rPr>
        <w:t>W celu potwierdzenia, że W</w:t>
      </w:r>
      <w:r w:rsidR="00D4350B" w:rsidRPr="00FD133D">
        <w:rPr>
          <w:rFonts w:cstheme="minorHAnsi"/>
          <w:color w:val="333333"/>
          <w:lang w:eastAsia="pl-PL"/>
        </w:rPr>
        <w:t>ykonawca spełnia warunki udziału w postępo</w:t>
      </w:r>
      <w:r w:rsidR="00867BE2" w:rsidRPr="00FD133D">
        <w:rPr>
          <w:rFonts w:cstheme="minorHAnsi"/>
          <w:color w:val="333333"/>
          <w:lang w:eastAsia="pl-PL"/>
        </w:rPr>
        <w:t>waniu, o których mowa w pkt 1, W</w:t>
      </w:r>
      <w:r w:rsidR="00D4350B" w:rsidRPr="00FD133D">
        <w:rPr>
          <w:rFonts w:cstheme="minorHAnsi"/>
          <w:color w:val="333333"/>
          <w:lang w:eastAsia="pl-PL"/>
        </w:rPr>
        <w:t>ykonawca dołącza do oferty aktualne na dzień składania ofert:</w:t>
      </w:r>
    </w:p>
    <w:p w14:paraId="770FA699" w14:textId="77777777" w:rsidR="00D4350B" w:rsidRPr="00FD133D" w:rsidRDefault="00D4350B" w:rsidP="00BF6D25">
      <w:pPr>
        <w:pStyle w:val="Akapitzlist"/>
        <w:numPr>
          <w:ilvl w:val="1"/>
          <w:numId w:val="25"/>
        </w:numPr>
        <w:spacing w:line="360" w:lineRule="exact"/>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oświadczenie o spełnianiu warunków udziału</w:t>
      </w:r>
      <w:r w:rsidRPr="00FD133D">
        <w:rPr>
          <w:rFonts w:asciiTheme="minorHAnsi" w:hAnsiTheme="minorHAnsi" w:cstheme="minorHAnsi"/>
          <w:color w:val="333333"/>
          <w:sz w:val="22"/>
          <w:szCs w:val="22"/>
        </w:rPr>
        <w:t xml:space="preserve">, według wzoru stanowiącego </w:t>
      </w:r>
      <w:r w:rsidRPr="00FD133D">
        <w:rPr>
          <w:rFonts w:asciiTheme="minorHAnsi" w:hAnsiTheme="minorHAnsi" w:cstheme="minorHAnsi"/>
          <w:b/>
          <w:bCs/>
          <w:color w:val="333333"/>
          <w:sz w:val="22"/>
          <w:szCs w:val="22"/>
        </w:rPr>
        <w:t xml:space="preserve">załącznik nr 1 </w:t>
      </w:r>
      <w:r w:rsidRPr="00FD133D">
        <w:rPr>
          <w:rFonts w:asciiTheme="minorHAnsi" w:hAnsiTheme="minorHAnsi" w:cstheme="minorHAnsi"/>
          <w:color w:val="333333"/>
          <w:sz w:val="22"/>
          <w:szCs w:val="22"/>
        </w:rPr>
        <w:t>do IWZ,</w:t>
      </w:r>
    </w:p>
    <w:p w14:paraId="2E772190" w14:textId="77777777" w:rsidR="00D4350B" w:rsidRPr="00FD133D" w:rsidRDefault="00D4350B" w:rsidP="00BF6D25">
      <w:pPr>
        <w:pStyle w:val="Akapitzlist"/>
        <w:numPr>
          <w:ilvl w:val="1"/>
          <w:numId w:val="25"/>
        </w:numPr>
        <w:spacing w:line="360" w:lineRule="exact"/>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wykaz osób</w:t>
      </w:r>
      <w:r w:rsidRPr="00FD133D">
        <w:rPr>
          <w:rFonts w:asciiTheme="minorHAnsi" w:hAnsiTheme="minorHAnsi" w:cstheme="minorHAnsi"/>
          <w:color w:val="333333"/>
          <w:sz w:val="22"/>
          <w:szCs w:val="22"/>
        </w:rPr>
        <w:t xml:space="preserve"> na </w:t>
      </w:r>
      <w:r w:rsidRPr="00FD133D">
        <w:rPr>
          <w:rFonts w:asciiTheme="minorHAnsi" w:hAnsiTheme="minorHAnsi" w:cstheme="minorHAnsi"/>
          <w:b/>
          <w:color w:val="333333"/>
          <w:sz w:val="22"/>
          <w:szCs w:val="22"/>
        </w:rPr>
        <w:t>załączniku nr 6</w:t>
      </w:r>
      <w:r w:rsidRPr="00FD133D">
        <w:rPr>
          <w:rFonts w:asciiTheme="minorHAnsi" w:hAnsiTheme="minorHAnsi" w:cstheme="minorHAnsi"/>
          <w:color w:val="333333"/>
          <w:sz w:val="22"/>
          <w:szCs w:val="22"/>
        </w:rPr>
        <w:t xml:space="preserve"> do IWZ; </w:t>
      </w:r>
    </w:p>
    <w:p w14:paraId="2B4F4D08" w14:textId="77777777" w:rsidR="00D4350B" w:rsidRPr="00FD133D" w:rsidRDefault="00D4350B" w:rsidP="00BF6D25">
      <w:pPr>
        <w:pStyle w:val="Akapitzlist"/>
        <w:numPr>
          <w:ilvl w:val="1"/>
          <w:numId w:val="25"/>
        </w:numPr>
        <w:spacing w:line="360" w:lineRule="exact"/>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 xml:space="preserve">informację o lokalu dostępnym Wykonawcy, </w:t>
      </w:r>
      <w:r w:rsidRPr="00FD133D">
        <w:rPr>
          <w:rFonts w:asciiTheme="minorHAnsi" w:hAnsiTheme="minorHAnsi" w:cstheme="minorHAnsi"/>
          <w:bCs/>
          <w:color w:val="333333"/>
          <w:sz w:val="22"/>
          <w:szCs w:val="22"/>
        </w:rPr>
        <w:t xml:space="preserve">według </w:t>
      </w:r>
      <w:r w:rsidRPr="00FD133D">
        <w:rPr>
          <w:rFonts w:asciiTheme="minorHAnsi" w:hAnsiTheme="minorHAnsi" w:cstheme="minorHAnsi"/>
          <w:b/>
          <w:bCs/>
          <w:color w:val="333333"/>
          <w:sz w:val="22"/>
          <w:szCs w:val="22"/>
        </w:rPr>
        <w:t>załącznika nr 4</w:t>
      </w:r>
      <w:r w:rsidR="00393F0F" w:rsidRPr="00FD133D">
        <w:rPr>
          <w:rFonts w:asciiTheme="minorHAnsi" w:hAnsiTheme="minorHAnsi" w:cstheme="minorHAnsi"/>
          <w:b/>
          <w:bCs/>
          <w:color w:val="333333"/>
          <w:sz w:val="22"/>
          <w:szCs w:val="22"/>
        </w:rPr>
        <w:t xml:space="preserve"> </w:t>
      </w:r>
      <w:r w:rsidRPr="00FD133D">
        <w:rPr>
          <w:rFonts w:asciiTheme="minorHAnsi" w:hAnsiTheme="minorHAnsi" w:cstheme="minorHAnsi"/>
          <w:bCs/>
          <w:color w:val="333333"/>
          <w:sz w:val="22"/>
          <w:szCs w:val="22"/>
        </w:rPr>
        <w:t>do IWZ</w:t>
      </w:r>
    </w:p>
    <w:p w14:paraId="1C4AFCD5" w14:textId="77777777" w:rsidR="00D4350B" w:rsidRPr="00FD133D" w:rsidRDefault="00D4350B" w:rsidP="00BF6D25">
      <w:pPr>
        <w:spacing w:after="0" w:line="360" w:lineRule="exact"/>
        <w:ind w:firstLine="360"/>
        <w:contextualSpacing/>
        <w:jc w:val="both"/>
        <w:rPr>
          <w:rFonts w:cstheme="minorHAnsi"/>
          <w:color w:val="333333"/>
          <w:lang w:eastAsia="pl-PL"/>
        </w:rPr>
      </w:pPr>
      <w:r w:rsidRPr="00FD133D">
        <w:rPr>
          <w:rFonts w:cstheme="minorHAnsi"/>
          <w:color w:val="333333"/>
          <w:u w:val="single"/>
          <w:lang w:eastAsia="pl-PL"/>
        </w:rPr>
        <w:t>Ww. oświadczenia należy złożyć w oryginale.</w:t>
      </w:r>
    </w:p>
    <w:p w14:paraId="03D23174" w14:textId="77777777" w:rsidR="00D4350B" w:rsidRPr="00FD133D" w:rsidRDefault="00D4350B" w:rsidP="00BF6D25">
      <w:pPr>
        <w:numPr>
          <w:ilvl w:val="0"/>
          <w:numId w:val="3"/>
        </w:numPr>
        <w:spacing w:after="0" w:line="360" w:lineRule="exact"/>
        <w:contextualSpacing/>
        <w:jc w:val="both"/>
        <w:rPr>
          <w:rFonts w:cstheme="minorHAnsi"/>
          <w:color w:val="333333"/>
          <w:lang w:eastAsia="pl-PL"/>
        </w:rPr>
      </w:pPr>
      <w:r w:rsidRPr="00FD133D">
        <w:rPr>
          <w:rFonts w:cstheme="minorHAnsi"/>
          <w:b/>
          <w:bCs/>
          <w:color w:val="333333"/>
          <w:lang w:eastAsia="pl-PL"/>
        </w:rPr>
        <w:t>Potencjał podmiotu trzeciego:</w:t>
      </w:r>
    </w:p>
    <w:p w14:paraId="31BFD9DA" w14:textId="77777777" w:rsidR="00D4350B" w:rsidRPr="00FD133D" w:rsidRDefault="00D4350B" w:rsidP="00BF6D25">
      <w:pPr>
        <w:numPr>
          <w:ilvl w:val="1"/>
          <w:numId w:val="3"/>
        </w:numPr>
        <w:spacing w:after="0" w:line="360" w:lineRule="exact"/>
        <w:contextualSpacing/>
        <w:jc w:val="both"/>
        <w:rPr>
          <w:rFonts w:cstheme="minorHAnsi"/>
          <w:color w:val="333333"/>
          <w:lang w:eastAsia="pl-PL"/>
        </w:rPr>
      </w:pPr>
      <w:r w:rsidRPr="00FD133D">
        <w:rPr>
          <w:rFonts w:cstheme="minorHAnsi"/>
          <w:color w:val="333333"/>
          <w:lang w:eastAsia="pl-PL"/>
        </w:rPr>
        <w:t>Wykonawca może w celu potwierdzenia spełniania warunków udziału w</w:t>
      </w:r>
      <w:r w:rsidR="000A5BC7" w:rsidRPr="00FD133D">
        <w:rPr>
          <w:rFonts w:cstheme="minorHAnsi"/>
          <w:color w:val="333333"/>
          <w:lang w:eastAsia="pl-PL"/>
        </w:rPr>
        <w:t> </w:t>
      </w:r>
      <w:r w:rsidRPr="00FD133D">
        <w:rPr>
          <w:rFonts w:cstheme="minorHAnsi"/>
          <w:color w:val="333333"/>
          <w:lang w:eastAsia="pl-PL"/>
        </w:rPr>
        <w:t>postępowaniu, polegać na zdolnościach technicznych lub zawodowych lub sytuacji finansowej lub ekonomicznej innych podmiotów, niezależnie od charakteru prawnego łączących go z nim stosunków prawnych.</w:t>
      </w:r>
    </w:p>
    <w:p w14:paraId="28154834" w14:textId="77777777" w:rsidR="006F4763" w:rsidRPr="00FD133D" w:rsidRDefault="006F4763" w:rsidP="006F4763">
      <w:pPr>
        <w:spacing w:after="0" w:line="360" w:lineRule="exact"/>
        <w:contextualSpacing/>
        <w:jc w:val="both"/>
        <w:rPr>
          <w:rFonts w:cstheme="minorHAnsi"/>
          <w:color w:val="333333"/>
          <w:lang w:eastAsia="pl-PL"/>
        </w:rPr>
      </w:pPr>
    </w:p>
    <w:p w14:paraId="537FBBB8" w14:textId="77777777" w:rsidR="006F4763" w:rsidRPr="00FD133D" w:rsidRDefault="006F4763" w:rsidP="006F4763">
      <w:pPr>
        <w:spacing w:after="0" w:line="360" w:lineRule="exact"/>
        <w:contextualSpacing/>
        <w:jc w:val="both"/>
        <w:rPr>
          <w:rFonts w:cstheme="minorHAnsi"/>
          <w:color w:val="333333"/>
          <w:lang w:eastAsia="pl-PL"/>
        </w:rPr>
      </w:pPr>
    </w:p>
    <w:p w14:paraId="665170F6" w14:textId="77777777" w:rsidR="006F4763" w:rsidRPr="00FD133D" w:rsidRDefault="006F4763" w:rsidP="006F4763">
      <w:pPr>
        <w:spacing w:after="0" w:line="360" w:lineRule="exact"/>
        <w:contextualSpacing/>
        <w:jc w:val="both"/>
        <w:rPr>
          <w:rFonts w:cstheme="minorHAnsi"/>
          <w:color w:val="333333"/>
          <w:lang w:eastAsia="pl-PL"/>
        </w:rPr>
      </w:pPr>
    </w:p>
    <w:p w14:paraId="5D677584" w14:textId="77777777" w:rsidR="00D4350B" w:rsidRPr="00FD133D" w:rsidRDefault="00D4350B" w:rsidP="00BF6D25">
      <w:pPr>
        <w:numPr>
          <w:ilvl w:val="1"/>
          <w:numId w:val="3"/>
        </w:numPr>
        <w:spacing w:after="0" w:line="360" w:lineRule="exact"/>
        <w:contextualSpacing/>
        <w:jc w:val="both"/>
        <w:rPr>
          <w:rFonts w:cstheme="minorHAnsi"/>
          <w:color w:val="333333"/>
          <w:lang w:eastAsia="pl-PL"/>
        </w:rPr>
      </w:pPr>
      <w:r w:rsidRPr="00FD133D">
        <w:rPr>
          <w:rFonts w:cstheme="minorHAnsi"/>
          <w:color w:val="333333"/>
          <w:lang w:eastAsia="pl-PL"/>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FD133D">
        <w:rPr>
          <w:rFonts w:cstheme="minorHAnsi"/>
          <w:color w:val="333333"/>
          <w:u w:val="single"/>
          <w:lang w:eastAsia="pl-PL"/>
        </w:rPr>
        <w:t>zobowiązanie tych podmiotów do oddania mu do dyspozycji niezbędnych zasobów na potrzeby realizacji zamówienia</w:t>
      </w:r>
      <w:r w:rsidRPr="00FD133D">
        <w:rPr>
          <w:rFonts w:cstheme="minorHAnsi"/>
          <w:color w:val="333333"/>
          <w:lang w:eastAsia="pl-PL"/>
        </w:rPr>
        <w:t xml:space="preserve">. </w:t>
      </w:r>
    </w:p>
    <w:p w14:paraId="65143539" w14:textId="77777777" w:rsidR="00D4350B" w:rsidRPr="00FD133D" w:rsidRDefault="00D4350B" w:rsidP="00BF6D25">
      <w:pPr>
        <w:numPr>
          <w:ilvl w:val="1"/>
          <w:numId w:val="3"/>
        </w:numPr>
        <w:spacing w:after="0" w:line="360" w:lineRule="exact"/>
        <w:contextualSpacing/>
        <w:jc w:val="both"/>
        <w:rPr>
          <w:rFonts w:cstheme="minorHAnsi"/>
          <w:color w:val="333333"/>
          <w:lang w:eastAsia="pl-PL"/>
        </w:rPr>
      </w:pPr>
      <w:r w:rsidRPr="00FD133D">
        <w:rPr>
          <w:rFonts w:cstheme="minorHAnsi"/>
          <w:color w:val="333333"/>
          <w:lang w:eastAsia="pl-PL"/>
        </w:rPr>
        <w:t xml:space="preserve">W odniesieniu do warunków dotyczących wykształcenia, kwalifikacji zawodowych lub doświadczenia, wykonawcy mogą polegać na zdolnościach innych podmiotów, </w:t>
      </w:r>
      <w:r w:rsidRPr="00FD133D">
        <w:rPr>
          <w:rFonts w:cstheme="minorHAnsi"/>
          <w:color w:val="333333"/>
          <w:u w:val="single"/>
          <w:lang w:eastAsia="pl-PL"/>
        </w:rPr>
        <w:t>gdy podmioty te zrealizują usługi, do realizacji których te zdolności są wymagane.</w:t>
      </w:r>
    </w:p>
    <w:p w14:paraId="534AB79A" w14:textId="77777777" w:rsidR="00010D8E" w:rsidRPr="00FD133D" w:rsidRDefault="00010D8E" w:rsidP="00010D8E">
      <w:pPr>
        <w:spacing w:after="0" w:line="360" w:lineRule="exact"/>
        <w:ind w:left="1440"/>
        <w:contextualSpacing/>
        <w:jc w:val="both"/>
        <w:rPr>
          <w:rFonts w:cstheme="minorHAnsi"/>
          <w:color w:val="333333"/>
          <w:lang w:eastAsia="pl-PL"/>
        </w:rPr>
      </w:pPr>
    </w:p>
    <w:p w14:paraId="74727E5C" w14:textId="77777777" w:rsidR="00661406" w:rsidRPr="00FD133D" w:rsidRDefault="00661406" w:rsidP="00010D8E">
      <w:pPr>
        <w:spacing w:after="0" w:line="360" w:lineRule="exact"/>
        <w:ind w:left="1440"/>
        <w:contextualSpacing/>
        <w:jc w:val="both"/>
        <w:rPr>
          <w:rFonts w:cstheme="minorHAnsi"/>
          <w:color w:val="333333"/>
          <w:lang w:eastAsia="pl-PL"/>
        </w:rPr>
      </w:pPr>
    </w:p>
    <w:p w14:paraId="67669372" w14:textId="77777777" w:rsidR="00D4350B" w:rsidRPr="00FD133D" w:rsidRDefault="00BF6D25" w:rsidP="00BF6D25">
      <w:pPr>
        <w:numPr>
          <w:ilvl w:val="0"/>
          <w:numId w:val="3"/>
        </w:numPr>
        <w:spacing w:after="0" w:line="360" w:lineRule="exact"/>
        <w:contextualSpacing/>
        <w:jc w:val="both"/>
        <w:rPr>
          <w:rFonts w:cstheme="minorHAnsi"/>
          <w:color w:val="333333"/>
          <w:lang w:eastAsia="pl-PL"/>
        </w:rPr>
      </w:pPr>
      <w:r w:rsidRPr="00FD133D">
        <w:rPr>
          <w:rFonts w:cstheme="minorHAnsi"/>
          <w:b/>
          <w:bCs/>
          <w:color w:val="333333"/>
          <w:lang w:eastAsia="pl-PL"/>
        </w:rPr>
        <w:t>Inne dokumenty wymagane przez Z</w:t>
      </w:r>
      <w:r w:rsidR="00D4350B" w:rsidRPr="00FD133D">
        <w:rPr>
          <w:rFonts w:cstheme="minorHAnsi"/>
          <w:b/>
          <w:bCs/>
          <w:color w:val="333333"/>
          <w:lang w:eastAsia="pl-PL"/>
        </w:rPr>
        <w:t>amawiającego, które należy dołączyć do oferty:</w:t>
      </w:r>
    </w:p>
    <w:p w14:paraId="65335859" w14:textId="77777777" w:rsidR="00D4350B" w:rsidRPr="00FD133D" w:rsidRDefault="00D4350B" w:rsidP="00BF6D25">
      <w:pPr>
        <w:pStyle w:val="Akapitzlist"/>
        <w:numPr>
          <w:ilvl w:val="2"/>
          <w:numId w:val="3"/>
        </w:numPr>
        <w:spacing w:line="360" w:lineRule="exact"/>
        <w:ind w:left="1718" w:hanging="357"/>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formularz oferty</w:t>
      </w:r>
      <w:r w:rsidRPr="00FD133D">
        <w:rPr>
          <w:rFonts w:asciiTheme="minorHAnsi" w:hAnsiTheme="minorHAnsi" w:cstheme="minorHAnsi"/>
          <w:color w:val="333333"/>
          <w:sz w:val="22"/>
          <w:szCs w:val="22"/>
        </w:rPr>
        <w:t xml:space="preserve"> zgodnie z </w:t>
      </w:r>
      <w:r w:rsidRPr="00FD133D">
        <w:rPr>
          <w:rFonts w:asciiTheme="minorHAnsi" w:hAnsiTheme="minorHAnsi" w:cstheme="minorHAnsi"/>
          <w:b/>
          <w:color w:val="333333"/>
          <w:sz w:val="22"/>
          <w:szCs w:val="22"/>
        </w:rPr>
        <w:t>załącznikiem nr 3</w:t>
      </w:r>
      <w:r w:rsidRPr="00FD133D">
        <w:rPr>
          <w:rFonts w:asciiTheme="minorHAnsi" w:hAnsiTheme="minorHAnsi" w:cstheme="minorHAnsi"/>
          <w:color w:val="333333"/>
          <w:sz w:val="22"/>
          <w:szCs w:val="22"/>
        </w:rPr>
        <w:t xml:space="preserve"> do IWZ;</w:t>
      </w:r>
    </w:p>
    <w:p w14:paraId="7DD149A9" w14:textId="77777777" w:rsidR="00D4350B" w:rsidRPr="00FD133D" w:rsidRDefault="00D4350B" w:rsidP="00BF6D25">
      <w:pPr>
        <w:spacing w:after="0" w:line="360" w:lineRule="exact"/>
        <w:ind w:left="1361" w:firstLine="567"/>
        <w:contextualSpacing/>
        <w:jc w:val="both"/>
        <w:rPr>
          <w:rFonts w:cstheme="minorHAnsi"/>
          <w:color w:val="333333"/>
          <w:lang w:eastAsia="pl-PL"/>
        </w:rPr>
      </w:pPr>
      <w:r w:rsidRPr="00FD133D">
        <w:rPr>
          <w:rFonts w:cstheme="minorHAnsi"/>
          <w:color w:val="333333"/>
          <w:u w:val="single"/>
          <w:lang w:eastAsia="pl-PL"/>
        </w:rPr>
        <w:t>Ww. formularz należy złożyć w oryginale.</w:t>
      </w:r>
    </w:p>
    <w:p w14:paraId="6103D7D9" w14:textId="77777777" w:rsidR="00D4350B" w:rsidRPr="00FD133D" w:rsidRDefault="00D4350B" w:rsidP="00BF6D25">
      <w:pPr>
        <w:pStyle w:val="Akapitzlist"/>
        <w:numPr>
          <w:ilvl w:val="2"/>
          <w:numId w:val="3"/>
        </w:numPr>
        <w:spacing w:line="360" w:lineRule="exact"/>
        <w:ind w:left="1718" w:hanging="357"/>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oświadczenie</w:t>
      </w:r>
      <w:r w:rsidRPr="00FD133D">
        <w:rPr>
          <w:rFonts w:asciiTheme="minorHAnsi" w:hAnsiTheme="minorHAnsi" w:cstheme="minorHAnsi"/>
          <w:color w:val="333333"/>
          <w:sz w:val="22"/>
          <w:szCs w:val="22"/>
        </w:rPr>
        <w:t xml:space="preserve">, zgodnie z </w:t>
      </w:r>
      <w:r w:rsidRPr="00FD133D">
        <w:rPr>
          <w:rFonts w:asciiTheme="minorHAnsi" w:hAnsiTheme="minorHAnsi" w:cstheme="minorHAnsi"/>
          <w:b/>
          <w:color w:val="333333"/>
          <w:sz w:val="22"/>
          <w:szCs w:val="22"/>
        </w:rPr>
        <w:t>załącznikiem nr 9 -11</w:t>
      </w:r>
      <w:r w:rsidRPr="00FD133D">
        <w:rPr>
          <w:rFonts w:asciiTheme="minorHAnsi" w:hAnsiTheme="minorHAnsi" w:cstheme="minorHAnsi"/>
          <w:color w:val="333333"/>
          <w:sz w:val="22"/>
          <w:szCs w:val="22"/>
        </w:rPr>
        <w:t xml:space="preserve"> do IWZ;</w:t>
      </w:r>
    </w:p>
    <w:p w14:paraId="6B7C789F" w14:textId="77777777" w:rsidR="00D4350B" w:rsidRPr="00FD133D" w:rsidRDefault="00D4350B" w:rsidP="00BF6D25">
      <w:pPr>
        <w:spacing w:after="0" w:line="360" w:lineRule="exact"/>
        <w:ind w:left="1361" w:firstLine="465"/>
        <w:contextualSpacing/>
        <w:jc w:val="both"/>
        <w:rPr>
          <w:rFonts w:cstheme="minorHAnsi"/>
          <w:color w:val="333333"/>
          <w:lang w:eastAsia="pl-PL"/>
        </w:rPr>
      </w:pPr>
      <w:r w:rsidRPr="00FD133D">
        <w:rPr>
          <w:rFonts w:cstheme="minorHAnsi"/>
          <w:color w:val="333333"/>
          <w:u w:val="single"/>
          <w:lang w:eastAsia="pl-PL"/>
        </w:rPr>
        <w:t xml:space="preserve">Ww. oświadczenie należy złożyć w oryginale. </w:t>
      </w:r>
    </w:p>
    <w:p w14:paraId="212C4EF8" w14:textId="77777777" w:rsidR="00D4350B" w:rsidRPr="00FD133D" w:rsidRDefault="00D4350B" w:rsidP="00BF6D25">
      <w:pPr>
        <w:pStyle w:val="Akapitzlist"/>
        <w:numPr>
          <w:ilvl w:val="2"/>
          <w:numId w:val="3"/>
        </w:numPr>
        <w:spacing w:line="360" w:lineRule="exact"/>
        <w:ind w:left="1718" w:hanging="357"/>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zobowiązanie podmiotu trzeciego</w:t>
      </w:r>
      <w:r w:rsidR="000A5BC7" w:rsidRPr="00FD133D">
        <w:rPr>
          <w:rFonts w:asciiTheme="minorHAnsi" w:hAnsiTheme="minorHAnsi" w:cstheme="minorHAnsi"/>
          <w:b/>
          <w:bCs/>
          <w:color w:val="333333"/>
          <w:sz w:val="22"/>
          <w:szCs w:val="22"/>
        </w:rPr>
        <w:t>,</w:t>
      </w:r>
      <w:r w:rsidR="00BF6D25" w:rsidRPr="00FD133D">
        <w:rPr>
          <w:rFonts w:asciiTheme="minorHAnsi" w:hAnsiTheme="minorHAnsi" w:cstheme="minorHAnsi"/>
          <w:color w:val="333333"/>
          <w:sz w:val="22"/>
          <w:szCs w:val="22"/>
        </w:rPr>
        <w:t xml:space="preserve"> jeżeli W</w:t>
      </w:r>
      <w:r w:rsidRPr="00FD133D">
        <w:rPr>
          <w:rFonts w:asciiTheme="minorHAnsi" w:hAnsiTheme="minorHAnsi" w:cstheme="minorHAnsi"/>
          <w:color w:val="333333"/>
          <w:sz w:val="22"/>
          <w:szCs w:val="22"/>
        </w:rPr>
        <w:t>ykonawca w celu potwierdzenia spełniania warunków udziału w postępowaniu, zamierza polegać na zdolnościach technicznych lub zawodowych lub sytuacji finansowej lub ekonomicznej innych podmiotów;</w:t>
      </w:r>
    </w:p>
    <w:p w14:paraId="3BDE4674" w14:textId="77777777" w:rsidR="00D4350B" w:rsidRPr="00FD133D" w:rsidRDefault="00D4350B" w:rsidP="00BF6D25">
      <w:pPr>
        <w:spacing w:after="0" w:line="360" w:lineRule="exact"/>
        <w:ind w:left="1361" w:firstLine="567"/>
        <w:contextualSpacing/>
        <w:jc w:val="both"/>
        <w:rPr>
          <w:rFonts w:cstheme="minorHAnsi"/>
          <w:color w:val="333333"/>
          <w:lang w:eastAsia="pl-PL"/>
        </w:rPr>
      </w:pPr>
      <w:r w:rsidRPr="00FD133D">
        <w:rPr>
          <w:rFonts w:cstheme="minorHAnsi"/>
          <w:color w:val="333333"/>
          <w:u w:val="single"/>
          <w:lang w:eastAsia="pl-PL"/>
        </w:rPr>
        <w:t>Ww. oświadczenie należy złożyć w oryginale lub kopii notarialnie poświadczonej.</w:t>
      </w:r>
    </w:p>
    <w:p w14:paraId="5941991F" w14:textId="77777777" w:rsidR="00D4350B" w:rsidRPr="00FD133D" w:rsidRDefault="00D4350B" w:rsidP="00BF6D25">
      <w:pPr>
        <w:pStyle w:val="Akapitzlist"/>
        <w:numPr>
          <w:ilvl w:val="2"/>
          <w:numId w:val="3"/>
        </w:numPr>
        <w:spacing w:line="360" w:lineRule="exact"/>
        <w:ind w:left="1718" w:hanging="357"/>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odpowiednie pełnomocnictwa</w:t>
      </w:r>
      <w:r w:rsidRPr="00FD133D">
        <w:rPr>
          <w:rFonts w:asciiTheme="minorHAnsi" w:hAnsiTheme="minorHAnsi" w:cstheme="minorHAnsi"/>
          <w:color w:val="333333"/>
          <w:sz w:val="22"/>
          <w:szCs w:val="22"/>
        </w:rPr>
        <w:t xml:space="preserve"> w sytuacjach określonych w Rozdziale 7 IWZ;</w:t>
      </w:r>
    </w:p>
    <w:p w14:paraId="449C10F4" w14:textId="77777777" w:rsidR="00D4350B" w:rsidRPr="00FD133D" w:rsidRDefault="00D4350B" w:rsidP="00BF6D25">
      <w:pPr>
        <w:pStyle w:val="Akapitzlist"/>
        <w:numPr>
          <w:ilvl w:val="2"/>
          <w:numId w:val="3"/>
        </w:numPr>
        <w:spacing w:line="360" w:lineRule="exact"/>
        <w:ind w:left="1718" w:hanging="357"/>
        <w:contextualSpacing/>
        <w:jc w:val="both"/>
        <w:rPr>
          <w:rFonts w:asciiTheme="minorHAnsi" w:hAnsiTheme="minorHAnsi" w:cstheme="minorHAnsi"/>
          <w:color w:val="333333"/>
          <w:sz w:val="22"/>
          <w:szCs w:val="22"/>
        </w:rPr>
      </w:pPr>
      <w:r w:rsidRPr="00FD133D">
        <w:rPr>
          <w:rFonts w:asciiTheme="minorHAnsi" w:hAnsiTheme="minorHAnsi" w:cstheme="minorHAnsi"/>
          <w:b/>
          <w:bCs/>
          <w:color w:val="333333"/>
          <w:sz w:val="22"/>
          <w:szCs w:val="22"/>
        </w:rPr>
        <w:t>oświadczenie</w:t>
      </w:r>
      <w:r w:rsidRPr="00FD133D">
        <w:rPr>
          <w:rFonts w:asciiTheme="minorHAnsi" w:hAnsiTheme="minorHAnsi" w:cstheme="minorHAnsi"/>
          <w:color w:val="333333"/>
          <w:sz w:val="22"/>
          <w:szCs w:val="22"/>
        </w:rPr>
        <w:t xml:space="preserve"> według wzoru stanowiącego </w:t>
      </w:r>
      <w:r w:rsidRPr="00FD133D">
        <w:rPr>
          <w:rFonts w:asciiTheme="minorHAnsi" w:hAnsiTheme="minorHAnsi" w:cstheme="minorHAnsi"/>
          <w:b/>
          <w:color w:val="333333"/>
          <w:sz w:val="22"/>
          <w:szCs w:val="22"/>
        </w:rPr>
        <w:t>załącznik nr 1</w:t>
      </w:r>
      <w:r w:rsidRPr="00FD133D">
        <w:rPr>
          <w:rFonts w:asciiTheme="minorHAnsi" w:hAnsiTheme="minorHAnsi" w:cstheme="minorHAnsi"/>
          <w:color w:val="333333"/>
          <w:sz w:val="22"/>
          <w:szCs w:val="22"/>
        </w:rPr>
        <w:t xml:space="preserve"> do IWZ;</w:t>
      </w:r>
    </w:p>
    <w:p w14:paraId="3243408D" w14:textId="77777777" w:rsidR="00D4350B" w:rsidRPr="00FD133D" w:rsidRDefault="00D4350B" w:rsidP="00BF6D25">
      <w:pPr>
        <w:spacing w:after="0" w:line="360" w:lineRule="exact"/>
        <w:ind w:left="1416" w:firstLine="302"/>
        <w:contextualSpacing/>
        <w:jc w:val="both"/>
        <w:rPr>
          <w:rFonts w:cstheme="minorHAnsi"/>
          <w:color w:val="333333"/>
          <w:u w:val="single"/>
          <w:lang w:eastAsia="pl-PL"/>
        </w:rPr>
      </w:pPr>
      <w:r w:rsidRPr="00FD133D">
        <w:rPr>
          <w:rFonts w:cstheme="minorHAnsi"/>
          <w:color w:val="333333"/>
          <w:lang w:eastAsia="pl-PL"/>
        </w:rPr>
        <w:t xml:space="preserve">    </w:t>
      </w:r>
      <w:r w:rsidRPr="00FD133D">
        <w:rPr>
          <w:rFonts w:cstheme="minorHAnsi"/>
          <w:color w:val="333333"/>
          <w:u w:val="single"/>
          <w:lang w:eastAsia="pl-PL"/>
        </w:rPr>
        <w:t xml:space="preserve">Ww. oświadczenie należy złożyć w oryginale. </w:t>
      </w:r>
    </w:p>
    <w:p w14:paraId="591027E1" w14:textId="77777777" w:rsidR="00BF6D25" w:rsidRPr="00FD133D" w:rsidRDefault="00BF6D25" w:rsidP="00BF6D25">
      <w:pPr>
        <w:spacing w:after="0" w:line="360" w:lineRule="exact"/>
        <w:contextualSpacing/>
        <w:rPr>
          <w:rFonts w:cstheme="minorHAnsi"/>
          <w:b/>
          <w:color w:val="333333"/>
          <w:shd w:val="clear" w:color="auto" w:fill="FFFFFF"/>
          <w:lang w:eastAsia="pl-PL"/>
        </w:rPr>
      </w:pPr>
    </w:p>
    <w:p w14:paraId="5BD6C797" w14:textId="77777777" w:rsidR="00D4350B" w:rsidRPr="00FD133D" w:rsidRDefault="00D4350B" w:rsidP="00BF6D25">
      <w:pPr>
        <w:spacing w:after="0" w:line="360" w:lineRule="exact"/>
        <w:contextualSpacing/>
        <w:rPr>
          <w:rFonts w:cstheme="minorHAnsi"/>
          <w:b/>
          <w:color w:val="333333"/>
          <w:lang w:eastAsia="pl-PL"/>
        </w:rPr>
      </w:pPr>
      <w:r w:rsidRPr="00FD133D">
        <w:rPr>
          <w:rFonts w:cstheme="minorHAnsi"/>
          <w:b/>
          <w:color w:val="333333"/>
          <w:shd w:val="clear" w:color="auto" w:fill="FFFFFF"/>
          <w:lang w:eastAsia="pl-PL"/>
        </w:rPr>
        <w:t>KRYTERIA OCENY OFERT</w:t>
      </w:r>
    </w:p>
    <w:p w14:paraId="59B3D86D" w14:textId="77777777" w:rsidR="00D4350B" w:rsidRPr="00FD133D" w:rsidRDefault="00D4350B" w:rsidP="00BF6D25">
      <w:pPr>
        <w:spacing w:after="0" w:line="360" w:lineRule="exact"/>
        <w:ind w:left="720"/>
        <w:contextualSpacing/>
        <w:rPr>
          <w:rFonts w:cstheme="minorHAnsi"/>
          <w:color w:val="333333"/>
          <w:lang w:eastAsia="pl-PL"/>
        </w:rPr>
      </w:pPr>
      <w:r w:rsidRPr="00FD133D">
        <w:rPr>
          <w:rFonts w:cstheme="minorHAnsi"/>
          <w:b/>
          <w:bCs/>
          <w:color w:val="333333"/>
          <w:shd w:val="clear" w:color="auto" w:fill="FFFFFF"/>
          <w:lang w:eastAsia="pl-PL"/>
        </w:rPr>
        <w:t>Wybór oferty najkorzystniejszej zostanie dokonany według następujących kryteriów oceny</w:t>
      </w:r>
      <w:r w:rsidR="004A4E47" w:rsidRPr="00FD133D">
        <w:rPr>
          <w:rFonts w:cstheme="minorHAnsi"/>
          <w:b/>
          <w:bCs/>
          <w:color w:val="333333"/>
          <w:shd w:val="clear" w:color="auto" w:fill="FFFFFF"/>
          <w:lang w:eastAsia="pl-PL"/>
        </w:rPr>
        <w:t xml:space="preserve"> </w:t>
      </w:r>
      <w:r w:rsidRPr="00FD133D">
        <w:rPr>
          <w:rFonts w:cstheme="minorHAnsi"/>
          <w:b/>
          <w:bCs/>
          <w:color w:val="333333"/>
          <w:shd w:val="clear" w:color="auto" w:fill="FFFFFF"/>
          <w:lang w:eastAsia="pl-PL"/>
        </w:rPr>
        <w:t xml:space="preserve">ofert: </w:t>
      </w:r>
    </w:p>
    <w:p w14:paraId="6382AF01" w14:textId="77777777" w:rsidR="00D4350B" w:rsidRPr="00FD133D" w:rsidRDefault="00D4350B" w:rsidP="00BF6D25">
      <w:pPr>
        <w:pStyle w:val="Akapitzlist"/>
        <w:tabs>
          <w:tab w:val="left" w:pos="993"/>
        </w:tabs>
        <w:spacing w:line="360" w:lineRule="exact"/>
        <w:ind w:left="720"/>
        <w:contextualSpacing/>
        <w:jc w:val="both"/>
        <w:rPr>
          <w:rFonts w:asciiTheme="minorHAnsi" w:hAnsiTheme="minorHAnsi" w:cstheme="minorHAnsi"/>
          <w:color w:val="333333"/>
          <w:sz w:val="22"/>
          <w:szCs w:val="22"/>
        </w:rPr>
      </w:pPr>
      <w:r w:rsidRPr="00FD133D">
        <w:rPr>
          <w:rFonts w:asciiTheme="minorHAnsi" w:hAnsiTheme="minorHAnsi" w:cstheme="minorHAnsi"/>
          <w:color w:val="333333"/>
          <w:sz w:val="22"/>
          <w:szCs w:val="22"/>
        </w:rPr>
        <w:t>1)</w:t>
      </w:r>
      <w:r w:rsidRPr="00FD133D">
        <w:rPr>
          <w:rFonts w:asciiTheme="minorHAnsi" w:hAnsiTheme="minorHAnsi" w:cstheme="minorHAnsi"/>
          <w:color w:val="333333"/>
          <w:sz w:val="22"/>
          <w:szCs w:val="22"/>
        </w:rPr>
        <w:tab/>
        <w:t>cena oferty - 60 %</w:t>
      </w:r>
    </w:p>
    <w:p w14:paraId="2780984D" w14:textId="77777777" w:rsidR="00D4350B" w:rsidRPr="00FD133D" w:rsidRDefault="00D4350B" w:rsidP="00BF6D25">
      <w:pPr>
        <w:pStyle w:val="Akapitzlist"/>
        <w:spacing w:line="360" w:lineRule="exact"/>
        <w:ind w:left="993" w:hanging="284"/>
        <w:contextualSpacing/>
        <w:jc w:val="both"/>
        <w:rPr>
          <w:rFonts w:asciiTheme="minorHAnsi" w:hAnsiTheme="minorHAnsi" w:cstheme="minorHAnsi"/>
          <w:color w:val="333333"/>
          <w:sz w:val="22"/>
          <w:szCs w:val="22"/>
        </w:rPr>
      </w:pPr>
      <w:r w:rsidRPr="00FD133D">
        <w:rPr>
          <w:rFonts w:asciiTheme="minorHAnsi" w:hAnsiTheme="minorHAnsi" w:cstheme="minorHAnsi"/>
          <w:color w:val="333333"/>
          <w:sz w:val="22"/>
          <w:szCs w:val="22"/>
        </w:rPr>
        <w:t>2) kwalifikacje i doświadczenie osób dyspozycyjnych do realizacji zamówienia - świadczenia usług opiekuńczych bezpośrednio u Świadczeniobiorców MOPS w</w:t>
      </w:r>
      <w:r w:rsidR="00335094" w:rsidRPr="00FD133D">
        <w:rPr>
          <w:rFonts w:asciiTheme="minorHAnsi" w:hAnsiTheme="minorHAnsi" w:cstheme="minorHAnsi"/>
          <w:color w:val="333333"/>
          <w:sz w:val="22"/>
          <w:szCs w:val="22"/>
        </w:rPr>
        <w:t xml:space="preserve"> </w:t>
      </w:r>
      <w:r w:rsidR="006B35B9" w:rsidRPr="00FD133D">
        <w:rPr>
          <w:rFonts w:asciiTheme="minorHAnsi" w:hAnsiTheme="minorHAnsi" w:cstheme="minorHAnsi"/>
          <w:color w:val="333333"/>
          <w:sz w:val="22"/>
          <w:szCs w:val="22"/>
        </w:rPr>
        <w:t>Rumi - 2</w:t>
      </w:r>
      <w:r w:rsidRPr="00FD133D">
        <w:rPr>
          <w:rFonts w:asciiTheme="minorHAnsi" w:hAnsiTheme="minorHAnsi" w:cstheme="minorHAnsi"/>
          <w:color w:val="333333"/>
          <w:sz w:val="22"/>
          <w:szCs w:val="22"/>
        </w:rPr>
        <w:t>0 %,</w:t>
      </w:r>
    </w:p>
    <w:p w14:paraId="0B5F7AC6" w14:textId="77777777" w:rsidR="00D4350B" w:rsidRPr="00FD133D" w:rsidRDefault="006B35B9" w:rsidP="00BF6D25">
      <w:pPr>
        <w:pStyle w:val="Akapitzlist"/>
        <w:autoSpaceDE w:val="0"/>
        <w:autoSpaceDN w:val="0"/>
        <w:adjustRightInd w:val="0"/>
        <w:spacing w:line="360" w:lineRule="exact"/>
        <w:ind w:left="993" w:hanging="284"/>
        <w:contextualSpacing/>
        <w:jc w:val="both"/>
        <w:rPr>
          <w:rFonts w:asciiTheme="minorHAnsi" w:hAnsiTheme="minorHAnsi" w:cstheme="minorHAnsi"/>
          <w:color w:val="333333"/>
          <w:sz w:val="22"/>
          <w:szCs w:val="22"/>
        </w:rPr>
      </w:pPr>
      <w:r w:rsidRPr="00FD133D">
        <w:rPr>
          <w:rFonts w:asciiTheme="minorHAnsi" w:hAnsiTheme="minorHAnsi" w:cstheme="minorHAnsi"/>
          <w:color w:val="333333"/>
          <w:sz w:val="22"/>
          <w:szCs w:val="22"/>
        </w:rPr>
        <w:t>3) zdolności zawodowe Wykonawcy do wykonania zamówienia – dysponowanie personelem o</w:t>
      </w:r>
      <w:r w:rsidR="000A5BC7" w:rsidRPr="00FD133D">
        <w:rPr>
          <w:rFonts w:asciiTheme="minorHAnsi" w:hAnsiTheme="minorHAnsi" w:cstheme="minorHAnsi"/>
          <w:color w:val="333333"/>
          <w:sz w:val="22"/>
          <w:szCs w:val="22"/>
        </w:rPr>
        <w:t> </w:t>
      </w:r>
      <w:r w:rsidRPr="00FD133D">
        <w:rPr>
          <w:rFonts w:asciiTheme="minorHAnsi" w:hAnsiTheme="minorHAnsi" w:cstheme="minorHAnsi"/>
          <w:color w:val="333333"/>
          <w:sz w:val="22"/>
          <w:szCs w:val="22"/>
        </w:rPr>
        <w:t>kwalifikacjach terapeuty zajęciowego i/lub asystenta osoby niepełnosprawnej –2</w:t>
      </w:r>
      <w:r w:rsidR="00D4350B" w:rsidRPr="00FD133D">
        <w:rPr>
          <w:rFonts w:asciiTheme="minorHAnsi" w:hAnsiTheme="minorHAnsi" w:cstheme="minorHAnsi"/>
          <w:color w:val="333333"/>
          <w:sz w:val="22"/>
          <w:szCs w:val="22"/>
        </w:rPr>
        <w:t>0%</w:t>
      </w:r>
    </w:p>
    <w:p w14:paraId="68F5A544" w14:textId="77777777" w:rsidR="00BF6D25" w:rsidRPr="00FD133D" w:rsidRDefault="00BF6D25" w:rsidP="00BF6D25">
      <w:pPr>
        <w:spacing w:after="0" w:line="360" w:lineRule="exact"/>
        <w:contextualSpacing/>
        <w:rPr>
          <w:rFonts w:cstheme="minorHAnsi"/>
          <w:b/>
          <w:color w:val="333333"/>
          <w:shd w:val="clear" w:color="auto" w:fill="FFFFFF"/>
          <w:lang w:eastAsia="pl-PL"/>
        </w:rPr>
      </w:pPr>
    </w:p>
    <w:p w14:paraId="32D20968" w14:textId="77777777" w:rsidR="006F4763" w:rsidRPr="00FD133D" w:rsidRDefault="006F4763" w:rsidP="00BF6D25">
      <w:pPr>
        <w:spacing w:after="0" w:line="360" w:lineRule="exact"/>
        <w:contextualSpacing/>
        <w:rPr>
          <w:rFonts w:cstheme="minorHAnsi"/>
          <w:b/>
          <w:color w:val="333333"/>
          <w:shd w:val="clear" w:color="auto" w:fill="FFFFFF"/>
          <w:lang w:eastAsia="pl-PL"/>
        </w:rPr>
      </w:pPr>
    </w:p>
    <w:p w14:paraId="3EBF9D3E" w14:textId="77777777" w:rsidR="006F4763" w:rsidRPr="00FD133D" w:rsidRDefault="006F4763" w:rsidP="00BF6D25">
      <w:pPr>
        <w:spacing w:after="0" w:line="360" w:lineRule="exact"/>
        <w:contextualSpacing/>
        <w:rPr>
          <w:rFonts w:cstheme="minorHAnsi"/>
          <w:b/>
          <w:color w:val="333333"/>
          <w:shd w:val="clear" w:color="auto" w:fill="FFFFFF"/>
          <w:lang w:eastAsia="pl-PL"/>
        </w:rPr>
      </w:pPr>
    </w:p>
    <w:p w14:paraId="580031C8" w14:textId="77777777" w:rsidR="006F4763" w:rsidRPr="00FD133D" w:rsidRDefault="006F4763" w:rsidP="00BF6D25">
      <w:pPr>
        <w:spacing w:after="0" w:line="360" w:lineRule="exact"/>
        <w:contextualSpacing/>
        <w:rPr>
          <w:rFonts w:cstheme="minorHAnsi"/>
          <w:b/>
          <w:color w:val="333333"/>
          <w:shd w:val="clear" w:color="auto" w:fill="FFFFFF"/>
          <w:lang w:eastAsia="pl-PL"/>
        </w:rPr>
      </w:pPr>
    </w:p>
    <w:p w14:paraId="1A82B2D4" w14:textId="77777777" w:rsidR="006F4763" w:rsidRPr="00FD133D" w:rsidRDefault="006F4763" w:rsidP="00BF6D25">
      <w:pPr>
        <w:spacing w:after="0" w:line="360" w:lineRule="exact"/>
        <w:contextualSpacing/>
        <w:rPr>
          <w:rFonts w:cstheme="minorHAnsi"/>
          <w:b/>
          <w:color w:val="333333"/>
          <w:shd w:val="clear" w:color="auto" w:fill="FFFFFF"/>
          <w:lang w:eastAsia="pl-PL"/>
        </w:rPr>
      </w:pPr>
    </w:p>
    <w:p w14:paraId="23133B72" w14:textId="77777777" w:rsidR="00FD259C" w:rsidRPr="00FD133D" w:rsidRDefault="00FD259C" w:rsidP="00BF6D25">
      <w:pPr>
        <w:spacing w:after="0" w:line="360" w:lineRule="exact"/>
        <w:contextualSpacing/>
        <w:rPr>
          <w:rFonts w:cstheme="minorHAnsi"/>
          <w:b/>
          <w:color w:val="333333"/>
          <w:shd w:val="clear" w:color="auto" w:fill="FFFFFF"/>
          <w:lang w:eastAsia="pl-PL"/>
        </w:rPr>
      </w:pPr>
      <w:r w:rsidRPr="00FD133D">
        <w:rPr>
          <w:rFonts w:cstheme="minorHAnsi"/>
          <w:b/>
          <w:color w:val="333333"/>
          <w:shd w:val="clear" w:color="auto" w:fill="FFFFFF"/>
          <w:lang w:eastAsia="pl-PL"/>
        </w:rPr>
        <w:lastRenderedPageBreak/>
        <w:t>TERMIN ZWIĄZANIA OFERTĄ</w:t>
      </w:r>
    </w:p>
    <w:p w14:paraId="33DC4261" w14:textId="77777777" w:rsidR="00FD259C" w:rsidRPr="00FD133D" w:rsidRDefault="00FD259C" w:rsidP="00BF6D25">
      <w:pPr>
        <w:spacing w:after="0" w:line="360" w:lineRule="exact"/>
        <w:contextualSpacing/>
        <w:jc w:val="both"/>
        <w:rPr>
          <w:rFonts w:cstheme="minorHAnsi"/>
        </w:rPr>
      </w:pPr>
      <w:r w:rsidRPr="00FD133D">
        <w:rPr>
          <w:rFonts w:cstheme="minorHAnsi"/>
        </w:rP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23EB6565" w14:textId="77777777" w:rsidR="00BF6D25" w:rsidRPr="00FD133D" w:rsidRDefault="00BF6D25" w:rsidP="00BF6D25">
      <w:pPr>
        <w:spacing w:after="0" w:line="360" w:lineRule="exact"/>
        <w:contextualSpacing/>
        <w:rPr>
          <w:rFonts w:cstheme="minorHAnsi"/>
          <w:b/>
          <w:color w:val="333333"/>
          <w:shd w:val="clear" w:color="auto" w:fill="FFFFFF"/>
          <w:lang w:eastAsia="pl-PL"/>
        </w:rPr>
      </w:pPr>
    </w:p>
    <w:p w14:paraId="189DAB96" w14:textId="77777777" w:rsidR="00D4350B" w:rsidRPr="00FD133D" w:rsidRDefault="00D4350B" w:rsidP="00BF6D25">
      <w:pPr>
        <w:spacing w:after="0" w:line="360" w:lineRule="exact"/>
        <w:contextualSpacing/>
        <w:rPr>
          <w:rFonts w:cstheme="minorHAnsi"/>
          <w:b/>
          <w:color w:val="333333"/>
          <w:lang w:eastAsia="pl-PL"/>
        </w:rPr>
      </w:pPr>
      <w:r w:rsidRPr="00FD133D">
        <w:rPr>
          <w:rFonts w:cstheme="minorHAnsi"/>
          <w:b/>
          <w:color w:val="333333"/>
          <w:shd w:val="clear" w:color="auto" w:fill="FFFFFF"/>
          <w:lang w:eastAsia="pl-PL"/>
        </w:rPr>
        <w:t>TERMIN I MIEJSCE SKŁADANIA OFERT</w:t>
      </w:r>
    </w:p>
    <w:p w14:paraId="73CC4F70" w14:textId="569A2D6C" w:rsidR="00D4350B" w:rsidRPr="00FD133D" w:rsidRDefault="00D4350B" w:rsidP="003B57EE">
      <w:pPr>
        <w:pStyle w:val="Akapitzlist"/>
        <w:numPr>
          <w:ilvl w:val="0"/>
          <w:numId w:val="7"/>
        </w:numPr>
        <w:spacing w:line="360" w:lineRule="exact"/>
        <w:contextualSpacing/>
        <w:jc w:val="both"/>
        <w:rPr>
          <w:rFonts w:asciiTheme="minorHAnsi" w:hAnsiTheme="minorHAnsi" w:cstheme="minorHAnsi"/>
          <w:b/>
          <w:color w:val="333333"/>
          <w:sz w:val="22"/>
          <w:szCs w:val="22"/>
        </w:rPr>
      </w:pPr>
      <w:r w:rsidRPr="00FD133D">
        <w:rPr>
          <w:rFonts w:asciiTheme="minorHAnsi" w:hAnsiTheme="minorHAnsi" w:cstheme="minorHAnsi"/>
          <w:color w:val="333333"/>
          <w:sz w:val="22"/>
          <w:szCs w:val="22"/>
          <w:shd w:val="clear" w:color="auto" w:fill="FFFFFF"/>
        </w:rPr>
        <w:t>ofertę należy złożyć w Miejskim Ośrodku Pomocy Społecznej w Rumi,</w:t>
      </w:r>
      <w:r w:rsidRPr="00FD133D">
        <w:rPr>
          <w:rFonts w:asciiTheme="minorHAnsi" w:hAnsiTheme="minorHAnsi" w:cstheme="minorHAnsi"/>
          <w:color w:val="333333"/>
          <w:sz w:val="22"/>
          <w:szCs w:val="22"/>
          <w:shd w:val="clear" w:color="auto" w:fill="FFFFFF"/>
        </w:rPr>
        <w:br/>
        <w:t>ul. Ś</w:t>
      </w:r>
      <w:r w:rsidR="008113EE" w:rsidRPr="00FD133D">
        <w:rPr>
          <w:rFonts w:asciiTheme="minorHAnsi" w:hAnsiTheme="minorHAnsi" w:cstheme="minorHAnsi"/>
          <w:color w:val="333333"/>
          <w:sz w:val="22"/>
          <w:szCs w:val="22"/>
          <w:shd w:val="clear" w:color="auto" w:fill="FFFFFF"/>
        </w:rPr>
        <w:t>lusarska 2</w:t>
      </w:r>
      <w:r w:rsidRPr="00FD133D">
        <w:rPr>
          <w:rFonts w:asciiTheme="minorHAnsi" w:hAnsiTheme="minorHAnsi" w:cstheme="minorHAnsi"/>
          <w:color w:val="333333"/>
          <w:sz w:val="22"/>
          <w:szCs w:val="22"/>
          <w:shd w:val="clear" w:color="auto" w:fill="FFFFFF"/>
        </w:rPr>
        <w:t xml:space="preserve">, w terminie </w:t>
      </w:r>
      <w:r w:rsidRPr="00C10787">
        <w:rPr>
          <w:rFonts w:asciiTheme="minorHAnsi" w:hAnsiTheme="minorHAnsi" w:cstheme="minorHAnsi"/>
          <w:color w:val="333333"/>
          <w:sz w:val="22"/>
          <w:szCs w:val="22"/>
          <w:shd w:val="clear" w:color="auto" w:fill="FFFFFF"/>
        </w:rPr>
        <w:t xml:space="preserve">do </w:t>
      </w:r>
      <w:r w:rsidR="00701972" w:rsidRPr="00C10787">
        <w:rPr>
          <w:rFonts w:asciiTheme="minorHAnsi" w:hAnsiTheme="minorHAnsi" w:cstheme="minorHAnsi"/>
          <w:color w:val="333333"/>
          <w:sz w:val="22"/>
          <w:szCs w:val="22"/>
          <w:shd w:val="clear" w:color="auto" w:fill="FFFFFF"/>
        </w:rPr>
        <w:t xml:space="preserve">dnia </w:t>
      </w:r>
      <w:r w:rsidR="000C0D15">
        <w:rPr>
          <w:rFonts w:asciiTheme="minorHAnsi" w:hAnsiTheme="minorHAnsi" w:cstheme="minorHAnsi"/>
          <w:color w:val="333333"/>
          <w:sz w:val="22"/>
          <w:szCs w:val="22"/>
          <w:shd w:val="clear" w:color="auto" w:fill="FFFFFF"/>
        </w:rPr>
        <w:t>01</w:t>
      </w:r>
      <w:r w:rsidR="00983B33">
        <w:rPr>
          <w:rFonts w:asciiTheme="minorHAnsi" w:hAnsiTheme="minorHAnsi" w:cstheme="minorHAnsi"/>
          <w:color w:val="333333"/>
          <w:sz w:val="22"/>
          <w:szCs w:val="22"/>
          <w:shd w:val="clear" w:color="auto" w:fill="FFFFFF"/>
        </w:rPr>
        <w:t>.12</w:t>
      </w:r>
      <w:r w:rsidR="00C10787" w:rsidRPr="00233B1B">
        <w:rPr>
          <w:rFonts w:asciiTheme="minorHAnsi" w:hAnsiTheme="minorHAnsi" w:cstheme="minorHAnsi"/>
          <w:color w:val="333333"/>
          <w:sz w:val="22"/>
          <w:szCs w:val="22"/>
          <w:shd w:val="clear" w:color="auto" w:fill="FFFFFF"/>
        </w:rPr>
        <w:t>.2020</w:t>
      </w:r>
      <w:r w:rsidR="00FD133D" w:rsidRPr="00C10787">
        <w:rPr>
          <w:rFonts w:asciiTheme="minorHAnsi" w:hAnsiTheme="minorHAnsi" w:cstheme="minorHAnsi"/>
          <w:color w:val="333333"/>
          <w:sz w:val="22"/>
          <w:szCs w:val="22"/>
          <w:shd w:val="clear" w:color="auto" w:fill="FFFFFF"/>
        </w:rPr>
        <w:t xml:space="preserve"> r., do godz</w:t>
      </w:r>
      <w:r w:rsidR="00C10787">
        <w:rPr>
          <w:rFonts w:asciiTheme="minorHAnsi" w:hAnsiTheme="minorHAnsi" w:cstheme="minorHAnsi"/>
          <w:color w:val="333333"/>
          <w:sz w:val="22"/>
          <w:szCs w:val="22"/>
          <w:shd w:val="clear" w:color="auto" w:fill="FFFFFF"/>
        </w:rPr>
        <w:t>. 10.00.</w:t>
      </w:r>
      <w:r w:rsidR="003B57EE" w:rsidRPr="00FD133D">
        <w:rPr>
          <w:rFonts w:asciiTheme="minorHAnsi" w:hAnsiTheme="minorHAnsi" w:cstheme="minorHAnsi"/>
          <w:color w:val="333333"/>
          <w:sz w:val="22"/>
          <w:szCs w:val="22"/>
          <w:shd w:val="clear" w:color="auto" w:fill="FFFFFF"/>
        </w:rPr>
        <w:t xml:space="preserve"> </w:t>
      </w:r>
      <w:r w:rsidR="003B57EE" w:rsidRPr="00FD133D">
        <w:rPr>
          <w:rFonts w:asciiTheme="minorHAnsi" w:hAnsiTheme="minorHAnsi" w:cstheme="minorHAnsi"/>
          <w:b/>
          <w:color w:val="333333"/>
          <w:sz w:val="22"/>
          <w:szCs w:val="22"/>
          <w:shd w:val="clear" w:color="auto" w:fill="FFFFFF"/>
        </w:rPr>
        <w:t>Z uwagi na zagrożenie COVID-19 wejście do budynku jest ograniczone, drzwi wejściowe każdorazowo są indywidualnie otwierane – jeśli zachodzi taka potrzeba. W celu dostania się do budynku proszę pukać.</w:t>
      </w:r>
    </w:p>
    <w:p w14:paraId="00107381" w14:textId="77777777" w:rsidR="000A5BC7" w:rsidRPr="00FD133D" w:rsidRDefault="000A5BC7" w:rsidP="003B57EE">
      <w:pPr>
        <w:autoSpaceDE w:val="0"/>
        <w:autoSpaceDN w:val="0"/>
        <w:adjustRightInd w:val="0"/>
        <w:spacing w:line="276" w:lineRule="auto"/>
        <w:ind w:left="708"/>
        <w:jc w:val="both"/>
        <w:rPr>
          <w:rFonts w:ascii="Calibri" w:hAnsi="Calibri" w:cs="Calibri"/>
          <w:u w:val="single"/>
        </w:rPr>
      </w:pPr>
      <w:r w:rsidRPr="00FD133D">
        <w:rPr>
          <w:rFonts w:ascii="Calibri" w:hAnsi="Calibri" w:cs="Calibri"/>
          <w:b/>
        </w:rPr>
        <w:t xml:space="preserve">UWAGA! </w:t>
      </w:r>
      <w:r w:rsidRPr="00FD133D">
        <w:rPr>
          <w:rFonts w:ascii="Calibri" w:hAnsi="Calibri" w:cs="Calibri"/>
          <w:b/>
          <w:u w:val="single"/>
        </w:rPr>
        <w:t>W przypadku ofert składanych listownie decyduje data i godzina wpływu do MOPS (pełne ryzyko niedoręczenia w terminie spoczywa na Wykonawcy)</w:t>
      </w:r>
      <w:r w:rsidRPr="00FD133D">
        <w:rPr>
          <w:rFonts w:ascii="Calibri" w:hAnsi="Calibri" w:cs="Calibri"/>
          <w:u w:val="single"/>
        </w:rPr>
        <w:t xml:space="preserve">. </w:t>
      </w:r>
    </w:p>
    <w:p w14:paraId="3D692421" w14:textId="44C90DE4" w:rsidR="00412071" w:rsidRPr="003B4314" w:rsidRDefault="00D4350B" w:rsidP="003B4314">
      <w:pPr>
        <w:numPr>
          <w:ilvl w:val="0"/>
          <w:numId w:val="7"/>
        </w:numPr>
        <w:spacing w:after="0" w:line="360" w:lineRule="exact"/>
        <w:ind w:left="924" w:hanging="357"/>
        <w:contextualSpacing/>
        <w:jc w:val="both"/>
        <w:rPr>
          <w:rFonts w:cstheme="minorHAnsi"/>
          <w:lang w:eastAsia="pl-PL"/>
        </w:rPr>
      </w:pPr>
      <w:r w:rsidRPr="00FD133D">
        <w:rPr>
          <w:rFonts w:cstheme="minorHAnsi"/>
          <w:color w:val="333333"/>
          <w:shd w:val="clear" w:color="auto" w:fill="FFFFFF"/>
          <w:lang w:eastAsia="pl-PL"/>
        </w:rPr>
        <w:t>otwarci</w:t>
      </w:r>
      <w:r w:rsidR="00701972" w:rsidRPr="00FD133D">
        <w:rPr>
          <w:rFonts w:cstheme="minorHAnsi"/>
          <w:color w:val="333333"/>
          <w:shd w:val="clear" w:color="auto" w:fill="FFFFFF"/>
          <w:lang w:eastAsia="pl-PL"/>
        </w:rPr>
        <w:t xml:space="preserve">e ofert odbędzie się w </w:t>
      </w:r>
      <w:r w:rsidR="00F32943">
        <w:rPr>
          <w:rFonts w:cstheme="minorHAnsi"/>
          <w:color w:val="333333"/>
          <w:shd w:val="clear" w:color="auto" w:fill="FFFFFF"/>
          <w:lang w:eastAsia="pl-PL"/>
        </w:rPr>
        <w:t xml:space="preserve">dniu </w:t>
      </w:r>
      <w:r w:rsidR="000C0D15">
        <w:rPr>
          <w:rFonts w:cstheme="minorHAnsi"/>
          <w:color w:val="333333"/>
          <w:shd w:val="clear" w:color="auto" w:fill="FFFFFF"/>
          <w:lang w:eastAsia="pl-PL"/>
        </w:rPr>
        <w:t>01</w:t>
      </w:r>
      <w:r w:rsidR="0086348B">
        <w:rPr>
          <w:rFonts w:cstheme="minorHAnsi"/>
          <w:color w:val="333333"/>
          <w:shd w:val="clear" w:color="auto" w:fill="FFFFFF"/>
          <w:lang w:eastAsia="pl-PL"/>
        </w:rPr>
        <w:t>.12</w:t>
      </w:r>
      <w:r w:rsidR="00C10787" w:rsidRPr="00233B1B">
        <w:rPr>
          <w:rFonts w:cstheme="minorHAnsi"/>
          <w:color w:val="333333"/>
          <w:shd w:val="clear" w:color="auto" w:fill="FFFFFF"/>
          <w:lang w:eastAsia="pl-PL"/>
        </w:rPr>
        <w:t>.2020</w:t>
      </w:r>
      <w:r w:rsidR="00C10787">
        <w:rPr>
          <w:rFonts w:cstheme="minorHAnsi"/>
          <w:color w:val="333333"/>
          <w:shd w:val="clear" w:color="auto" w:fill="FFFFFF"/>
          <w:lang w:eastAsia="pl-PL"/>
        </w:rPr>
        <w:t xml:space="preserve"> </w:t>
      </w:r>
      <w:r w:rsidRPr="00C10787">
        <w:rPr>
          <w:rFonts w:cstheme="minorHAnsi"/>
          <w:color w:val="333333"/>
          <w:shd w:val="clear" w:color="auto" w:fill="FFFFFF"/>
          <w:lang w:eastAsia="pl-PL"/>
        </w:rPr>
        <w:t>r., o go</w:t>
      </w:r>
      <w:r w:rsidR="00C10787">
        <w:rPr>
          <w:rFonts w:cstheme="minorHAnsi"/>
          <w:color w:val="333333"/>
          <w:shd w:val="clear" w:color="auto" w:fill="FFFFFF"/>
          <w:lang w:eastAsia="pl-PL"/>
        </w:rPr>
        <w:t>dz. 10.30</w:t>
      </w:r>
      <w:r w:rsidRPr="00C10787">
        <w:rPr>
          <w:rFonts w:cstheme="minorHAnsi"/>
          <w:color w:val="333333"/>
          <w:shd w:val="clear" w:color="auto" w:fill="FFFFFF"/>
          <w:lang w:eastAsia="pl-PL"/>
        </w:rPr>
        <w:t xml:space="preserve"> w Miejskim Ośrodku </w:t>
      </w:r>
      <w:r w:rsidRPr="00C10787">
        <w:rPr>
          <w:rFonts w:cstheme="minorHAnsi"/>
          <w:shd w:val="clear" w:color="auto" w:fill="FFFFFF"/>
          <w:lang w:eastAsia="pl-PL"/>
        </w:rPr>
        <w:t>Pomocy Społeczne</w:t>
      </w:r>
      <w:r w:rsidR="00AF2799" w:rsidRPr="00C10787">
        <w:rPr>
          <w:rFonts w:cstheme="minorHAnsi"/>
          <w:shd w:val="clear" w:color="auto" w:fill="FFFFFF"/>
          <w:lang w:eastAsia="pl-PL"/>
        </w:rPr>
        <w:t>j w Ru</w:t>
      </w:r>
      <w:r w:rsidR="00412071">
        <w:rPr>
          <w:rFonts w:cstheme="minorHAnsi"/>
          <w:shd w:val="clear" w:color="auto" w:fill="FFFFFF"/>
          <w:lang w:eastAsia="pl-PL"/>
        </w:rPr>
        <w:t>mi, ul. Ślusarska 2, w sali konferencyjnej. W przypadku uczestnictwa w otwarciu ofert – z powodu zagrożenia COVID-19 – konieczne jest zachowanie reżimu sanitarnego (obowiązkowe zakrywanie ust i nosa, przy pomocy odzieży lub jej części, maski, maseczki, przyłbicy albo kasku ochronnego, rękawiczki oraz dezynfekowania dłoni, własny długopis).</w:t>
      </w:r>
    </w:p>
    <w:p w14:paraId="74483393" w14:textId="77777777" w:rsidR="00C10787" w:rsidRPr="00FD133D" w:rsidRDefault="00C10787" w:rsidP="00BF6D25">
      <w:pPr>
        <w:spacing w:after="0" w:line="360" w:lineRule="exact"/>
        <w:contextualSpacing/>
        <w:jc w:val="both"/>
        <w:rPr>
          <w:rFonts w:cstheme="minorHAnsi"/>
          <w:b/>
          <w:color w:val="333333"/>
          <w:shd w:val="clear" w:color="auto" w:fill="FFFFFF"/>
        </w:rPr>
      </w:pPr>
    </w:p>
    <w:p w14:paraId="6C611D10" w14:textId="77777777" w:rsidR="00D4350B" w:rsidRPr="00FD133D" w:rsidRDefault="00D4350B" w:rsidP="00BF6D25">
      <w:pPr>
        <w:spacing w:after="0" w:line="360" w:lineRule="exact"/>
        <w:contextualSpacing/>
        <w:jc w:val="both"/>
        <w:rPr>
          <w:rFonts w:cstheme="minorHAnsi"/>
          <w:b/>
          <w:color w:val="333333"/>
        </w:rPr>
      </w:pPr>
      <w:r w:rsidRPr="00FD133D">
        <w:rPr>
          <w:rFonts w:cstheme="minorHAnsi"/>
          <w:b/>
          <w:color w:val="333333"/>
          <w:shd w:val="clear" w:color="auto" w:fill="FFFFFF"/>
        </w:rPr>
        <w:t>OSOBA DO KONTAKTU</w:t>
      </w:r>
    </w:p>
    <w:p w14:paraId="64A4D709" w14:textId="77777777" w:rsidR="000A5BC7" w:rsidRPr="00FD133D" w:rsidRDefault="00CF0D9F" w:rsidP="00BF6D25">
      <w:pPr>
        <w:numPr>
          <w:ilvl w:val="1"/>
          <w:numId w:val="23"/>
        </w:numPr>
        <w:spacing w:after="0" w:line="360" w:lineRule="exact"/>
        <w:ind w:left="1644" w:hanging="357"/>
        <w:contextualSpacing/>
        <w:jc w:val="both"/>
        <w:rPr>
          <w:rFonts w:cstheme="minorHAnsi"/>
        </w:rPr>
      </w:pPr>
      <w:r w:rsidRPr="00FD133D">
        <w:rPr>
          <w:rFonts w:cstheme="minorHAnsi"/>
        </w:rPr>
        <w:t xml:space="preserve">odnośnie </w:t>
      </w:r>
      <w:r w:rsidR="00766D8E" w:rsidRPr="00FD133D">
        <w:rPr>
          <w:rFonts w:cstheme="minorHAnsi"/>
        </w:rPr>
        <w:t xml:space="preserve">przedmiotu zamówienia: </w:t>
      </w:r>
    </w:p>
    <w:p w14:paraId="22DA6796" w14:textId="77777777" w:rsidR="000A5BC7" w:rsidRPr="00FD133D" w:rsidRDefault="00766D8E" w:rsidP="000A5BC7">
      <w:pPr>
        <w:spacing w:after="0" w:line="360" w:lineRule="exact"/>
        <w:ind w:left="1644"/>
        <w:contextualSpacing/>
        <w:jc w:val="both"/>
        <w:rPr>
          <w:rFonts w:cstheme="minorHAnsi"/>
        </w:rPr>
      </w:pPr>
      <w:r w:rsidRPr="00FD133D">
        <w:rPr>
          <w:rFonts w:cstheme="minorHAnsi"/>
        </w:rPr>
        <w:t>Pani Justyna Malinowska</w:t>
      </w:r>
      <w:r w:rsidR="002868F4" w:rsidRPr="00FD133D">
        <w:rPr>
          <w:rFonts w:cstheme="minorHAnsi"/>
        </w:rPr>
        <w:t xml:space="preserve"> – Starszy Specjalista Pracy S</w:t>
      </w:r>
      <w:r w:rsidR="00114FE6" w:rsidRPr="00FD133D">
        <w:rPr>
          <w:rFonts w:cstheme="minorHAnsi"/>
        </w:rPr>
        <w:t>ocjalnej</w:t>
      </w:r>
      <w:r w:rsidRPr="00FD133D">
        <w:rPr>
          <w:rFonts w:cstheme="minorHAnsi"/>
        </w:rPr>
        <w:t xml:space="preserve">, </w:t>
      </w:r>
    </w:p>
    <w:p w14:paraId="2FC4ADE0" w14:textId="77777777" w:rsidR="00766D8E" w:rsidRPr="00FD133D" w:rsidRDefault="007A0331" w:rsidP="000A5BC7">
      <w:pPr>
        <w:spacing w:after="0" w:line="360" w:lineRule="exact"/>
        <w:ind w:left="1644"/>
        <w:contextualSpacing/>
        <w:jc w:val="both"/>
        <w:rPr>
          <w:rFonts w:cstheme="minorHAnsi"/>
        </w:rPr>
      </w:pPr>
      <w:r w:rsidRPr="00FD133D">
        <w:rPr>
          <w:rFonts w:cstheme="minorHAnsi"/>
        </w:rPr>
        <w:t xml:space="preserve">Pani </w:t>
      </w:r>
      <w:r w:rsidR="00766D8E" w:rsidRPr="00FD133D">
        <w:rPr>
          <w:rFonts w:cstheme="minorHAnsi"/>
        </w:rPr>
        <w:t xml:space="preserve">Anita Naumiuk – </w:t>
      </w:r>
      <w:r w:rsidR="00F1603E" w:rsidRPr="00FD133D">
        <w:rPr>
          <w:rFonts w:cstheme="minorHAnsi"/>
        </w:rPr>
        <w:t>Główny Specjalista</w:t>
      </w:r>
      <w:r w:rsidR="00114FE6" w:rsidRPr="00FD133D">
        <w:rPr>
          <w:rFonts w:cstheme="minorHAnsi"/>
        </w:rPr>
        <w:t xml:space="preserve"> </w:t>
      </w:r>
      <w:r w:rsidR="00766D8E" w:rsidRPr="00FD133D">
        <w:rPr>
          <w:rFonts w:cstheme="minorHAnsi"/>
        </w:rPr>
        <w:t xml:space="preserve">- koordynatorzy Działu Wsparcia Środowiskowego Miejskiego Ośrodka Pomocy Społecznej w Rumi: tel. 58 6710556 wew. </w:t>
      </w:r>
      <w:r w:rsidR="004E7372" w:rsidRPr="00FD133D">
        <w:rPr>
          <w:rFonts w:cstheme="minorHAnsi"/>
        </w:rPr>
        <w:t>8</w:t>
      </w:r>
      <w:r w:rsidR="00766D8E" w:rsidRPr="00FD133D">
        <w:rPr>
          <w:rFonts w:cstheme="minorHAnsi"/>
        </w:rPr>
        <w:t xml:space="preserve">16, fax 58 6710836 e-mail: </w:t>
      </w:r>
      <w:r w:rsidR="00766D8E" w:rsidRPr="00FD133D">
        <w:rPr>
          <w:rFonts w:cstheme="minorHAnsi"/>
          <w:u w:color="FF0000"/>
        </w:rPr>
        <w:t>zamowieniapubliczne@mops.rumia.pl</w:t>
      </w:r>
      <w:r w:rsidR="00766D8E" w:rsidRPr="00FD133D">
        <w:rPr>
          <w:rFonts w:cstheme="minorHAnsi"/>
        </w:rPr>
        <w:t xml:space="preserve"> w godzinach: 08.00 – 15.00 od poniedziałku do piątku.</w:t>
      </w:r>
    </w:p>
    <w:p w14:paraId="274F2FAF" w14:textId="77777777" w:rsidR="00766D8E" w:rsidRPr="00FD133D" w:rsidRDefault="00CF0D9F" w:rsidP="00BF6D25">
      <w:pPr>
        <w:numPr>
          <w:ilvl w:val="1"/>
          <w:numId w:val="23"/>
        </w:numPr>
        <w:spacing w:after="0" w:line="360" w:lineRule="exact"/>
        <w:contextualSpacing/>
        <w:jc w:val="both"/>
        <w:rPr>
          <w:rFonts w:cstheme="minorHAnsi"/>
        </w:rPr>
      </w:pPr>
      <w:r w:rsidRPr="00FD133D">
        <w:rPr>
          <w:rFonts w:cstheme="minorHAnsi"/>
        </w:rPr>
        <w:t xml:space="preserve">odnośnie </w:t>
      </w:r>
      <w:r w:rsidR="00766D8E" w:rsidRPr="00FD133D">
        <w:rPr>
          <w:rFonts w:cstheme="minorHAnsi"/>
        </w:rPr>
        <w:t xml:space="preserve">procedury: </w:t>
      </w:r>
      <w:r w:rsidR="00766D8E" w:rsidRPr="00FD133D">
        <w:rPr>
          <w:rFonts w:cstheme="minorHAnsi"/>
          <w:color w:val="000000"/>
        </w:rPr>
        <w:t xml:space="preserve">Pani </w:t>
      </w:r>
      <w:r w:rsidR="000475D6" w:rsidRPr="00FD133D">
        <w:rPr>
          <w:rFonts w:cstheme="minorHAnsi"/>
          <w:color w:val="000000"/>
        </w:rPr>
        <w:t>Beata Baranow – Inspektor</w:t>
      </w:r>
      <w:r w:rsidR="00766D8E" w:rsidRPr="00FD133D">
        <w:rPr>
          <w:rFonts w:cstheme="minorHAnsi"/>
          <w:color w:val="000000"/>
        </w:rPr>
        <w:t xml:space="preserve"> Działu Administracyjnego Miejskiego Ośrodka Pomocy Społecznej w Rumi: tel. 58 671 05 56 wew. </w:t>
      </w:r>
      <w:r w:rsidR="004E7372" w:rsidRPr="00FD133D">
        <w:rPr>
          <w:rFonts w:cstheme="minorHAnsi"/>
          <w:color w:val="000000"/>
        </w:rPr>
        <w:t>8</w:t>
      </w:r>
      <w:r w:rsidR="00766D8E" w:rsidRPr="00FD133D">
        <w:rPr>
          <w:rFonts w:cstheme="minorHAnsi"/>
          <w:color w:val="000000"/>
        </w:rPr>
        <w:t xml:space="preserve">10, </w:t>
      </w:r>
      <w:r w:rsidR="000475D6" w:rsidRPr="00FD133D">
        <w:rPr>
          <w:rFonts w:cstheme="minorHAnsi"/>
          <w:color w:val="000000"/>
        </w:rPr>
        <w:t xml:space="preserve">811, </w:t>
      </w:r>
      <w:r w:rsidR="00766D8E" w:rsidRPr="00FD133D">
        <w:rPr>
          <w:rFonts w:cstheme="minorHAnsi"/>
          <w:color w:val="000000"/>
        </w:rPr>
        <w:t xml:space="preserve">fax 58 671 08 36, e-mail: </w:t>
      </w:r>
      <w:r w:rsidR="00766D8E" w:rsidRPr="00FD133D">
        <w:rPr>
          <w:rFonts w:cstheme="minorHAnsi"/>
          <w:u w:color="FF0000"/>
        </w:rPr>
        <w:t>zamowieniapubliczne@mops.rumia.pl</w:t>
      </w:r>
      <w:r w:rsidR="00766D8E" w:rsidRPr="00FD133D">
        <w:rPr>
          <w:rFonts w:cstheme="minorHAnsi"/>
          <w:color w:val="000000"/>
        </w:rPr>
        <w:t xml:space="preserve"> w godzinach: 08.00 – 15.00 od poniedziałku do piątku.</w:t>
      </w:r>
    </w:p>
    <w:p w14:paraId="5DB31FF5" w14:textId="4AD49F86" w:rsidR="00AE66E0" w:rsidRPr="00FD133D" w:rsidRDefault="00AE66E0" w:rsidP="00BF6D25">
      <w:pPr>
        <w:spacing w:after="0" w:line="360" w:lineRule="exact"/>
        <w:contextualSpacing/>
        <w:rPr>
          <w:rFonts w:cstheme="minorHAnsi"/>
          <w:b/>
          <w:color w:val="333333"/>
          <w:shd w:val="clear" w:color="auto" w:fill="FFFFFF"/>
          <w:lang w:eastAsia="pl-PL"/>
        </w:rPr>
      </w:pPr>
    </w:p>
    <w:p w14:paraId="311164E7" w14:textId="77777777" w:rsidR="003378A5" w:rsidRPr="003378A5" w:rsidRDefault="003378A5" w:rsidP="003378A5">
      <w:pPr>
        <w:spacing w:after="0" w:line="240" w:lineRule="auto"/>
        <w:ind w:left="567" w:hanging="283"/>
        <w:contextualSpacing/>
        <w:rPr>
          <w:rFonts w:cstheme="minorHAnsi"/>
          <w:sz w:val="20"/>
          <w:szCs w:val="20"/>
        </w:rPr>
      </w:pPr>
      <w:r w:rsidRPr="003378A5">
        <w:rPr>
          <w:rFonts w:cstheme="minorHAnsi"/>
          <w:sz w:val="20"/>
          <w:szCs w:val="20"/>
        </w:rPr>
        <w:t xml:space="preserve">Informuję, że: </w:t>
      </w:r>
    </w:p>
    <w:p w14:paraId="0358C7A4"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 xml:space="preserve">Administratorem danych osobowych Wykonawcy jest Miejski Ośrodek Pomocy Społecznej w Rumi, zwany dalej Administratorem; </w:t>
      </w:r>
    </w:p>
    <w:p w14:paraId="7FEF8A42" w14:textId="77777777" w:rsidR="003378A5" w:rsidRPr="003378A5" w:rsidRDefault="003378A5" w:rsidP="003378A5">
      <w:pPr>
        <w:pStyle w:val="Akapitzlist"/>
        <w:numPr>
          <w:ilvl w:val="0"/>
          <w:numId w:val="41"/>
        </w:numPr>
        <w:tabs>
          <w:tab w:val="left" w:pos="284"/>
        </w:tabs>
        <w:contextualSpacing/>
        <w:jc w:val="both"/>
        <w:rPr>
          <w:rFonts w:asciiTheme="minorHAnsi" w:hAnsiTheme="minorHAnsi" w:cstheme="minorHAnsi"/>
          <w:sz w:val="20"/>
          <w:szCs w:val="20"/>
          <w:lang w:eastAsia="en-US"/>
        </w:rPr>
      </w:pPr>
      <w:r w:rsidRPr="003378A5">
        <w:rPr>
          <w:rFonts w:asciiTheme="minorHAnsi" w:hAnsiTheme="minorHAnsi" w:cstheme="minorHAnsi"/>
          <w:sz w:val="20"/>
          <w:szCs w:val="20"/>
          <w:lang w:eastAsia="en-US"/>
        </w:rPr>
        <w:t xml:space="preserve">adres korespondencyjny ul. Ślusarska 2; 84-230 Rumia;  </w:t>
      </w:r>
    </w:p>
    <w:p w14:paraId="23980236" w14:textId="77777777" w:rsidR="003378A5" w:rsidRPr="003378A5" w:rsidRDefault="003378A5" w:rsidP="003378A5">
      <w:pPr>
        <w:pStyle w:val="Akapitzlist"/>
        <w:numPr>
          <w:ilvl w:val="0"/>
          <w:numId w:val="41"/>
        </w:numPr>
        <w:tabs>
          <w:tab w:val="left" w:pos="284"/>
        </w:tabs>
        <w:contextualSpacing/>
        <w:jc w:val="both"/>
        <w:rPr>
          <w:rFonts w:asciiTheme="minorHAnsi" w:hAnsiTheme="minorHAnsi" w:cstheme="minorHAnsi"/>
          <w:sz w:val="20"/>
          <w:szCs w:val="20"/>
          <w:lang w:eastAsia="en-US"/>
        </w:rPr>
      </w:pPr>
      <w:r w:rsidRPr="003378A5">
        <w:rPr>
          <w:rFonts w:asciiTheme="minorHAnsi" w:hAnsiTheme="minorHAnsi" w:cstheme="minorHAnsi"/>
          <w:sz w:val="20"/>
          <w:szCs w:val="20"/>
          <w:lang w:eastAsia="en-US"/>
        </w:rPr>
        <w:t>numer telefonu  (58) 58 671 05 56;</w:t>
      </w:r>
    </w:p>
    <w:p w14:paraId="19998B64" w14:textId="77777777" w:rsidR="003378A5" w:rsidRPr="003378A5" w:rsidRDefault="003378A5" w:rsidP="003378A5">
      <w:pPr>
        <w:pStyle w:val="Akapitzlist"/>
        <w:numPr>
          <w:ilvl w:val="0"/>
          <w:numId w:val="41"/>
        </w:numPr>
        <w:tabs>
          <w:tab w:val="left" w:pos="284"/>
        </w:tabs>
        <w:contextualSpacing/>
        <w:jc w:val="both"/>
        <w:rPr>
          <w:rFonts w:asciiTheme="minorHAnsi" w:hAnsiTheme="minorHAnsi" w:cstheme="minorHAnsi"/>
          <w:sz w:val="20"/>
          <w:szCs w:val="20"/>
          <w:lang w:eastAsia="en-US"/>
        </w:rPr>
      </w:pPr>
      <w:r w:rsidRPr="003378A5">
        <w:rPr>
          <w:rFonts w:asciiTheme="minorHAnsi" w:hAnsiTheme="minorHAnsi" w:cstheme="minorHAnsi"/>
          <w:sz w:val="20"/>
          <w:szCs w:val="20"/>
          <w:lang w:eastAsia="en-US"/>
        </w:rPr>
        <w:t>możliwe jest również skorzystanie z </w:t>
      </w:r>
      <w:hyperlink r:id="rId5" w:tgtFrame="_blank" w:history="1">
        <w:r w:rsidRPr="003378A5">
          <w:rPr>
            <w:rStyle w:val="Hipercze"/>
            <w:rFonts w:asciiTheme="minorHAnsi" w:hAnsiTheme="minorHAnsi" w:cstheme="minorHAnsi"/>
            <w:color w:val="auto"/>
            <w:sz w:val="20"/>
            <w:szCs w:val="20"/>
            <w:lang w:eastAsia="en-US"/>
          </w:rPr>
          <w:t xml:space="preserve">elektronicznej skrzynki podawczej </w:t>
        </w:r>
        <w:proofErr w:type="spellStart"/>
        <w:r w:rsidRPr="003378A5">
          <w:rPr>
            <w:rStyle w:val="Hipercze"/>
            <w:rFonts w:asciiTheme="minorHAnsi" w:hAnsiTheme="minorHAnsi" w:cstheme="minorHAnsi"/>
            <w:color w:val="auto"/>
            <w:sz w:val="20"/>
            <w:szCs w:val="20"/>
            <w:lang w:eastAsia="en-US"/>
          </w:rPr>
          <w:t>ePUAP</w:t>
        </w:r>
        <w:proofErr w:type="spellEnd"/>
      </w:hyperlink>
      <w:r w:rsidRPr="003378A5">
        <w:rPr>
          <w:rFonts w:asciiTheme="minorHAnsi" w:hAnsiTheme="minorHAnsi" w:cstheme="minorHAnsi"/>
          <w:sz w:val="20"/>
          <w:szCs w:val="20"/>
          <w:lang w:eastAsia="en-US"/>
        </w:rPr>
        <w:t>: adres skrzynki    /MOPSRUMIA/</w:t>
      </w:r>
      <w:proofErr w:type="spellStart"/>
      <w:r w:rsidRPr="003378A5">
        <w:rPr>
          <w:rFonts w:asciiTheme="minorHAnsi" w:hAnsiTheme="minorHAnsi" w:cstheme="minorHAnsi"/>
          <w:sz w:val="20"/>
          <w:szCs w:val="20"/>
          <w:lang w:eastAsia="en-US"/>
        </w:rPr>
        <w:t>SkrytkaESP</w:t>
      </w:r>
      <w:proofErr w:type="spellEnd"/>
    </w:p>
    <w:p w14:paraId="32853087" w14:textId="77777777" w:rsidR="003378A5" w:rsidRPr="003378A5" w:rsidRDefault="003378A5" w:rsidP="003378A5">
      <w:pPr>
        <w:pStyle w:val="Akapitzlist"/>
        <w:numPr>
          <w:ilvl w:val="0"/>
          <w:numId w:val="41"/>
        </w:numPr>
        <w:tabs>
          <w:tab w:val="left" w:pos="284"/>
        </w:tabs>
        <w:contextualSpacing/>
        <w:jc w:val="both"/>
        <w:rPr>
          <w:rFonts w:asciiTheme="minorHAnsi" w:hAnsiTheme="minorHAnsi" w:cstheme="minorHAnsi"/>
          <w:sz w:val="20"/>
          <w:szCs w:val="20"/>
          <w:lang w:eastAsia="en-US"/>
        </w:rPr>
      </w:pPr>
      <w:r w:rsidRPr="003378A5">
        <w:rPr>
          <w:rFonts w:asciiTheme="minorHAnsi" w:hAnsiTheme="minorHAnsi" w:cstheme="minorHAnsi"/>
          <w:sz w:val="20"/>
          <w:szCs w:val="20"/>
          <w:lang w:eastAsia="en-US"/>
        </w:rPr>
        <w:lastRenderedPageBreak/>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3378A5">
        <w:rPr>
          <w:rFonts w:asciiTheme="minorHAnsi" w:hAnsiTheme="minorHAnsi" w:cstheme="minorHAnsi"/>
          <w:sz w:val="20"/>
          <w:szCs w:val="20"/>
          <w:lang w:eastAsia="en-US"/>
        </w:rPr>
        <w:t>ePUAP</w:t>
      </w:r>
      <w:proofErr w:type="spellEnd"/>
      <w:r w:rsidRPr="003378A5">
        <w:rPr>
          <w:rFonts w:asciiTheme="minorHAnsi" w:hAnsiTheme="minorHAnsi" w:cstheme="minorHAnsi"/>
          <w:sz w:val="20"/>
          <w:szCs w:val="20"/>
          <w:lang w:eastAsia="en-US"/>
        </w:rPr>
        <w:t xml:space="preserve">, w sprawach danych osobowych mogą korzystać z poczty e-mail  </w:t>
      </w:r>
      <w:hyperlink r:id="rId6" w:history="1">
        <w:r w:rsidRPr="003378A5">
          <w:rPr>
            <w:rStyle w:val="Hipercze"/>
            <w:rFonts w:asciiTheme="minorHAnsi" w:hAnsiTheme="minorHAnsi" w:cstheme="minorHAnsi"/>
            <w:color w:val="auto"/>
            <w:sz w:val="20"/>
            <w:szCs w:val="20"/>
            <w:lang w:eastAsia="en-US"/>
          </w:rPr>
          <w:t>sekretariat@mops.rumia.pl</w:t>
        </w:r>
      </w:hyperlink>
    </w:p>
    <w:p w14:paraId="3AA38389" w14:textId="77777777" w:rsidR="003378A5" w:rsidRPr="003378A5" w:rsidRDefault="003378A5" w:rsidP="003378A5">
      <w:pPr>
        <w:spacing w:after="0" w:line="240" w:lineRule="auto"/>
        <w:ind w:left="851"/>
        <w:contextualSpacing/>
        <w:jc w:val="both"/>
        <w:rPr>
          <w:rFonts w:cstheme="minorHAnsi"/>
          <w:sz w:val="20"/>
          <w:szCs w:val="20"/>
        </w:rPr>
      </w:pPr>
      <w:r w:rsidRPr="003378A5">
        <w:rPr>
          <w:rFonts w:cstheme="minorHAnsi"/>
          <w:sz w:val="20"/>
          <w:szCs w:val="20"/>
        </w:rPr>
        <w:t xml:space="preserve">Administrator prowadzi operacje przetwarzania danych osobowych Wykonawcy/osób wskazanych do realizacji zamówienia, kontakt do inspektora danych osobowych: e-mail: </w:t>
      </w:r>
      <w:hyperlink r:id="rId7" w:history="1">
        <w:r w:rsidRPr="003378A5">
          <w:rPr>
            <w:rStyle w:val="Hipercze"/>
            <w:rFonts w:cstheme="minorHAnsi"/>
            <w:color w:val="auto"/>
            <w:sz w:val="20"/>
            <w:szCs w:val="20"/>
          </w:rPr>
          <w:t>iodo@mops.rumia.pl</w:t>
        </w:r>
      </w:hyperlink>
    </w:p>
    <w:p w14:paraId="2DF9E61A"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378A5">
        <w:rPr>
          <w:rFonts w:cstheme="minorHAnsi"/>
          <w:sz w:val="20"/>
          <w:szCs w:val="20"/>
        </w:rPr>
        <w:t>Dz.Urz</w:t>
      </w:r>
      <w:proofErr w:type="spellEnd"/>
      <w:r w:rsidRPr="003378A5">
        <w:rPr>
          <w:rFonts w:cstheme="minorHAnsi"/>
          <w:sz w:val="20"/>
          <w:szCs w:val="20"/>
        </w:rPr>
        <w:t>. UE L 119 z 04.05.2016), dalej: RODO, tym samym, dane osobowe podane przez Wykonawcę  będą przetwarzane zgodnie z RODO oraz zgodnie z przepisami krajowymi i instrukcją kancelaryjną Zamawiającego.</w:t>
      </w:r>
    </w:p>
    <w:p w14:paraId="66FD4A49"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 publicznych (</w:t>
      </w:r>
      <w:proofErr w:type="spellStart"/>
      <w:r w:rsidRPr="003378A5">
        <w:rPr>
          <w:rFonts w:cstheme="minorHAnsi"/>
          <w:sz w:val="20"/>
          <w:szCs w:val="20"/>
        </w:rPr>
        <w:t>t.j</w:t>
      </w:r>
      <w:proofErr w:type="spellEnd"/>
      <w:r w:rsidRPr="003378A5">
        <w:rPr>
          <w:rFonts w:cstheme="minorHAnsi"/>
          <w:sz w:val="20"/>
          <w:szCs w:val="20"/>
        </w:rPr>
        <w:t xml:space="preserve">. Dz. U. z 2019 r. poz. 1843 z </w:t>
      </w:r>
      <w:proofErr w:type="spellStart"/>
      <w:r w:rsidRPr="003378A5">
        <w:rPr>
          <w:rFonts w:cstheme="minorHAnsi"/>
          <w:sz w:val="20"/>
          <w:szCs w:val="20"/>
        </w:rPr>
        <w:t>późn</w:t>
      </w:r>
      <w:proofErr w:type="spellEnd"/>
      <w:r w:rsidRPr="003378A5">
        <w:rPr>
          <w:rFonts w:cstheme="minorHAnsi"/>
          <w:sz w:val="20"/>
          <w:szCs w:val="20"/>
        </w:rPr>
        <w:t>. zm.) na usługi społeczne, realizacji obowiązków i praw (w tym roszczeń) wiążących się z prowadzonym postępowaniem oraz w celu realizacji obowiązków wynikających z przepisów prawa.</w:t>
      </w:r>
    </w:p>
    <w:p w14:paraId="1E17C05E"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podstawą przetwarzania Pani/Pana danych osobowych są: art. 6 ust. 1 lit. c RODO oraz przepisy prawa wskazane w ustawie z dnia 29 stycznia 2004 r. - Prawo zamówień publicznych (</w:t>
      </w:r>
      <w:proofErr w:type="spellStart"/>
      <w:r w:rsidRPr="003378A5">
        <w:rPr>
          <w:rFonts w:cstheme="minorHAnsi"/>
          <w:sz w:val="20"/>
          <w:szCs w:val="20"/>
        </w:rPr>
        <w:t>t.j</w:t>
      </w:r>
      <w:proofErr w:type="spellEnd"/>
      <w:r w:rsidRPr="003378A5">
        <w:rPr>
          <w:rFonts w:cstheme="minorHAnsi"/>
          <w:sz w:val="20"/>
          <w:szCs w:val="20"/>
        </w:rPr>
        <w:t xml:space="preserve">. Dz. U. z 2019 r. poz. 1843 z </w:t>
      </w:r>
      <w:proofErr w:type="spellStart"/>
      <w:r w:rsidRPr="003378A5">
        <w:rPr>
          <w:rFonts w:cstheme="minorHAnsi"/>
          <w:sz w:val="20"/>
          <w:szCs w:val="20"/>
        </w:rPr>
        <w:t>późn</w:t>
      </w:r>
      <w:proofErr w:type="spellEnd"/>
      <w:r w:rsidRPr="003378A5">
        <w:rPr>
          <w:rFonts w:cstheme="minorHAnsi"/>
          <w:sz w:val="20"/>
          <w:szCs w:val="20"/>
        </w:rPr>
        <w:t>. zm.)</w:t>
      </w:r>
    </w:p>
    <w:p w14:paraId="103B9491"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14:paraId="58BF3DEA"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lang w:eastAsia="ar-SA"/>
        </w:rPr>
        <w:t xml:space="preserve">Dane osobowe Wykonawcy/osób wskazanych do realizacji zamówienia będą przechowywane przez Miejski Ośrodek Pomocy Społecznej w Rumi </w:t>
      </w:r>
      <w:r w:rsidRPr="003378A5">
        <w:rPr>
          <w:rFonts w:cstheme="minorHAnsi"/>
          <w:sz w:val="20"/>
          <w:szCs w:val="20"/>
        </w:rPr>
        <w:t>przez okres 10 lat od dnia wybrania najkorzystniejszej oferty</w:t>
      </w:r>
      <w:r w:rsidRPr="003378A5">
        <w:rPr>
          <w:rFonts w:cstheme="minorHAnsi"/>
          <w:sz w:val="20"/>
          <w:szCs w:val="20"/>
          <w:lang w:eastAsia="ar-SA"/>
        </w:rPr>
        <w:t xml:space="preserve"> a </w:t>
      </w:r>
      <w:r w:rsidRPr="003378A5">
        <w:rPr>
          <w:rFonts w:cstheme="minorHAnsi"/>
          <w:sz w:val="20"/>
          <w:szCs w:val="20"/>
        </w:rPr>
        <w:t xml:space="preserve">w przypadku zawarcia umowy z Wykonawcą </w:t>
      </w:r>
      <w:r w:rsidRPr="003378A5">
        <w:rPr>
          <w:rFonts w:cstheme="minorHAnsi"/>
          <w:sz w:val="20"/>
          <w:szCs w:val="20"/>
          <w:lang w:eastAsia="ar-SA"/>
        </w:rPr>
        <w:t>10 lat od zakończenia trwania umowy</w:t>
      </w:r>
      <w:r w:rsidRPr="003378A5">
        <w:rPr>
          <w:rFonts w:cstheme="minorHAnsi"/>
          <w:sz w:val="20"/>
          <w:szCs w:val="20"/>
        </w:rPr>
        <w:t>.</w:t>
      </w:r>
    </w:p>
    <w:p w14:paraId="3BB71F89" w14:textId="77777777" w:rsidR="003378A5" w:rsidRPr="003378A5" w:rsidRDefault="003378A5" w:rsidP="003378A5">
      <w:pPr>
        <w:numPr>
          <w:ilvl w:val="0"/>
          <w:numId w:val="40"/>
        </w:numPr>
        <w:spacing w:after="0" w:line="240" w:lineRule="auto"/>
        <w:ind w:left="851" w:hanging="284"/>
        <w:contextualSpacing/>
        <w:jc w:val="both"/>
        <w:rPr>
          <w:rFonts w:cstheme="minorHAnsi"/>
          <w:sz w:val="20"/>
          <w:szCs w:val="20"/>
        </w:rPr>
      </w:pPr>
      <w:r w:rsidRPr="003378A5">
        <w:rPr>
          <w:rFonts w:cstheme="minorHAnsi"/>
          <w:sz w:val="20"/>
          <w:szCs w:val="20"/>
        </w:rPr>
        <w:t>Podanie przez Wykonawcę danych osobowych stanowi wymóg, którego spełnienie warunkuje możliwość ubiegania się o udzielenie zamówienia publicznego w trybie przewidzianym w ustawie - Prawo zamówień publicznych.</w:t>
      </w:r>
    </w:p>
    <w:p w14:paraId="7B41A953" w14:textId="77777777" w:rsidR="003378A5" w:rsidRPr="003378A5" w:rsidRDefault="003378A5" w:rsidP="003378A5">
      <w:pPr>
        <w:numPr>
          <w:ilvl w:val="0"/>
          <w:numId w:val="40"/>
        </w:numPr>
        <w:tabs>
          <w:tab w:val="left" w:pos="851"/>
        </w:tabs>
        <w:spacing w:after="0" w:line="240" w:lineRule="auto"/>
        <w:ind w:left="851" w:hanging="284"/>
        <w:contextualSpacing/>
        <w:jc w:val="both"/>
        <w:rPr>
          <w:rFonts w:cstheme="minorHAnsi"/>
          <w:sz w:val="20"/>
          <w:szCs w:val="20"/>
        </w:rPr>
      </w:pPr>
      <w:r w:rsidRPr="003378A5">
        <w:rPr>
          <w:rFonts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09DE33" w14:textId="77777777" w:rsidR="003378A5" w:rsidRPr="003378A5" w:rsidRDefault="003378A5" w:rsidP="003378A5">
      <w:pPr>
        <w:tabs>
          <w:tab w:val="left" w:pos="1134"/>
        </w:tabs>
        <w:spacing w:after="0" w:line="240" w:lineRule="auto"/>
        <w:ind w:left="1134" w:hanging="425"/>
        <w:contextualSpacing/>
        <w:jc w:val="both"/>
        <w:rPr>
          <w:rFonts w:cstheme="minorHAnsi"/>
          <w:sz w:val="20"/>
          <w:szCs w:val="20"/>
        </w:rPr>
      </w:pPr>
      <w:r w:rsidRPr="003378A5">
        <w:rPr>
          <w:rFonts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Prawo zamówień publicznych,</w:t>
      </w:r>
    </w:p>
    <w:p w14:paraId="129E068C" w14:textId="77777777" w:rsidR="003378A5" w:rsidRPr="003378A5" w:rsidRDefault="003378A5" w:rsidP="003378A5">
      <w:pPr>
        <w:spacing w:after="0" w:line="240" w:lineRule="auto"/>
        <w:ind w:left="1134" w:hanging="425"/>
        <w:contextualSpacing/>
        <w:jc w:val="both"/>
        <w:rPr>
          <w:rFonts w:cstheme="minorHAnsi"/>
          <w:sz w:val="20"/>
          <w:szCs w:val="20"/>
        </w:rPr>
      </w:pPr>
      <w:r w:rsidRPr="003378A5">
        <w:rPr>
          <w:rFonts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ust.2f oraz art. 26 ust. 3 ustawy - Prawo zamówień publicznych,</w:t>
      </w:r>
    </w:p>
    <w:p w14:paraId="536DEF4B" w14:textId="77777777" w:rsidR="003378A5" w:rsidRPr="003378A5" w:rsidRDefault="003378A5" w:rsidP="003378A5">
      <w:pPr>
        <w:spacing w:after="0" w:line="240" w:lineRule="auto"/>
        <w:ind w:left="851" w:hanging="401"/>
        <w:contextualSpacing/>
        <w:jc w:val="both"/>
        <w:rPr>
          <w:rFonts w:cstheme="minorHAnsi"/>
          <w:sz w:val="20"/>
          <w:szCs w:val="20"/>
        </w:rPr>
      </w:pPr>
      <w:r w:rsidRPr="003378A5">
        <w:rPr>
          <w:rFonts w:cstheme="minorHAnsi"/>
          <w:sz w:val="20"/>
          <w:szCs w:val="20"/>
        </w:rPr>
        <w:t>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14:paraId="3B81E032" w14:textId="77777777" w:rsidR="003378A5" w:rsidRPr="003378A5" w:rsidRDefault="003378A5" w:rsidP="003378A5">
      <w:pPr>
        <w:spacing w:after="0" w:line="240" w:lineRule="auto"/>
        <w:ind w:left="851" w:hanging="401"/>
        <w:contextualSpacing/>
        <w:jc w:val="both"/>
        <w:rPr>
          <w:rFonts w:cstheme="minorHAnsi"/>
          <w:sz w:val="20"/>
          <w:szCs w:val="20"/>
        </w:rPr>
      </w:pPr>
      <w:r w:rsidRPr="003378A5">
        <w:rPr>
          <w:rFonts w:cstheme="minorHAnsi"/>
          <w:sz w:val="20"/>
          <w:szCs w:val="20"/>
        </w:rPr>
        <w:t>11)  Wykonawca/osoby wskazane do realizacji zamówienia/ posiadają prawo do:</w:t>
      </w:r>
    </w:p>
    <w:p w14:paraId="0082B0BD" w14:textId="77777777" w:rsidR="003378A5" w:rsidRPr="003378A5" w:rsidRDefault="003378A5" w:rsidP="003378A5">
      <w:pPr>
        <w:numPr>
          <w:ilvl w:val="0"/>
          <w:numId w:val="26"/>
        </w:numPr>
        <w:spacing w:after="0" w:line="240" w:lineRule="auto"/>
        <w:ind w:left="1134" w:hanging="283"/>
        <w:contextualSpacing/>
        <w:jc w:val="both"/>
        <w:rPr>
          <w:rFonts w:cstheme="minorHAnsi"/>
          <w:sz w:val="20"/>
          <w:szCs w:val="20"/>
        </w:rPr>
      </w:pPr>
      <w:r w:rsidRPr="003378A5">
        <w:rPr>
          <w:rFonts w:cstheme="minorHAnsi"/>
          <w:sz w:val="20"/>
          <w:szCs w:val="20"/>
        </w:rPr>
        <w:t xml:space="preserve"> dostępu do danych osobowych, ich sprostowania**, ograniczenia przetwarzania danych osobowych,   z zastrzeżeniem przypadków, o których mowa w art. 18 ust. 2 RODO***</w:t>
      </w:r>
    </w:p>
    <w:p w14:paraId="30C2FC95" w14:textId="77777777" w:rsidR="003378A5" w:rsidRPr="003378A5" w:rsidRDefault="003378A5" w:rsidP="003378A5">
      <w:pPr>
        <w:numPr>
          <w:ilvl w:val="0"/>
          <w:numId w:val="26"/>
        </w:numPr>
        <w:spacing w:after="0" w:line="240" w:lineRule="auto"/>
        <w:ind w:left="1134" w:hanging="283"/>
        <w:contextualSpacing/>
        <w:rPr>
          <w:rFonts w:cstheme="minorHAnsi"/>
          <w:sz w:val="20"/>
          <w:szCs w:val="20"/>
        </w:rPr>
      </w:pPr>
      <w:r w:rsidRPr="003378A5">
        <w:rPr>
          <w:rFonts w:cstheme="minorHAnsi"/>
          <w:sz w:val="20"/>
          <w:szCs w:val="20"/>
        </w:rPr>
        <w:t>wniesienia skargi do organu nadzorczego - Prezesa Urzędu Ochrony Danych Osobowych (ul. Stawki 2, 00-193 Warszawa, e-mail: kancelaria@uodo.gov.pl;</w:t>
      </w:r>
    </w:p>
    <w:p w14:paraId="4360A344" w14:textId="77777777" w:rsidR="003378A5" w:rsidRPr="003378A5" w:rsidRDefault="003378A5" w:rsidP="003378A5">
      <w:pPr>
        <w:spacing w:after="0" w:line="240" w:lineRule="auto"/>
        <w:ind w:left="993" w:hanging="491"/>
        <w:contextualSpacing/>
        <w:rPr>
          <w:rFonts w:cstheme="minorHAnsi"/>
          <w:sz w:val="20"/>
          <w:szCs w:val="20"/>
          <w:lang w:eastAsia="pl-PL"/>
        </w:rPr>
      </w:pPr>
      <w:r w:rsidRPr="003378A5">
        <w:rPr>
          <w:rFonts w:cstheme="minorHAnsi"/>
          <w:sz w:val="20"/>
          <w:szCs w:val="20"/>
          <w:lang w:eastAsia="pl-PL"/>
        </w:rPr>
        <w:t>12)  Zgodnie z art. 8a ust. 5 ustawy - Prawo zamówień publicznych Zamawiający informuje, że:</w:t>
      </w:r>
    </w:p>
    <w:p w14:paraId="6D644373" w14:textId="77777777" w:rsidR="003378A5" w:rsidRPr="003378A5" w:rsidRDefault="003378A5" w:rsidP="003378A5">
      <w:pPr>
        <w:spacing w:after="0" w:line="240" w:lineRule="auto"/>
        <w:ind w:left="1135" w:hanging="284"/>
        <w:contextualSpacing/>
        <w:jc w:val="both"/>
        <w:rPr>
          <w:rFonts w:cstheme="minorHAnsi"/>
          <w:sz w:val="20"/>
          <w:szCs w:val="20"/>
          <w:lang w:eastAsia="pl-PL"/>
        </w:rPr>
      </w:pPr>
      <w:r w:rsidRPr="003378A5">
        <w:rPr>
          <w:rFonts w:cstheme="minorHAnsi"/>
          <w:sz w:val="20"/>
          <w:szCs w:val="20"/>
          <w:lang w:eastAsia="pl-PL"/>
        </w:rPr>
        <w:t xml:space="preserve"> a) w przypadku gdy wykonanie obowiązków, o których mowa w art. 15 ust. 1−3 RODO (związanych z prawem Wykonawcy do uzyskania od administratora potwierdzenia, czy przetwarzane są dane </w:t>
      </w:r>
      <w:r w:rsidRPr="003378A5">
        <w:rPr>
          <w:rFonts w:cstheme="minorHAnsi"/>
          <w:sz w:val="20"/>
          <w:szCs w:val="20"/>
          <w:lang w:eastAsia="pl-PL"/>
        </w:rPr>
        <w:lastRenderedPageBreak/>
        <w:t>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3A7C8FE9" w14:textId="77777777" w:rsidR="003378A5" w:rsidRPr="003378A5" w:rsidRDefault="003378A5" w:rsidP="003378A5">
      <w:pPr>
        <w:spacing w:after="0" w:line="240" w:lineRule="auto"/>
        <w:ind w:left="1135" w:hanging="284"/>
        <w:contextualSpacing/>
        <w:jc w:val="both"/>
        <w:rPr>
          <w:rFonts w:cstheme="minorHAnsi"/>
          <w:sz w:val="20"/>
          <w:szCs w:val="20"/>
          <w:lang w:eastAsia="pl-PL"/>
        </w:rPr>
      </w:pPr>
      <w:r w:rsidRPr="003378A5">
        <w:rPr>
          <w:rFonts w:cstheme="minorHAnsi"/>
          <w:sz w:val="20"/>
          <w:szCs w:val="20"/>
          <w:lang w:eastAsia="pl-PL"/>
        </w:rPr>
        <w:t>b) wystąpienie z żądaniem, o którym mowa w art. 18 ust. 1 RODO (ograniczenia przetwarzania danych), nie ogranicza przetwarzania danych osobowych do czasu zakończenia postępowania o udzielenie zamówienia publicznego lub konkursu.</w:t>
      </w:r>
    </w:p>
    <w:p w14:paraId="57A99E4E" w14:textId="77777777" w:rsidR="003378A5" w:rsidRPr="003378A5" w:rsidRDefault="003378A5" w:rsidP="003378A5">
      <w:pPr>
        <w:numPr>
          <w:ilvl w:val="0"/>
          <w:numId w:val="42"/>
        </w:numPr>
        <w:tabs>
          <w:tab w:val="left" w:pos="993"/>
        </w:tabs>
        <w:spacing w:after="0" w:line="240" w:lineRule="auto"/>
        <w:ind w:left="851" w:hanging="284"/>
        <w:contextualSpacing/>
        <w:jc w:val="both"/>
        <w:rPr>
          <w:rFonts w:cstheme="minorHAnsi"/>
          <w:sz w:val="20"/>
          <w:szCs w:val="20"/>
        </w:rPr>
      </w:pPr>
      <w:r w:rsidRPr="003378A5">
        <w:rPr>
          <w:rFonts w:cstheme="minorHAnsi"/>
          <w:sz w:val="20"/>
          <w:szCs w:val="20"/>
        </w:rPr>
        <w:t>Dane osobowe mogą być udostępniane tylko podmiotom kontrolnym w zakresie zamówień publicznych.</w:t>
      </w:r>
    </w:p>
    <w:p w14:paraId="212B0D2D" w14:textId="77777777" w:rsidR="003378A5" w:rsidRPr="003378A5" w:rsidRDefault="003378A5" w:rsidP="003378A5">
      <w:pPr>
        <w:pStyle w:val="Akapitzlist"/>
        <w:ind w:left="1134" w:hanging="283"/>
        <w:jc w:val="both"/>
        <w:rPr>
          <w:rFonts w:ascii="Arial" w:hAnsi="Arial" w:cs="Arial"/>
          <w:i/>
          <w:sz w:val="18"/>
          <w:szCs w:val="18"/>
        </w:rPr>
      </w:pPr>
      <w:r w:rsidRPr="003378A5">
        <w:rPr>
          <w:rFonts w:ascii="Arial" w:hAnsi="Arial" w:cs="Arial"/>
          <w:b/>
          <w:i/>
          <w:sz w:val="18"/>
          <w:szCs w:val="18"/>
          <w:vertAlign w:val="superscript"/>
        </w:rPr>
        <w:t xml:space="preserve">** </w:t>
      </w:r>
      <w:r w:rsidRPr="003378A5">
        <w:rPr>
          <w:rFonts w:ascii="Arial" w:hAnsi="Arial" w:cs="Arial"/>
          <w:b/>
          <w:i/>
          <w:sz w:val="18"/>
          <w:szCs w:val="18"/>
        </w:rPr>
        <w:t>Wyjaśnienie:</w:t>
      </w:r>
      <w:r w:rsidRPr="003378A5">
        <w:rPr>
          <w:rFonts w:ascii="Arial" w:hAnsi="Arial"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378A5">
        <w:rPr>
          <w:rFonts w:ascii="Arial" w:hAnsi="Arial" w:cs="Arial"/>
          <w:i/>
          <w:sz w:val="18"/>
          <w:szCs w:val="18"/>
        </w:rPr>
        <w:t>Pzp</w:t>
      </w:r>
      <w:proofErr w:type="spellEnd"/>
      <w:r w:rsidRPr="003378A5">
        <w:rPr>
          <w:rFonts w:ascii="Arial" w:hAnsi="Arial" w:cs="Arial"/>
          <w:i/>
          <w:sz w:val="18"/>
          <w:szCs w:val="18"/>
        </w:rPr>
        <w:t xml:space="preserve"> oraz nie może naruszać integralności protokołu oraz jego załączników.</w:t>
      </w:r>
    </w:p>
    <w:p w14:paraId="0BA52DF9" w14:textId="77777777" w:rsidR="003378A5" w:rsidRPr="003378A5" w:rsidRDefault="003378A5" w:rsidP="003378A5">
      <w:pPr>
        <w:pStyle w:val="Akapitzlist"/>
        <w:ind w:left="1134" w:hanging="283"/>
        <w:jc w:val="both"/>
        <w:rPr>
          <w:rFonts w:ascii="Arial" w:hAnsi="Arial" w:cs="Arial"/>
          <w:i/>
          <w:sz w:val="18"/>
          <w:szCs w:val="18"/>
        </w:rPr>
      </w:pPr>
      <w:r w:rsidRPr="003378A5">
        <w:rPr>
          <w:rFonts w:ascii="Arial" w:hAnsi="Arial" w:cs="Arial"/>
          <w:b/>
          <w:i/>
          <w:sz w:val="18"/>
          <w:szCs w:val="18"/>
          <w:vertAlign w:val="superscript"/>
        </w:rPr>
        <w:t xml:space="preserve">*** </w:t>
      </w:r>
      <w:r w:rsidRPr="003378A5">
        <w:rPr>
          <w:rFonts w:ascii="Arial" w:hAnsi="Arial" w:cs="Arial"/>
          <w:b/>
          <w:i/>
          <w:sz w:val="18"/>
          <w:szCs w:val="18"/>
        </w:rPr>
        <w:t>Wyjaśnienie:</w:t>
      </w:r>
      <w:r w:rsidRPr="003378A5">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E16CE4" w14:textId="77777777" w:rsidR="003378A5" w:rsidRPr="003378A5" w:rsidRDefault="003378A5" w:rsidP="003378A5">
      <w:pPr>
        <w:spacing w:after="0" w:line="360" w:lineRule="exact"/>
        <w:contextualSpacing/>
        <w:rPr>
          <w:rFonts w:cstheme="minorHAnsi"/>
          <w:b/>
          <w:shd w:val="clear" w:color="auto" w:fill="FFFFFF"/>
          <w:lang w:eastAsia="pl-PL"/>
        </w:rPr>
      </w:pPr>
    </w:p>
    <w:p w14:paraId="10EF8D8F" w14:textId="773A46E3" w:rsidR="00C10787" w:rsidRDefault="00C10787" w:rsidP="00BF6D25">
      <w:pPr>
        <w:spacing w:after="0" w:line="360" w:lineRule="exact"/>
        <w:contextualSpacing/>
        <w:rPr>
          <w:rFonts w:cstheme="minorHAnsi"/>
          <w:b/>
          <w:color w:val="333333"/>
          <w:shd w:val="clear" w:color="auto" w:fill="FFFFFF"/>
          <w:lang w:eastAsia="pl-PL"/>
        </w:rPr>
      </w:pPr>
    </w:p>
    <w:p w14:paraId="511663DD" w14:textId="77777777" w:rsidR="00C10787" w:rsidRPr="00FD133D" w:rsidRDefault="00C10787" w:rsidP="00BF6D25">
      <w:pPr>
        <w:spacing w:after="0" w:line="360" w:lineRule="exact"/>
        <w:contextualSpacing/>
        <w:rPr>
          <w:rFonts w:cstheme="minorHAnsi"/>
          <w:b/>
          <w:color w:val="333333"/>
          <w:shd w:val="clear" w:color="auto" w:fill="FFFFFF"/>
          <w:lang w:eastAsia="pl-PL"/>
        </w:rPr>
      </w:pPr>
    </w:p>
    <w:p w14:paraId="587357C7" w14:textId="77777777" w:rsidR="001B65F7" w:rsidRPr="00FD133D" w:rsidRDefault="001B65F7" w:rsidP="00BF6D25">
      <w:pPr>
        <w:spacing w:after="0" w:line="360" w:lineRule="exact"/>
        <w:contextualSpacing/>
        <w:rPr>
          <w:rFonts w:cstheme="minorHAnsi"/>
          <w:b/>
          <w:shd w:val="clear" w:color="auto" w:fill="FFFFFF"/>
          <w:lang w:eastAsia="pl-PL"/>
        </w:rPr>
      </w:pPr>
      <w:r w:rsidRPr="00FD133D">
        <w:rPr>
          <w:rFonts w:cstheme="minorHAnsi"/>
          <w:b/>
          <w:shd w:val="clear" w:color="auto" w:fill="FFFFFF"/>
          <w:lang w:eastAsia="pl-PL"/>
        </w:rPr>
        <w:t>Szczegółowe informacje zawiera IWZ.</w:t>
      </w:r>
    </w:p>
    <w:p w14:paraId="5A8CD4D7" w14:textId="77777777" w:rsidR="00281EC5" w:rsidRDefault="00281EC5" w:rsidP="00BF6D25">
      <w:pPr>
        <w:spacing w:after="0" w:line="360" w:lineRule="exact"/>
        <w:contextualSpacing/>
        <w:rPr>
          <w:rFonts w:cstheme="minorHAnsi"/>
          <w:b/>
          <w:color w:val="333333"/>
          <w:shd w:val="clear" w:color="auto" w:fill="FFFFFF"/>
          <w:lang w:eastAsia="pl-PL"/>
        </w:rPr>
      </w:pPr>
    </w:p>
    <w:p w14:paraId="5BFB433C" w14:textId="375F354E" w:rsidR="00D4350B" w:rsidRPr="00FD133D" w:rsidRDefault="00D4350B" w:rsidP="00BF6D25">
      <w:pPr>
        <w:spacing w:after="0" w:line="360" w:lineRule="exact"/>
        <w:contextualSpacing/>
        <w:rPr>
          <w:rFonts w:cstheme="minorHAnsi"/>
          <w:b/>
          <w:color w:val="333333"/>
          <w:lang w:eastAsia="pl-PL"/>
        </w:rPr>
      </w:pPr>
      <w:r w:rsidRPr="00FD133D">
        <w:rPr>
          <w:rFonts w:cstheme="minorHAnsi"/>
          <w:b/>
          <w:color w:val="333333"/>
          <w:shd w:val="clear" w:color="auto" w:fill="FFFFFF"/>
          <w:lang w:eastAsia="pl-PL"/>
        </w:rPr>
        <w:t>Załączniki do ogłoszenia, stanowiące jego integralną część:</w:t>
      </w:r>
    </w:p>
    <w:p w14:paraId="514F3BBF" w14:textId="77777777" w:rsidR="00D4350B" w:rsidRPr="00FD133D" w:rsidRDefault="00D4350B" w:rsidP="00BF6D25">
      <w:pPr>
        <w:spacing w:after="0" w:line="360" w:lineRule="exact"/>
        <w:contextualSpacing/>
        <w:rPr>
          <w:rFonts w:cstheme="minorHAnsi"/>
          <w:color w:val="333333"/>
          <w:lang w:eastAsia="pl-PL"/>
        </w:rPr>
      </w:pPr>
      <w:r w:rsidRPr="00FD133D">
        <w:rPr>
          <w:rFonts w:cstheme="minorHAnsi"/>
          <w:color w:val="333333"/>
          <w:shd w:val="clear" w:color="auto" w:fill="FFFFFF"/>
          <w:lang w:eastAsia="pl-PL"/>
        </w:rPr>
        <w:t>IWZ</w:t>
      </w:r>
    </w:p>
    <w:p w14:paraId="67B3FE41" w14:textId="77777777" w:rsidR="00383449" w:rsidRDefault="00D4350B" w:rsidP="00BF6D25">
      <w:pPr>
        <w:spacing w:after="0" w:line="360" w:lineRule="exact"/>
        <w:contextualSpacing/>
        <w:rPr>
          <w:rFonts w:cstheme="minorHAnsi"/>
          <w:color w:val="333333"/>
          <w:shd w:val="clear" w:color="auto" w:fill="FFFFFF"/>
          <w:lang w:eastAsia="pl-PL"/>
        </w:rPr>
      </w:pPr>
      <w:r w:rsidRPr="00FD133D">
        <w:rPr>
          <w:rFonts w:cstheme="minorHAnsi"/>
          <w:color w:val="333333"/>
          <w:shd w:val="clear" w:color="auto" w:fill="FFFFFF"/>
          <w:lang w:eastAsia="pl-PL"/>
        </w:rPr>
        <w:t>załączniki do IWZ</w:t>
      </w:r>
    </w:p>
    <w:p w14:paraId="517054F3" w14:textId="77777777" w:rsidR="00E538B4" w:rsidRDefault="00E538B4" w:rsidP="00BF6D25">
      <w:pPr>
        <w:spacing w:after="0" w:line="360" w:lineRule="exact"/>
        <w:contextualSpacing/>
        <w:rPr>
          <w:rFonts w:cstheme="minorHAnsi"/>
          <w:color w:val="333333"/>
          <w:shd w:val="clear" w:color="auto" w:fill="FFFFFF"/>
          <w:lang w:eastAsia="pl-PL"/>
        </w:rPr>
      </w:pPr>
    </w:p>
    <w:p w14:paraId="5D77C5DE" w14:textId="454B40C0" w:rsidR="00E538B4" w:rsidRDefault="004955A4" w:rsidP="004955A4">
      <w:pPr>
        <w:spacing w:after="0" w:line="360" w:lineRule="exact"/>
        <w:contextualSpacing/>
        <w:jc w:val="both"/>
        <w:rPr>
          <w:rFonts w:cstheme="minorHAnsi"/>
          <w:color w:val="333333"/>
          <w:shd w:val="clear" w:color="auto" w:fill="FFFFFF"/>
          <w:lang w:eastAsia="pl-PL"/>
        </w:rPr>
      </w:pPr>
      <w:r>
        <w:rPr>
          <w:rFonts w:cstheme="minorHAnsi"/>
          <w:color w:val="333333"/>
          <w:shd w:val="clear" w:color="auto" w:fill="FFFFFF"/>
          <w:lang w:eastAsia="pl-PL"/>
        </w:rPr>
        <w:t xml:space="preserve">                                                                                                                                                  </w:t>
      </w:r>
      <w:r w:rsidR="00E538B4">
        <w:rPr>
          <w:rFonts w:cstheme="minorHAnsi"/>
          <w:color w:val="333333"/>
          <w:shd w:val="clear" w:color="auto" w:fill="FFFFFF"/>
          <w:lang w:eastAsia="pl-PL"/>
        </w:rPr>
        <w:t>Dyrektor</w:t>
      </w:r>
    </w:p>
    <w:p w14:paraId="56EEBC73" w14:textId="56D471A8" w:rsidR="00E538B4" w:rsidRDefault="004955A4" w:rsidP="004955A4">
      <w:pPr>
        <w:spacing w:after="0" w:line="360" w:lineRule="exact"/>
        <w:contextualSpacing/>
        <w:jc w:val="both"/>
        <w:rPr>
          <w:rFonts w:cstheme="minorHAnsi"/>
          <w:color w:val="333333"/>
          <w:shd w:val="clear" w:color="auto" w:fill="FFFFFF"/>
          <w:lang w:eastAsia="pl-PL"/>
        </w:rPr>
      </w:pPr>
      <w:r>
        <w:rPr>
          <w:rFonts w:cstheme="minorHAnsi"/>
          <w:color w:val="333333"/>
          <w:shd w:val="clear" w:color="auto" w:fill="FFFFFF"/>
          <w:lang w:eastAsia="pl-PL"/>
        </w:rPr>
        <w:t xml:space="preserve">                                                                                                               Miejskiego Ośrodka P</w:t>
      </w:r>
      <w:r w:rsidR="00E538B4">
        <w:rPr>
          <w:rFonts w:cstheme="minorHAnsi"/>
          <w:color w:val="333333"/>
          <w:shd w:val="clear" w:color="auto" w:fill="FFFFFF"/>
          <w:lang w:eastAsia="pl-PL"/>
        </w:rPr>
        <w:t xml:space="preserve">omocy Społecznej </w:t>
      </w:r>
    </w:p>
    <w:p w14:paraId="33A42E1B" w14:textId="2F193032" w:rsidR="00E538B4" w:rsidRDefault="004955A4" w:rsidP="004955A4">
      <w:pPr>
        <w:spacing w:after="0" w:line="360" w:lineRule="exact"/>
        <w:contextualSpacing/>
        <w:jc w:val="both"/>
        <w:rPr>
          <w:rFonts w:cstheme="minorHAnsi"/>
          <w:color w:val="333333"/>
          <w:shd w:val="clear" w:color="auto" w:fill="FFFFFF"/>
          <w:lang w:eastAsia="pl-PL"/>
        </w:rPr>
      </w:pPr>
      <w:r>
        <w:rPr>
          <w:rFonts w:cstheme="minorHAnsi"/>
          <w:color w:val="333333"/>
          <w:shd w:val="clear" w:color="auto" w:fill="FFFFFF"/>
          <w:lang w:eastAsia="pl-PL"/>
        </w:rPr>
        <w:t xml:space="preserve">                                                                                                                                                  </w:t>
      </w:r>
      <w:r w:rsidR="00E538B4">
        <w:rPr>
          <w:rFonts w:cstheme="minorHAnsi"/>
          <w:color w:val="333333"/>
          <w:shd w:val="clear" w:color="auto" w:fill="FFFFFF"/>
          <w:lang w:eastAsia="pl-PL"/>
        </w:rPr>
        <w:t>W Rumi</w:t>
      </w:r>
    </w:p>
    <w:p w14:paraId="20C4185D" w14:textId="2D8DE6D9" w:rsidR="00E538B4" w:rsidRDefault="004955A4" w:rsidP="004955A4">
      <w:pPr>
        <w:spacing w:after="0" w:line="360" w:lineRule="exact"/>
        <w:contextualSpacing/>
        <w:jc w:val="both"/>
        <w:rPr>
          <w:rFonts w:cstheme="minorHAnsi"/>
          <w:color w:val="333333"/>
          <w:shd w:val="clear" w:color="auto" w:fill="FFFFFF"/>
          <w:lang w:eastAsia="pl-PL"/>
        </w:rPr>
      </w:pPr>
      <w:r>
        <w:rPr>
          <w:rFonts w:cstheme="minorHAnsi"/>
          <w:color w:val="333333"/>
          <w:shd w:val="clear" w:color="auto" w:fill="FFFFFF"/>
          <w:lang w:eastAsia="pl-PL"/>
        </w:rPr>
        <w:t xml:space="preserve">                                                                                                                                 </w:t>
      </w:r>
      <w:r w:rsidR="00F60900">
        <w:rPr>
          <w:rFonts w:cstheme="minorHAnsi"/>
          <w:color w:val="333333"/>
          <w:shd w:val="clear" w:color="auto" w:fill="FFFFFF"/>
          <w:lang w:eastAsia="pl-PL"/>
        </w:rPr>
        <w:t xml:space="preserve">    </w:t>
      </w:r>
      <w:r w:rsidR="00E538B4">
        <w:rPr>
          <w:rFonts w:cstheme="minorHAnsi"/>
          <w:color w:val="333333"/>
          <w:shd w:val="clear" w:color="auto" w:fill="FFFFFF"/>
          <w:lang w:eastAsia="pl-PL"/>
        </w:rPr>
        <w:t>Gabriela Konarzewska</w:t>
      </w:r>
    </w:p>
    <w:p w14:paraId="37DDD871" w14:textId="58AF04A1" w:rsidR="00F0443D" w:rsidRPr="00010D8E" w:rsidRDefault="00F0443D" w:rsidP="00F0443D">
      <w:pPr>
        <w:spacing w:after="0" w:line="360" w:lineRule="exact"/>
        <w:ind w:left="6372" w:firstLine="708"/>
        <w:contextualSpacing/>
        <w:jc w:val="both"/>
        <w:rPr>
          <w:rFonts w:cstheme="minorHAnsi"/>
        </w:rPr>
      </w:pPr>
      <w:bookmarkStart w:id="1" w:name="_GoBack"/>
      <w:bookmarkEnd w:id="1"/>
      <w:r>
        <w:rPr>
          <w:rFonts w:cstheme="minorHAnsi"/>
          <w:color w:val="333333"/>
          <w:shd w:val="clear" w:color="auto" w:fill="FFFFFF"/>
          <w:lang w:eastAsia="pl-PL"/>
        </w:rPr>
        <w:t>20.11.2020</w:t>
      </w:r>
    </w:p>
    <w:sectPr w:rsidR="00F0443D" w:rsidRPr="00010D8E" w:rsidSect="00103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 w15:restartNumberingAfterBreak="0">
    <w:nsid w:val="00DF08B1"/>
    <w:multiLevelType w:val="hybridMultilevel"/>
    <w:tmpl w:val="3D88DCB2"/>
    <w:lvl w:ilvl="0" w:tplc="8BAE228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3F6184F"/>
    <w:multiLevelType w:val="hybridMultilevel"/>
    <w:tmpl w:val="94F61C82"/>
    <w:lvl w:ilvl="0" w:tplc="83DAB276">
      <w:start w:val="2"/>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A0DC1"/>
    <w:multiLevelType w:val="hybridMultilevel"/>
    <w:tmpl w:val="44ACC738"/>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0B55667E"/>
    <w:multiLevelType w:val="hybridMultilevel"/>
    <w:tmpl w:val="0302C69A"/>
    <w:lvl w:ilvl="0" w:tplc="04150017">
      <w:start w:val="1"/>
      <w:numFmt w:val="lowerLetter"/>
      <w:lvlText w:val="%1)"/>
      <w:lvlJc w:val="left"/>
      <w:pPr>
        <w:ind w:left="720" w:hanging="360"/>
      </w:pPr>
    </w:lvl>
    <w:lvl w:ilvl="1" w:tplc="29BA43CC">
      <w:start w:val="1"/>
      <w:numFmt w:val="lowerLetter"/>
      <w:lvlText w:val="%2)"/>
      <w:lvlJc w:val="left"/>
      <w:pPr>
        <w:ind w:left="1440" w:hanging="360"/>
      </w:pPr>
      <w:rPr>
        <w:rFonts w:asciiTheme="minorHAnsi" w:eastAsia="Times New Roman" w:hAnsiTheme="minorHAnsi" w:cstheme="minorHAnsi"/>
      </w:rPr>
    </w:lvl>
    <w:lvl w:ilvl="2" w:tplc="A29E335C">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95A03"/>
    <w:multiLevelType w:val="multilevel"/>
    <w:tmpl w:val="C5D2820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2E22EDF"/>
    <w:multiLevelType w:val="hybridMultilevel"/>
    <w:tmpl w:val="984C38D6"/>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AA07E6"/>
    <w:multiLevelType w:val="hybridMultilevel"/>
    <w:tmpl w:val="849AB19A"/>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110F7F"/>
    <w:multiLevelType w:val="multilevel"/>
    <w:tmpl w:val="3AF2EA0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Calibri" w:hAnsi="Calibri" w:cs="Calibri" w:hint="default"/>
        <w:b w:val="0"/>
        <w:bCs/>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77325"/>
    <w:multiLevelType w:val="multilevel"/>
    <w:tmpl w:val="1162319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AF3949"/>
    <w:multiLevelType w:val="hybridMultilevel"/>
    <w:tmpl w:val="DC8EBF0E"/>
    <w:lvl w:ilvl="0" w:tplc="ECE4AA3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870F5"/>
    <w:multiLevelType w:val="multilevel"/>
    <w:tmpl w:val="4EB84C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52359FB"/>
    <w:multiLevelType w:val="hybridMultilevel"/>
    <w:tmpl w:val="CF383298"/>
    <w:lvl w:ilvl="0" w:tplc="5314BF7C">
      <w:start w:val="1"/>
      <w:numFmt w:val="decimal"/>
      <w:lvlText w:val="%1)"/>
      <w:lvlJc w:val="left"/>
      <w:pPr>
        <w:ind w:left="768" w:hanging="360"/>
      </w:pPr>
      <w:rPr>
        <w:rFonts w:cs="Times New Roman" w:hint="default"/>
        <w:b w:val="0"/>
      </w:rPr>
    </w:lvl>
    <w:lvl w:ilvl="1" w:tplc="04150003" w:tentative="1">
      <w:start w:val="1"/>
      <w:numFmt w:val="bullet"/>
      <w:lvlText w:val="o"/>
      <w:lvlJc w:val="left"/>
      <w:pPr>
        <w:ind w:left="1488" w:hanging="360"/>
      </w:pPr>
      <w:rPr>
        <w:rFonts w:ascii="Courier New" w:hAnsi="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5" w15:restartNumberingAfterBreak="0">
    <w:nsid w:val="28544E56"/>
    <w:multiLevelType w:val="hybridMultilevel"/>
    <w:tmpl w:val="F628F294"/>
    <w:lvl w:ilvl="0" w:tplc="522A7BD6">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34306"/>
    <w:multiLevelType w:val="multilevel"/>
    <w:tmpl w:val="35AA2F80"/>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8" w15:restartNumberingAfterBreak="0">
    <w:nsid w:val="376F4D92"/>
    <w:multiLevelType w:val="hybridMultilevel"/>
    <w:tmpl w:val="19C4C524"/>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2479E"/>
    <w:multiLevelType w:val="hybridMultilevel"/>
    <w:tmpl w:val="6CDCC25A"/>
    <w:lvl w:ilvl="0" w:tplc="412EF2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37AE3"/>
    <w:multiLevelType w:val="hybridMultilevel"/>
    <w:tmpl w:val="0ED0A69A"/>
    <w:lvl w:ilvl="0" w:tplc="EB62A2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23" w15:restartNumberingAfterBreak="0">
    <w:nsid w:val="41A17193"/>
    <w:multiLevelType w:val="hybridMultilevel"/>
    <w:tmpl w:val="D78E1E8A"/>
    <w:lvl w:ilvl="0" w:tplc="9B00C2FA">
      <w:start w:val="4"/>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9085A"/>
    <w:multiLevelType w:val="hybridMultilevel"/>
    <w:tmpl w:val="4926A7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47336"/>
    <w:multiLevelType w:val="hybridMultilevel"/>
    <w:tmpl w:val="742C43B2"/>
    <w:lvl w:ilvl="0" w:tplc="C2ACCFB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5D834326"/>
    <w:multiLevelType w:val="multilevel"/>
    <w:tmpl w:val="1C08A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F2C5F52"/>
    <w:multiLevelType w:val="hybridMultilevel"/>
    <w:tmpl w:val="12B8A448"/>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8E5083"/>
    <w:multiLevelType w:val="hybridMultilevel"/>
    <w:tmpl w:val="D56C4C24"/>
    <w:lvl w:ilvl="0" w:tplc="0850206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6871130E"/>
    <w:multiLevelType w:val="multilevel"/>
    <w:tmpl w:val="C2083604"/>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6883452D"/>
    <w:multiLevelType w:val="multilevel"/>
    <w:tmpl w:val="17685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D74550A"/>
    <w:multiLevelType w:val="hybridMultilevel"/>
    <w:tmpl w:val="C85602A2"/>
    <w:lvl w:ilvl="0" w:tplc="0415000F">
      <w:start w:val="1"/>
      <w:numFmt w:val="decimal"/>
      <w:lvlText w:val="%1."/>
      <w:lvlJc w:val="left"/>
      <w:pPr>
        <w:ind w:left="720" w:hanging="360"/>
      </w:pPr>
      <w:rPr>
        <w:rFonts w:cs="Times New Roman"/>
      </w:rPr>
    </w:lvl>
    <w:lvl w:ilvl="1" w:tplc="799026B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35284"/>
    <w:multiLevelType w:val="hybridMultilevel"/>
    <w:tmpl w:val="028AA98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5" w15:restartNumberingAfterBreak="0">
    <w:nsid w:val="7A4D1CD4"/>
    <w:multiLevelType w:val="hybridMultilevel"/>
    <w:tmpl w:val="434294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36130"/>
    <w:multiLevelType w:val="hybridMultilevel"/>
    <w:tmpl w:val="34B6AD26"/>
    <w:lvl w:ilvl="0" w:tplc="04150011">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864"/>
        </w:tabs>
        <w:ind w:left="1864" w:hanging="360"/>
      </w:pPr>
      <w:rPr>
        <w:rFonts w:cs="Times New Roman"/>
      </w:rPr>
    </w:lvl>
    <w:lvl w:ilvl="2" w:tplc="2DD8038A">
      <w:start w:val="1"/>
      <w:numFmt w:val="lowerLetter"/>
      <w:lvlText w:val="%3)"/>
      <w:lvlJc w:val="left"/>
      <w:pPr>
        <w:tabs>
          <w:tab w:val="num" w:pos="1474"/>
        </w:tabs>
        <w:ind w:left="1474" w:hanging="340"/>
      </w:pPr>
      <w:rPr>
        <w:rFonts w:cs="Times New Roman" w:hint="default"/>
        <w:b w:val="0"/>
        <w:i w:val="0"/>
        <w:sz w:val="22"/>
        <w:szCs w:val="22"/>
      </w:rPr>
    </w:lvl>
    <w:lvl w:ilvl="3" w:tplc="0415000F">
      <w:start w:val="1"/>
      <w:numFmt w:val="decimal"/>
      <w:lvlText w:val="%4."/>
      <w:lvlJc w:val="left"/>
      <w:pPr>
        <w:tabs>
          <w:tab w:val="num" w:pos="3304"/>
        </w:tabs>
        <w:ind w:left="3304" w:hanging="360"/>
      </w:pPr>
      <w:rPr>
        <w:rFonts w:cs="Times New Roman"/>
      </w:rPr>
    </w:lvl>
    <w:lvl w:ilvl="4" w:tplc="04150019" w:tentative="1">
      <w:start w:val="1"/>
      <w:numFmt w:val="lowerLetter"/>
      <w:lvlText w:val="%5."/>
      <w:lvlJc w:val="left"/>
      <w:pPr>
        <w:tabs>
          <w:tab w:val="num" w:pos="4024"/>
        </w:tabs>
        <w:ind w:left="4024" w:hanging="360"/>
      </w:pPr>
      <w:rPr>
        <w:rFonts w:cs="Times New Roman"/>
      </w:rPr>
    </w:lvl>
    <w:lvl w:ilvl="5" w:tplc="0415001B" w:tentative="1">
      <w:start w:val="1"/>
      <w:numFmt w:val="lowerRoman"/>
      <w:lvlText w:val="%6."/>
      <w:lvlJc w:val="right"/>
      <w:pPr>
        <w:tabs>
          <w:tab w:val="num" w:pos="4744"/>
        </w:tabs>
        <w:ind w:left="4744" w:hanging="180"/>
      </w:pPr>
      <w:rPr>
        <w:rFonts w:cs="Times New Roman"/>
      </w:rPr>
    </w:lvl>
    <w:lvl w:ilvl="6" w:tplc="0415000F" w:tentative="1">
      <w:start w:val="1"/>
      <w:numFmt w:val="decimal"/>
      <w:lvlText w:val="%7."/>
      <w:lvlJc w:val="left"/>
      <w:pPr>
        <w:tabs>
          <w:tab w:val="num" w:pos="5464"/>
        </w:tabs>
        <w:ind w:left="5464" w:hanging="360"/>
      </w:pPr>
      <w:rPr>
        <w:rFonts w:cs="Times New Roman"/>
      </w:rPr>
    </w:lvl>
    <w:lvl w:ilvl="7" w:tplc="04150019" w:tentative="1">
      <w:start w:val="1"/>
      <w:numFmt w:val="lowerLetter"/>
      <w:lvlText w:val="%8."/>
      <w:lvlJc w:val="left"/>
      <w:pPr>
        <w:tabs>
          <w:tab w:val="num" w:pos="6184"/>
        </w:tabs>
        <w:ind w:left="6184" w:hanging="360"/>
      </w:pPr>
      <w:rPr>
        <w:rFonts w:cs="Times New Roman"/>
      </w:rPr>
    </w:lvl>
    <w:lvl w:ilvl="8" w:tplc="0415001B" w:tentative="1">
      <w:start w:val="1"/>
      <w:numFmt w:val="lowerRoman"/>
      <w:lvlText w:val="%9."/>
      <w:lvlJc w:val="right"/>
      <w:pPr>
        <w:tabs>
          <w:tab w:val="num" w:pos="6904"/>
        </w:tabs>
        <w:ind w:left="6904" w:hanging="180"/>
      </w:pPr>
      <w:rPr>
        <w:rFonts w:cs="Times New Roman"/>
      </w:rPr>
    </w:lvl>
  </w:abstractNum>
  <w:abstractNum w:abstractNumId="37" w15:restartNumberingAfterBreak="0">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1"/>
  </w:num>
  <w:num w:numId="2">
    <w:abstractNumId w:val="16"/>
  </w:num>
  <w:num w:numId="3">
    <w:abstractNumId w:val="8"/>
  </w:num>
  <w:num w:numId="4">
    <w:abstractNumId w:val="5"/>
  </w:num>
  <w:num w:numId="5">
    <w:abstractNumId w:val="27"/>
  </w:num>
  <w:num w:numId="6">
    <w:abstractNumId w:val="30"/>
  </w:num>
  <w:num w:numId="7">
    <w:abstractNumId w:val="11"/>
  </w:num>
  <w:num w:numId="8">
    <w:abstractNumId w:val="32"/>
  </w:num>
  <w:num w:numId="9">
    <w:abstractNumId w:val="36"/>
  </w:num>
  <w:num w:numId="10">
    <w:abstractNumId w:val="14"/>
  </w:num>
  <w:num w:numId="11">
    <w:abstractNumId w:val="6"/>
  </w:num>
  <w:num w:numId="12">
    <w:abstractNumId w:val="37"/>
  </w:num>
  <w:num w:numId="13">
    <w:abstractNumId w:val="3"/>
  </w:num>
  <w:num w:numId="14">
    <w:abstractNumId w:val="0"/>
  </w:num>
  <w:num w:numId="15">
    <w:abstractNumId w:val="12"/>
  </w:num>
  <w:num w:numId="16">
    <w:abstractNumId w:val="13"/>
  </w:num>
  <w:num w:numId="17">
    <w:abstractNumId w:val="2"/>
  </w:num>
  <w:num w:numId="18">
    <w:abstractNumId w:val="23"/>
  </w:num>
  <w:num w:numId="19">
    <w:abstractNumId w:val="1"/>
  </w:num>
  <w:num w:numId="20">
    <w:abstractNumId w:val="7"/>
  </w:num>
  <w:num w:numId="21">
    <w:abstractNumId w:val="20"/>
  </w:num>
  <w:num w:numId="22">
    <w:abstractNumId w:val="10"/>
  </w:num>
  <w:num w:numId="23">
    <w:abstractNumId w:val="21"/>
  </w:num>
  <w:num w:numId="24">
    <w:abstractNumId w:val="35"/>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9"/>
  </w:num>
  <w:num w:numId="30">
    <w:abstractNumId w:val="22"/>
  </w:num>
  <w:num w:numId="31">
    <w:abstractNumId w:val="26"/>
  </w:num>
  <w:num w:numId="32">
    <w:abstractNumId w:val="17"/>
  </w:num>
  <w:num w:numId="33">
    <w:abstractNumId w:val="24"/>
  </w:num>
  <w:num w:numId="34">
    <w:abstractNumId w:val="34"/>
  </w:num>
  <w:num w:numId="35">
    <w:abstractNumId w:val="33"/>
  </w:num>
  <w:num w:numId="36">
    <w:abstractNumId w:val="29"/>
  </w:num>
  <w:num w:numId="37">
    <w:abstractNumId w:val="28"/>
  </w:num>
  <w:num w:numId="38">
    <w:abstractNumId w:val="18"/>
  </w:num>
  <w:num w:numId="39">
    <w:abstractNumId w:val="1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0B"/>
    <w:rsid w:val="00010D8E"/>
    <w:rsid w:val="000475D6"/>
    <w:rsid w:val="00075205"/>
    <w:rsid w:val="000A4B56"/>
    <w:rsid w:val="000A5BC7"/>
    <w:rsid w:val="000C0D15"/>
    <w:rsid w:val="000C560D"/>
    <w:rsid w:val="000F3DD6"/>
    <w:rsid w:val="00103227"/>
    <w:rsid w:val="00103459"/>
    <w:rsid w:val="00114FE6"/>
    <w:rsid w:val="001B65F7"/>
    <w:rsid w:val="001E5DDE"/>
    <w:rsid w:val="00233B1B"/>
    <w:rsid w:val="00253CA6"/>
    <w:rsid w:val="00280CEC"/>
    <w:rsid w:val="00281EC5"/>
    <w:rsid w:val="002868F4"/>
    <w:rsid w:val="002E077C"/>
    <w:rsid w:val="002E10CB"/>
    <w:rsid w:val="002F0DE5"/>
    <w:rsid w:val="00324763"/>
    <w:rsid w:val="00335094"/>
    <w:rsid w:val="003378A5"/>
    <w:rsid w:val="003447E9"/>
    <w:rsid w:val="00351297"/>
    <w:rsid w:val="00383449"/>
    <w:rsid w:val="003914E3"/>
    <w:rsid w:val="00393F0F"/>
    <w:rsid w:val="003B4314"/>
    <w:rsid w:val="003B57EE"/>
    <w:rsid w:val="004110AA"/>
    <w:rsid w:val="00412071"/>
    <w:rsid w:val="00475913"/>
    <w:rsid w:val="004955A4"/>
    <w:rsid w:val="004A4E47"/>
    <w:rsid w:val="004B6318"/>
    <w:rsid w:val="004E7372"/>
    <w:rsid w:val="00516F4B"/>
    <w:rsid w:val="00525E6D"/>
    <w:rsid w:val="00543783"/>
    <w:rsid w:val="00544E86"/>
    <w:rsid w:val="00551CBD"/>
    <w:rsid w:val="005611FE"/>
    <w:rsid w:val="0057555C"/>
    <w:rsid w:val="005946B7"/>
    <w:rsid w:val="00627461"/>
    <w:rsid w:val="00661406"/>
    <w:rsid w:val="006658D5"/>
    <w:rsid w:val="00665D7E"/>
    <w:rsid w:val="006B35B9"/>
    <w:rsid w:val="006C244F"/>
    <w:rsid w:val="006F0ED1"/>
    <w:rsid w:val="006F4763"/>
    <w:rsid w:val="00701972"/>
    <w:rsid w:val="007371CC"/>
    <w:rsid w:val="00766D8E"/>
    <w:rsid w:val="00774B02"/>
    <w:rsid w:val="0078258A"/>
    <w:rsid w:val="007A0331"/>
    <w:rsid w:val="007A03CD"/>
    <w:rsid w:val="008113EE"/>
    <w:rsid w:val="00822AD9"/>
    <w:rsid w:val="008346AC"/>
    <w:rsid w:val="0086348B"/>
    <w:rsid w:val="00867BE2"/>
    <w:rsid w:val="00922CFD"/>
    <w:rsid w:val="0096191A"/>
    <w:rsid w:val="00974C2B"/>
    <w:rsid w:val="00983B33"/>
    <w:rsid w:val="0099575F"/>
    <w:rsid w:val="009A7406"/>
    <w:rsid w:val="009D23F4"/>
    <w:rsid w:val="009D345A"/>
    <w:rsid w:val="009F2CCA"/>
    <w:rsid w:val="00A118F5"/>
    <w:rsid w:val="00A14835"/>
    <w:rsid w:val="00A44D9D"/>
    <w:rsid w:val="00A45FC6"/>
    <w:rsid w:val="00A46F68"/>
    <w:rsid w:val="00A979D1"/>
    <w:rsid w:val="00AC67AF"/>
    <w:rsid w:val="00AD0DCE"/>
    <w:rsid w:val="00AE66E0"/>
    <w:rsid w:val="00AF2799"/>
    <w:rsid w:val="00B372A7"/>
    <w:rsid w:val="00B9277F"/>
    <w:rsid w:val="00B9520B"/>
    <w:rsid w:val="00BB0766"/>
    <w:rsid w:val="00BF1FED"/>
    <w:rsid w:val="00BF6D25"/>
    <w:rsid w:val="00C10787"/>
    <w:rsid w:val="00C464EF"/>
    <w:rsid w:val="00CA3081"/>
    <w:rsid w:val="00CD0841"/>
    <w:rsid w:val="00CF0D9F"/>
    <w:rsid w:val="00D103F4"/>
    <w:rsid w:val="00D25BC2"/>
    <w:rsid w:val="00D260B4"/>
    <w:rsid w:val="00D32E78"/>
    <w:rsid w:val="00D4350B"/>
    <w:rsid w:val="00D855E7"/>
    <w:rsid w:val="00E10A9F"/>
    <w:rsid w:val="00E538B4"/>
    <w:rsid w:val="00F0443D"/>
    <w:rsid w:val="00F1603E"/>
    <w:rsid w:val="00F30A76"/>
    <w:rsid w:val="00F32943"/>
    <w:rsid w:val="00F4278E"/>
    <w:rsid w:val="00F60900"/>
    <w:rsid w:val="00F72BF9"/>
    <w:rsid w:val="00F9159A"/>
    <w:rsid w:val="00FA4D84"/>
    <w:rsid w:val="00FD133D"/>
    <w:rsid w:val="00FD259C"/>
    <w:rsid w:val="00FD2D94"/>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C5045"/>
  <w15:docId w15:val="{16C197E1-11EE-497B-A0D0-FAAF4F5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50B"/>
    <w:rPr>
      <w:rFonts w:cs="Times New Roman"/>
    </w:rPr>
  </w:style>
  <w:style w:type="paragraph" w:styleId="Nagwek1">
    <w:name w:val="heading 1"/>
    <w:basedOn w:val="Normalny"/>
    <w:next w:val="Normalny"/>
    <w:link w:val="Nagwek1Znak"/>
    <w:uiPriority w:val="9"/>
    <w:qFormat/>
    <w:rsid w:val="0057555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D4350B"/>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CW_Lista Znak"/>
    <w:link w:val="Akapitzlist"/>
    <w:uiPriority w:val="34"/>
    <w:qFormat/>
    <w:locked/>
    <w:rsid w:val="00D4350B"/>
    <w:rPr>
      <w:rFonts w:ascii="Times New Roman" w:hAnsi="Times New Roman"/>
      <w:sz w:val="24"/>
      <w:lang w:eastAsia="pl-PL"/>
    </w:rPr>
  </w:style>
  <w:style w:type="paragraph" w:customStyle="1" w:styleId="Akapitzlist2">
    <w:name w:val="Akapit z listą2"/>
    <w:basedOn w:val="Normalny"/>
    <w:rsid w:val="00D4350B"/>
    <w:pPr>
      <w:widowControl w:val="0"/>
      <w:suppressAutoHyphens/>
      <w:spacing w:after="200" w:line="100" w:lineRule="atLeast"/>
      <w:ind w:left="720"/>
    </w:pPr>
    <w:rPr>
      <w:rFonts w:ascii="Times New Roman" w:hAnsi="Times New Roman"/>
      <w:color w:val="00000A"/>
      <w:kern w:val="1"/>
      <w:sz w:val="24"/>
      <w:szCs w:val="24"/>
      <w:lang w:eastAsia="ar-SA"/>
    </w:rPr>
  </w:style>
  <w:style w:type="character" w:customStyle="1" w:styleId="Nagwek1Znak">
    <w:name w:val="Nagłówek 1 Znak"/>
    <w:basedOn w:val="Domylnaczcionkaakapitu"/>
    <w:link w:val="Nagwek1"/>
    <w:uiPriority w:val="9"/>
    <w:rsid w:val="0057555C"/>
    <w:rPr>
      <w:rFonts w:asciiTheme="majorHAnsi" w:eastAsiaTheme="majorEastAsia" w:hAnsiTheme="majorHAnsi" w:cstheme="majorBidi"/>
      <w:b/>
      <w:bCs/>
      <w:color w:val="2F5496" w:themeColor="accent1" w:themeShade="BF"/>
      <w:sz w:val="28"/>
      <w:szCs w:val="28"/>
      <w:lang w:eastAsia="pl-PL"/>
    </w:rPr>
  </w:style>
  <w:style w:type="paragraph" w:styleId="Tekstdymka">
    <w:name w:val="Balloon Text"/>
    <w:basedOn w:val="Normalny"/>
    <w:link w:val="TekstdymkaZnak"/>
    <w:uiPriority w:val="99"/>
    <w:semiHidden/>
    <w:unhideWhenUsed/>
    <w:rsid w:val="00D25B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BC2"/>
    <w:rPr>
      <w:rFonts w:ascii="Segoe UI" w:hAnsi="Segoe UI" w:cs="Segoe UI"/>
      <w:sz w:val="18"/>
      <w:szCs w:val="18"/>
    </w:rPr>
  </w:style>
  <w:style w:type="character" w:styleId="Odwoaniedokomentarza">
    <w:name w:val="annotation reference"/>
    <w:basedOn w:val="Domylnaczcionkaakapitu"/>
    <w:uiPriority w:val="99"/>
    <w:semiHidden/>
    <w:unhideWhenUsed/>
    <w:rsid w:val="00766D8E"/>
    <w:rPr>
      <w:sz w:val="16"/>
      <w:szCs w:val="16"/>
    </w:rPr>
  </w:style>
  <w:style w:type="paragraph" w:styleId="Tekstkomentarza">
    <w:name w:val="annotation text"/>
    <w:basedOn w:val="Normalny"/>
    <w:link w:val="TekstkomentarzaZnak"/>
    <w:uiPriority w:val="99"/>
    <w:semiHidden/>
    <w:unhideWhenUsed/>
    <w:rsid w:val="00766D8E"/>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766D8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35B9"/>
    <w:pPr>
      <w:spacing w:after="160"/>
    </w:pPr>
    <w:rPr>
      <w:rFonts w:asciiTheme="minorHAnsi" w:hAnsiTheme="minorHAnsi"/>
      <w:b/>
      <w:bCs/>
      <w:lang w:eastAsia="en-US"/>
    </w:rPr>
  </w:style>
  <w:style w:type="character" w:customStyle="1" w:styleId="TematkomentarzaZnak">
    <w:name w:val="Temat komentarza Znak"/>
    <w:basedOn w:val="TekstkomentarzaZnak"/>
    <w:link w:val="Tematkomentarza"/>
    <w:uiPriority w:val="99"/>
    <w:semiHidden/>
    <w:rsid w:val="006B35B9"/>
    <w:rPr>
      <w:rFonts w:ascii="Times New Roman" w:hAnsi="Times New Roman" w:cs="Times New Roman"/>
      <w:b/>
      <w:bCs/>
      <w:sz w:val="20"/>
      <w:szCs w:val="20"/>
      <w:lang w:eastAsia="pl-PL"/>
    </w:rPr>
  </w:style>
  <w:style w:type="paragraph" w:customStyle="1" w:styleId="Standard">
    <w:name w:val="Standard"/>
    <w:rsid w:val="00393F0F"/>
    <w:pPr>
      <w:widowControl w:val="0"/>
      <w:suppressAutoHyphens/>
      <w:spacing w:after="0" w:line="240" w:lineRule="auto"/>
    </w:pPr>
    <w:rPr>
      <w:rFonts w:ascii="Times New Roman" w:hAnsi="Times New Roman" w:cs="Tahoma"/>
      <w:kern w:val="2"/>
      <w:sz w:val="24"/>
      <w:szCs w:val="24"/>
      <w:lang w:eastAsia="fa-IR" w:bidi="fa-IR"/>
    </w:rPr>
  </w:style>
  <w:style w:type="character" w:styleId="Hipercze">
    <w:name w:val="Hyperlink"/>
    <w:basedOn w:val="Domylnaczcionkaakapitu"/>
    <w:uiPriority w:val="99"/>
    <w:unhideWhenUsed/>
    <w:rsid w:val="00393F0F"/>
    <w:rPr>
      <w:color w:val="0563C1" w:themeColor="hyperlink"/>
      <w:u w:val="single"/>
    </w:rPr>
  </w:style>
  <w:style w:type="paragraph" w:styleId="NormalnyWeb">
    <w:name w:val="Normal (Web)"/>
    <w:basedOn w:val="Normalny"/>
    <w:unhideWhenUsed/>
    <w:rsid w:val="00822AD9"/>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3197</Words>
  <Characters>19187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G. S-R</dc:creator>
  <cp:lastModifiedBy>Gajewska Ewelina</cp:lastModifiedBy>
  <cp:revision>10</cp:revision>
  <cp:lastPrinted>2019-12-09T13:21:00Z</cp:lastPrinted>
  <dcterms:created xsi:type="dcterms:W3CDTF">2020-09-09T09:14:00Z</dcterms:created>
  <dcterms:modified xsi:type="dcterms:W3CDTF">2020-11-20T09:02:00Z</dcterms:modified>
</cp:coreProperties>
</file>