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F5319" w14:textId="77777777" w:rsidR="00166285" w:rsidRDefault="00166285" w:rsidP="00905471">
      <w:pPr>
        <w:shd w:val="clear" w:color="auto" w:fill="548DD4"/>
        <w:spacing w:after="0" w:line="276" w:lineRule="auto"/>
        <w:ind w:left="2124" w:right="-1" w:hanging="2124"/>
        <w:jc w:val="both"/>
        <w:rPr>
          <w:rFonts w:ascii="Calibri" w:hAnsi="Calibri"/>
          <w:b/>
          <w:color w:val="FFFFFF"/>
        </w:rPr>
      </w:pPr>
    </w:p>
    <w:p w14:paraId="51468707" w14:textId="5236DAA8" w:rsidR="00C150CE" w:rsidRPr="00C150CE" w:rsidRDefault="00BD31B8" w:rsidP="00905471">
      <w:pPr>
        <w:shd w:val="clear" w:color="auto" w:fill="548DD4"/>
        <w:spacing w:after="0" w:line="276" w:lineRule="auto"/>
        <w:ind w:left="2124" w:right="-1" w:hanging="2124"/>
        <w:jc w:val="both"/>
      </w:pPr>
      <w:r>
        <w:rPr>
          <w:rFonts w:ascii="Calibri" w:hAnsi="Calibri"/>
          <w:b/>
          <w:color w:val="FFFFFF"/>
        </w:rPr>
        <w:t xml:space="preserve">Załącznik nr </w:t>
      </w:r>
      <w:r w:rsidR="005F04C4">
        <w:rPr>
          <w:rFonts w:ascii="Calibri" w:hAnsi="Calibri"/>
          <w:b/>
          <w:color w:val="FFFFFF"/>
        </w:rPr>
        <w:t>3</w:t>
      </w:r>
      <w:r w:rsidR="009D30D3">
        <w:rPr>
          <w:rFonts w:ascii="Calibri" w:hAnsi="Calibri"/>
          <w:b/>
          <w:color w:val="FFFFFF"/>
        </w:rPr>
        <w:tab/>
      </w:r>
      <w:r w:rsidR="00905471" w:rsidRPr="00905471">
        <w:rPr>
          <w:rFonts w:ascii="Calibri" w:hAnsi="Calibri"/>
          <w:b/>
          <w:color w:val="FFFFFF"/>
        </w:rPr>
        <w:t>Standardy realizacji wsparcia w zakresie Działania 6.1</w:t>
      </w:r>
      <w:r w:rsidR="0050338C">
        <w:rPr>
          <w:rFonts w:ascii="Calibri" w:hAnsi="Calibri"/>
          <w:b/>
          <w:color w:val="FFFFFF"/>
        </w:rPr>
        <w:t>.</w:t>
      </w:r>
      <w:r w:rsidR="00905471" w:rsidRPr="00905471">
        <w:rPr>
          <w:rFonts w:ascii="Calibri" w:hAnsi="Calibri"/>
          <w:b/>
          <w:color w:val="FFFFFF"/>
        </w:rPr>
        <w:t xml:space="preserve"> Aktywna integracja</w:t>
      </w:r>
      <w:r w:rsidR="009D30D3">
        <w:rPr>
          <w:rFonts w:ascii="Calibri" w:hAnsi="Calibri"/>
          <w:b/>
          <w:color w:val="FFFFFF"/>
        </w:rPr>
        <w:br/>
      </w:r>
      <w:r w:rsidR="00905471" w:rsidRPr="00905471">
        <w:rPr>
          <w:rFonts w:ascii="Calibri" w:hAnsi="Calibri"/>
          <w:b/>
          <w:color w:val="FFFFFF"/>
        </w:rPr>
        <w:t>RPO WP 2014-2020</w:t>
      </w:r>
    </w:p>
    <w:p w14:paraId="7BE9CEDA" w14:textId="6E00F465" w:rsidR="00E62505" w:rsidRDefault="00E62505" w:rsidP="009D30D3">
      <w:pPr>
        <w:spacing w:after="0" w:line="276" w:lineRule="auto"/>
        <w:contextualSpacing/>
        <w:rPr>
          <w:rFonts w:ascii="Calibri" w:eastAsia="Calibri" w:hAnsi="Calibri" w:cs="Times New Roman"/>
        </w:rPr>
      </w:pPr>
    </w:p>
    <w:p w14:paraId="35ACAF24" w14:textId="012C86CF" w:rsidR="007C58E4" w:rsidRDefault="00A52E12" w:rsidP="00166285">
      <w:pPr>
        <w:spacing w:after="0" w:line="276" w:lineRule="auto"/>
        <w:contextualSpacing/>
        <w:jc w:val="right"/>
        <w:rPr>
          <w:rFonts w:ascii="Calibri" w:eastAsia="Calibri" w:hAnsi="Calibri" w:cs="Times New Roman"/>
          <w:b/>
        </w:rPr>
      </w:pPr>
      <w:r>
        <w:rPr>
          <w:rFonts w:ascii="Calibri" w:eastAsia="Calibri" w:hAnsi="Calibri" w:cs="Times New Roman"/>
          <w:b/>
        </w:rPr>
        <w:t>Załącznik n</w:t>
      </w:r>
      <w:r w:rsidR="006D0DAD">
        <w:rPr>
          <w:rFonts w:ascii="Calibri" w:eastAsia="Calibri" w:hAnsi="Calibri" w:cs="Times New Roman"/>
          <w:b/>
        </w:rPr>
        <w:t>r 12</w:t>
      </w:r>
      <w:r w:rsidR="00166285" w:rsidRPr="00166285">
        <w:rPr>
          <w:rFonts w:ascii="Calibri" w:eastAsia="Calibri" w:hAnsi="Calibri" w:cs="Times New Roman"/>
          <w:b/>
        </w:rPr>
        <w:t xml:space="preserve"> do </w:t>
      </w:r>
      <w:r w:rsidR="00306379">
        <w:rPr>
          <w:rFonts w:ascii="Calibri" w:eastAsia="Calibri" w:hAnsi="Calibri" w:cs="Times New Roman"/>
          <w:b/>
        </w:rPr>
        <w:t>S</w:t>
      </w:r>
      <w:r w:rsidR="00166285" w:rsidRPr="00166285">
        <w:rPr>
          <w:rFonts w:ascii="Calibri" w:eastAsia="Calibri" w:hAnsi="Calibri" w:cs="Times New Roman"/>
          <w:b/>
        </w:rPr>
        <w:t>WZ</w:t>
      </w:r>
    </w:p>
    <w:p w14:paraId="243C5CB6" w14:textId="0D6B3DEE" w:rsidR="004C353C" w:rsidRPr="00166285" w:rsidRDefault="004C353C" w:rsidP="00166285">
      <w:pPr>
        <w:spacing w:after="0" w:line="276" w:lineRule="auto"/>
        <w:contextualSpacing/>
        <w:jc w:val="right"/>
        <w:rPr>
          <w:rFonts w:ascii="Calibri" w:eastAsia="Calibri" w:hAnsi="Calibri" w:cs="Times New Roman"/>
          <w:b/>
        </w:rPr>
      </w:pPr>
      <w:r>
        <w:rPr>
          <w:rFonts w:ascii="Calibri" w:eastAsia="Calibri" w:hAnsi="Calibri" w:cs="Times New Roman"/>
          <w:b/>
        </w:rPr>
        <w:t>Oznaczenie</w:t>
      </w:r>
      <w:bookmarkStart w:id="0" w:name="_GoBack"/>
      <w:bookmarkEnd w:id="0"/>
      <w:r>
        <w:rPr>
          <w:rFonts w:ascii="Calibri" w:eastAsia="Calibri" w:hAnsi="Calibri" w:cs="Times New Roman"/>
          <w:b/>
        </w:rPr>
        <w:t xml:space="preserve"> sprawy DA.221.1.1.2021</w:t>
      </w:r>
    </w:p>
    <w:sdt>
      <w:sdtPr>
        <w:rPr>
          <w:rFonts w:asciiTheme="minorHAnsi" w:eastAsiaTheme="minorHAnsi" w:hAnsiTheme="minorHAnsi" w:cstheme="minorBidi"/>
          <w:color w:val="auto"/>
          <w:sz w:val="22"/>
          <w:szCs w:val="22"/>
          <w:lang w:eastAsia="en-US"/>
        </w:rPr>
        <w:id w:val="-1210955424"/>
        <w:docPartObj>
          <w:docPartGallery w:val="Table of Contents"/>
          <w:docPartUnique/>
        </w:docPartObj>
      </w:sdtPr>
      <w:sdtEndPr>
        <w:rPr>
          <w:b/>
          <w:bCs/>
        </w:rPr>
      </w:sdtEndPr>
      <w:sdtContent>
        <w:p w14:paraId="31AF9921" w14:textId="6B66A589" w:rsidR="007C58E4" w:rsidRPr="00932462" w:rsidRDefault="007C58E4">
          <w:pPr>
            <w:pStyle w:val="Nagwekspisutreci"/>
            <w:rPr>
              <w:rFonts w:asciiTheme="minorHAnsi" w:hAnsiTheme="minorHAnsi"/>
              <w:b/>
              <w:color w:val="000000" w:themeColor="text1"/>
              <w:sz w:val="24"/>
            </w:rPr>
          </w:pPr>
          <w:r w:rsidRPr="00932462">
            <w:rPr>
              <w:rFonts w:asciiTheme="minorHAnsi" w:hAnsiTheme="minorHAnsi"/>
              <w:b/>
              <w:color w:val="000000" w:themeColor="text1"/>
              <w:sz w:val="24"/>
            </w:rPr>
            <w:t>Spis treści</w:t>
          </w:r>
        </w:p>
        <w:p w14:paraId="1D8D735A" w14:textId="10072892" w:rsidR="007A1F3F" w:rsidRPr="00DE1B49" w:rsidRDefault="007C58E4" w:rsidP="007A1F3F">
          <w:pPr>
            <w:pStyle w:val="Spistreci1"/>
            <w:rPr>
              <w:rStyle w:val="Hipercze"/>
              <w:color w:val="auto"/>
            </w:rPr>
          </w:pPr>
          <w:r w:rsidRPr="00DE1B49">
            <w:fldChar w:fldCharType="begin"/>
          </w:r>
          <w:r w:rsidRPr="00DE1B49">
            <w:instrText xml:space="preserve"> TOC \o "1-3" \h \z \u </w:instrText>
          </w:r>
          <w:r w:rsidRPr="00DE1B49">
            <w:fldChar w:fldCharType="separate"/>
          </w:r>
          <w:hyperlink w:anchor="_Toc465083357" w:history="1">
            <w:r w:rsidR="007A1F3F" w:rsidRPr="00DE1B49">
              <w:rPr>
                <w:rStyle w:val="Hipercze"/>
                <w:color w:val="auto"/>
              </w:rPr>
              <w:t>1.</w:t>
            </w:r>
            <w:r w:rsidR="007A1F3F" w:rsidRPr="00DE1B49">
              <w:rPr>
                <w:rStyle w:val="Hipercze"/>
                <w:color w:val="auto"/>
              </w:rPr>
              <w:tab/>
              <w:t>Ogólne zasady realizacji projektów w ramach Osi Priorytetowej 6</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_Toc465083357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2</w:t>
            </w:r>
            <w:r w:rsidR="007A1F3F" w:rsidRPr="00DE1B49">
              <w:rPr>
                <w:rStyle w:val="Hipercze"/>
                <w:webHidden/>
                <w:color w:val="auto"/>
              </w:rPr>
              <w:fldChar w:fldCharType="end"/>
            </w:r>
          </w:hyperlink>
        </w:p>
        <w:p w14:paraId="568F1631" w14:textId="7D6D6CBF" w:rsidR="007A1F3F" w:rsidRPr="00DE1B49" w:rsidRDefault="004C353C" w:rsidP="007A1F3F">
          <w:pPr>
            <w:pStyle w:val="Spistreci1"/>
            <w:rPr>
              <w:rStyle w:val="Hipercze"/>
              <w:color w:val="auto"/>
            </w:rPr>
          </w:pPr>
          <w:hyperlink w:anchor="_Toc465083358" w:history="1">
            <w:r w:rsidR="007A1F3F" w:rsidRPr="00DE1B49">
              <w:rPr>
                <w:rStyle w:val="Hipercze"/>
                <w:color w:val="auto"/>
              </w:rPr>
              <w:t>2.</w:t>
            </w:r>
            <w:r w:rsidR="007A1F3F" w:rsidRPr="00DE1B49">
              <w:rPr>
                <w:rStyle w:val="Hipercze"/>
                <w:color w:val="auto"/>
              </w:rPr>
              <w:tab/>
              <w:t>Kryterium efektywności społeczno-zatrudnieniowej</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_Toc465083358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4</w:t>
            </w:r>
            <w:r w:rsidR="007A1F3F" w:rsidRPr="00DE1B49">
              <w:rPr>
                <w:rStyle w:val="Hipercze"/>
                <w:webHidden/>
                <w:color w:val="auto"/>
              </w:rPr>
              <w:fldChar w:fldCharType="end"/>
            </w:r>
          </w:hyperlink>
        </w:p>
        <w:p w14:paraId="4A532F1D" w14:textId="7AE62F14" w:rsidR="007A1F3F" w:rsidRPr="00DE1B49" w:rsidRDefault="004C353C" w:rsidP="007A1F3F">
          <w:pPr>
            <w:pStyle w:val="Spistreci2"/>
            <w:rPr>
              <w:rStyle w:val="Hipercze"/>
              <w:color w:val="auto"/>
            </w:rPr>
          </w:pPr>
          <w:hyperlink w:anchor="_Toc465083359" w:history="1">
            <w:r w:rsidR="007A1F3F" w:rsidRPr="00DE1B49">
              <w:rPr>
                <w:rStyle w:val="Hipercze"/>
                <w:color w:val="auto"/>
              </w:rPr>
              <w:t>2.1.</w:t>
            </w:r>
            <w:r w:rsidR="007A1F3F" w:rsidRPr="00DE1B49">
              <w:rPr>
                <w:rStyle w:val="Hipercze"/>
                <w:color w:val="auto"/>
              </w:rPr>
              <w:tab/>
              <w:t>Efektywność społeczno-zatrudnieniowa</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_Toc465083359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4</w:t>
            </w:r>
            <w:r w:rsidR="007A1F3F" w:rsidRPr="00DE1B49">
              <w:rPr>
                <w:rStyle w:val="Hipercze"/>
                <w:webHidden/>
                <w:color w:val="auto"/>
              </w:rPr>
              <w:fldChar w:fldCharType="end"/>
            </w:r>
          </w:hyperlink>
        </w:p>
        <w:p w14:paraId="74435927" w14:textId="26992D15" w:rsidR="007A1F3F" w:rsidRPr="00DE1B49" w:rsidRDefault="004C353C" w:rsidP="007A1F3F">
          <w:pPr>
            <w:pStyle w:val="Spistreci2"/>
            <w:rPr>
              <w:rStyle w:val="Hipercze"/>
              <w:color w:val="auto"/>
            </w:rPr>
          </w:pPr>
          <w:hyperlink w:anchor="_Toc465083360" w:history="1">
            <w:r w:rsidR="007A1F3F" w:rsidRPr="00DE1B49">
              <w:rPr>
                <w:rStyle w:val="Hipercze"/>
                <w:color w:val="auto"/>
              </w:rPr>
              <w:t>2.2.</w:t>
            </w:r>
            <w:r w:rsidR="007A1F3F" w:rsidRPr="00DE1B49">
              <w:rPr>
                <w:rStyle w:val="Hipercze"/>
                <w:color w:val="auto"/>
              </w:rPr>
              <w:tab/>
              <w:t>Pomiar efektywności społeczno-zatrudnieniowej w wymiarze społecznym</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_Toc465083360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5</w:t>
            </w:r>
            <w:r w:rsidR="007A1F3F" w:rsidRPr="00DE1B49">
              <w:rPr>
                <w:rStyle w:val="Hipercze"/>
                <w:webHidden/>
                <w:color w:val="auto"/>
              </w:rPr>
              <w:fldChar w:fldCharType="end"/>
            </w:r>
          </w:hyperlink>
        </w:p>
        <w:p w14:paraId="56C02367" w14:textId="7E257E6B" w:rsidR="007A1F3F" w:rsidRPr="00DE1B49" w:rsidRDefault="004C353C" w:rsidP="007A1F3F">
          <w:pPr>
            <w:pStyle w:val="Spistreci2"/>
            <w:rPr>
              <w:rStyle w:val="Hipercze"/>
              <w:color w:val="auto"/>
            </w:rPr>
          </w:pPr>
          <w:hyperlink w:anchor="_Toc465083361" w:history="1">
            <w:r w:rsidR="007A1F3F" w:rsidRPr="00DE1B49">
              <w:rPr>
                <w:rStyle w:val="Hipercze"/>
                <w:color w:val="auto"/>
              </w:rPr>
              <w:t>2.3.</w:t>
            </w:r>
            <w:r w:rsidR="007A1F3F" w:rsidRPr="00DE1B49">
              <w:rPr>
                <w:rStyle w:val="Hipercze"/>
                <w:color w:val="auto"/>
              </w:rPr>
              <w:tab/>
              <w:t>Pomiar efektywności społeczno-zatrudnieniowej w wymiarze zatrudnieniowym</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_Toc465083361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6</w:t>
            </w:r>
            <w:r w:rsidR="007A1F3F" w:rsidRPr="00DE1B49">
              <w:rPr>
                <w:rStyle w:val="Hipercze"/>
                <w:webHidden/>
                <w:color w:val="auto"/>
              </w:rPr>
              <w:fldChar w:fldCharType="end"/>
            </w:r>
          </w:hyperlink>
        </w:p>
        <w:p w14:paraId="241B1889" w14:textId="61354819" w:rsidR="007A1F3F" w:rsidRPr="00DE1B49" w:rsidRDefault="004C353C" w:rsidP="007A1F3F">
          <w:pPr>
            <w:pStyle w:val="Spistreci1"/>
            <w:rPr>
              <w:rStyle w:val="Hipercze"/>
              <w:color w:val="auto"/>
            </w:rPr>
          </w:pPr>
          <w:hyperlink w:anchor="_Toc465083362" w:history="1">
            <w:r w:rsidR="007A1F3F" w:rsidRPr="00DE1B49">
              <w:rPr>
                <w:rStyle w:val="Hipercze"/>
                <w:color w:val="auto"/>
              </w:rPr>
              <w:t>3.</w:t>
            </w:r>
            <w:r w:rsidR="007A1F3F" w:rsidRPr="00DE1B49">
              <w:rPr>
                <w:rStyle w:val="Hipercze"/>
                <w:color w:val="auto"/>
              </w:rPr>
              <w:tab/>
              <w:t>Zasady realizacji projektów w ramach działania 6.1. Aktywna integracja</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_Toc465083362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10</w:t>
            </w:r>
            <w:r w:rsidR="007A1F3F" w:rsidRPr="00DE1B49">
              <w:rPr>
                <w:rStyle w:val="Hipercze"/>
                <w:webHidden/>
                <w:color w:val="auto"/>
              </w:rPr>
              <w:fldChar w:fldCharType="end"/>
            </w:r>
          </w:hyperlink>
        </w:p>
        <w:p w14:paraId="3E890BBF" w14:textId="6C016AC5" w:rsidR="007A1F3F" w:rsidRPr="00DE1B49" w:rsidRDefault="004C353C" w:rsidP="007A1F3F">
          <w:pPr>
            <w:pStyle w:val="Spistreci2"/>
            <w:rPr>
              <w:rFonts w:eastAsiaTheme="minorEastAsia" w:cstheme="minorHAnsi"/>
              <w:noProof/>
              <w:lang w:eastAsia="pl-PL"/>
            </w:rPr>
          </w:pPr>
          <w:hyperlink w:anchor="_Toc465083363" w:history="1">
            <w:r w:rsidR="007A1F3F" w:rsidRPr="00DE1B49">
              <w:rPr>
                <w:rStyle w:val="Hipercze"/>
                <w:color w:val="auto"/>
              </w:rPr>
              <w:t>3.1.</w:t>
            </w:r>
            <w:r w:rsidR="007A1F3F" w:rsidRPr="00DE1B49">
              <w:rPr>
                <w:rStyle w:val="Hipercze"/>
                <w:color w:val="auto"/>
              </w:rPr>
              <w:tab/>
              <w:t>Usługi aktywnej integracji</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_Toc465083363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10</w:t>
            </w:r>
            <w:r w:rsidR="007A1F3F" w:rsidRPr="00DE1B49">
              <w:rPr>
                <w:rStyle w:val="Hipercze"/>
                <w:webHidden/>
                <w:color w:val="auto"/>
              </w:rPr>
              <w:fldChar w:fldCharType="end"/>
            </w:r>
          </w:hyperlink>
        </w:p>
        <w:p w14:paraId="2A947F45" w14:textId="58522579" w:rsidR="007A1F3F" w:rsidRPr="00DE1B49" w:rsidRDefault="004C353C" w:rsidP="007A1F3F">
          <w:pPr>
            <w:pStyle w:val="Spistreci2"/>
            <w:rPr>
              <w:rFonts w:eastAsiaTheme="minorEastAsia"/>
              <w:noProof/>
              <w:lang w:eastAsia="pl-PL"/>
            </w:rPr>
          </w:pPr>
          <w:hyperlink w:anchor="_Toc465083364" w:history="1">
            <w:r w:rsidR="007A1F3F" w:rsidRPr="00DE1B49">
              <w:rPr>
                <w:rStyle w:val="Hipercze"/>
                <w:color w:val="auto"/>
              </w:rPr>
              <w:t>3.2.</w:t>
            </w:r>
            <w:r w:rsidR="007A1F3F" w:rsidRPr="00DE1B49">
              <w:rPr>
                <w:rStyle w:val="Hipercze"/>
                <w:color w:val="auto"/>
              </w:rPr>
              <w:tab/>
              <w:t>Zindywidualizowane wsparcie</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_Toc465083364 \h </w:instrText>
            </w:r>
            <w:r w:rsidR="007A1F3F" w:rsidRPr="00DE1B49">
              <w:rPr>
                <w:noProof/>
                <w:webHidden/>
              </w:rPr>
            </w:r>
            <w:r w:rsidR="007A1F3F" w:rsidRPr="00DE1B49">
              <w:rPr>
                <w:noProof/>
                <w:webHidden/>
              </w:rPr>
              <w:fldChar w:fldCharType="separate"/>
            </w:r>
            <w:r w:rsidR="007A1F3F" w:rsidRPr="00DE1B49">
              <w:rPr>
                <w:noProof/>
                <w:webHidden/>
              </w:rPr>
              <w:t>12</w:t>
            </w:r>
            <w:r w:rsidR="007A1F3F" w:rsidRPr="00DE1B49">
              <w:rPr>
                <w:noProof/>
                <w:webHidden/>
              </w:rPr>
              <w:fldChar w:fldCharType="end"/>
            </w:r>
          </w:hyperlink>
        </w:p>
        <w:p w14:paraId="1DE34E97" w14:textId="0C99BEB1" w:rsidR="007A1F3F" w:rsidRPr="00DE1B49" w:rsidRDefault="004C353C" w:rsidP="007A1F3F">
          <w:pPr>
            <w:pStyle w:val="Spistreci2"/>
            <w:rPr>
              <w:rFonts w:eastAsiaTheme="minorEastAsia" w:cstheme="minorHAnsi"/>
              <w:noProof/>
              <w:lang w:eastAsia="pl-PL"/>
            </w:rPr>
          </w:pPr>
          <w:hyperlink w:anchor="_Toc465083365" w:history="1">
            <w:r w:rsidR="007A1F3F" w:rsidRPr="00DE1B49">
              <w:rPr>
                <w:rStyle w:val="Hipercze"/>
                <w:color w:val="auto"/>
              </w:rPr>
              <w:t>3.3.</w:t>
            </w:r>
            <w:r w:rsidR="007A1F3F" w:rsidRPr="00DE1B49">
              <w:rPr>
                <w:rStyle w:val="Hipercze"/>
                <w:color w:val="auto"/>
              </w:rPr>
              <w:tab/>
              <w:t>Projekty ośrodków pomocy społecznej i powiatowych centrów pomocy rodzinie (OPS i PCPR)</w:t>
            </w:r>
            <w:r w:rsidR="007A1F3F" w:rsidRPr="00DE1B49">
              <w:rPr>
                <w:rFonts w:cstheme="minorHAnsi"/>
                <w:noProof/>
                <w:webHidden/>
              </w:rPr>
              <w:tab/>
            </w:r>
            <w:r w:rsidR="007A1F3F" w:rsidRPr="00DE1B49">
              <w:rPr>
                <w:rFonts w:cstheme="minorHAnsi"/>
                <w:noProof/>
                <w:webHidden/>
              </w:rPr>
              <w:fldChar w:fldCharType="begin"/>
            </w:r>
            <w:r w:rsidR="007A1F3F" w:rsidRPr="00DE1B49">
              <w:rPr>
                <w:rFonts w:cstheme="minorHAnsi"/>
                <w:noProof/>
                <w:webHidden/>
              </w:rPr>
              <w:instrText xml:space="preserve"> PAGEREF _Toc465083365 \h </w:instrText>
            </w:r>
            <w:r w:rsidR="007A1F3F" w:rsidRPr="00DE1B49">
              <w:rPr>
                <w:rFonts w:cstheme="minorHAnsi"/>
                <w:noProof/>
                <w:webHidden/>
              </w:rPr>
            </w:r>
            <w:r w:rsidR="007A1F3F" w:rsidRPr="00DE1B49">
              <w:rPr>
                <w:rFonts w:cstheme="minorHAnsi"/>
                <w:noProof/>
                <w:webHidden/>
              </w:rPr>
              <w:fldChar w:fldCharType="separate"/>
            </w:r>
            <w:r w:rsidR="007A1F3F" w:rsidRPr="00DE1B49">
              <w:rPr>
                <w:rFonts w:cstheme="minorHAnsi"/>
                <w:noProof/>
                <w:webHidden/>
              </w:rPr>
              <w:t>13</w:t>
            </w:r>
            <w:r w:rsidR="007A1F3F" w:rsidRPr="00DE1B49">
              <w:rPr>
                <w:rFonts w:cstheme="minorHAnsi"/>
                <w:noProof/>
                <w:webHidden/>
              </w:rPr>
              <w:fldChar w:fldCharType="end"/>
            </w:r>
          </w:hyperlink>
        </w:p>
        <w:p w14:paraId="344AA623" w14:textId="303D8039" w:rsidR="007A1F3F" w:rsidRPr="00DE1B49" w:rsidRDefault="004C353C" w:rsidP="007A1F3F">
          <w:pPr>
            <w:pStyle w:val="Spistreci1"/>
            <w:rPr>
              <w:rFonts w:eastAsiaTheme="minorEastAsia"/>
              <w:noProof/>
              <w:lang w:eastAsia="pl-PL"/>
            </w:rPr>
          </w:pPr>
          <w:hyperlink w:anchor="_Toc465083366" w:history="1">
            <w:r w:rsidR="007A1F3F" w:rsidRPr="00DE1B49">
              <w:rPr>
                <w:rStyle w:val="Hipercze"/>
                <w:rFonts w:cstheme="minorHAnsi"/>
                <w:noProof/>
                <w:color w:val="auto"/>
              </w:rPr>
              <w:t>4.</w:t>
            </w:r>
            <w:r w:rsidR="007A1F3F" w:rsidRPr="00DE1B49">
              <w:rPr>
                <w:rFonts w:eastAsiaTheme="minorEastAsia"/>
                <w:noProof/>
                <w:lang w:eastAsia="pl-PL"/>
              </w:rPr>
              <w:tab/>
            </w:r>
            <w:r w:rsidR="007A1F3F" w:rsidRPr="00DE1B49">
              <w:rPr>
                <w:rStyle w:val="Hipercze"/>
                <w:rFonts w:cstheme="minorHAnsi"/>
                <w:noProof/>
                <w:color w:val="auto"/>
              </w:rPr>
              <w:t>Organizacja staży i praktyk zawodowych oraz zajęć reintegracji zawodowej w ramach projektów</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_Toc465083366 \h </w:instrText>
            </w:r>
            <w:r w:rsidR="007A1F3F" w:rsidRPr="00DE1B49">
              <w:rPr>
                <w:noProof/>
                <w:webHidden/>
              </w:rPr>
            </w:r>
            <w:r w:rsidR="007A1F3F" w:rsidRPr="00DE1B49">
              <w:rPr>
                <w:noProof/>
                <w:webHidden/>
              </w:rPr>
              <w:fldChar w:fldCharType="separate"/>
            </w:r>
            <w:r w:rsidR="007A1F3F" w:rsidRPr="00DE1B49">
              <w:rPr>
                <w:noProof/>
                <w:webHidden/>
              </w:rPr>
              <w:t>15</w:t>
            </w:r>
            <w:r w:rsidR="007A1F3F" w:rsidRPr="00DE1B49">
              <w:rPr>
                <w:noProof/>
                <w:webHidden/>
              </w:rPr>
              <w:fldChar w:fldCharType="end"/>
            </w:r>
          </w:hyperlink>
        </w:p>
        <w:p w14:paraId="2ED457CB" w14:textId="644F7A23" w:rsidR="007A1F3F" w:rsidRPr="00DE1B49" w:rsidRDefault="004C353C" w:rsidP="007A1F3F">
          <w:pPr>
            <w:pStyle w:val="Spistreci1"/>
            <w:rPr>
              <w:rFonts w:eastAsiaTheme="minorEastAsia"/>
              <w:noProof/>
              <w:lang w:eastAsia="pl-PL"/>
            </w:rPr>
          </w:pPr>
          <w:hyperlink w:anchor="_Toc465083367" w:history="1">
            <w:r w:rsidR="007A1F3F" w:rsidRPr="00DE1B49">
              <w:rPr>
                <w:rStyle w:val="Hipercze"/>
                <w:rFonts w:cstheme="minorHAnsi"/>
                <w:noProof/>
                <w:color w:val="auto"/>
              </w:rPr>
              <w:t>5.</w:t>
            </w:r>
            <w:r w:rsidR="007A1F3F" w:rsidRPr="00DE1B49">
              <w:rPr>
                <w:rFonts w:eastAsiaTheme="minorEastAsia"/>
                <w:noProof/>
                <w:lang w:eastAsia="pl-PL"/>
              </w:rPr>
              <w:tab/>
            </w:r>
            <w:r w:rsidR="007A1F3F" w:rsidRPr="00DE1B49">
              <w:rPr>
                <w:rStyle w:val="Hipercze"/>
                <w:rFonts w:cstheme="minorHAnsi"/>
                <w:noProof/>
                <w:color w:val="auto"/>
              </w:rPr>
              <w:t>Organizacja szkoleń i kursów w ramach projektów</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_Toc465083367 \h </w:instrText>
            </w:r>
            <w:r w:rsidR="007A1F3F" w:rsidRPr="00DE1B49">
              <w:rPr>
                <w:noProof/>
                <w:webHidden/>
              </w:rPr>
            </w:r>
            <w:r w:rsidR="007A1F3F" w:rsidRPr="00DE1B49">
              <w:rPr>
                <w:noProof/>
                <w:webHidden/>
              </w:rPr>
              <w:fldChar w:fldCharType="separate"/>
            </w:r>
            <w:r w:rsidR="007A1F3F" w:rsidRPr="00DE1B49">
              <w:rPr>
                <w:noProof/>
                <w:webHidden/>
              </w:rPr>
              <w:t>20</w:t>
            </w:r>
            <w:r w:rsidR="007A1F3F" w:rsidRPr="00DE1B49">
              <w:rPr>
                <w:noProof/>
                <w:webHidden/>
              </w:rPr>
              <w:fldChar w:fldCharType="end"/>
            </w:r>
          </w:hyperlink>
        </w:p>
        <w:p w14:paraId="2338E0BD" w14:textId="38129B24" w:rsidR="007A1F3F" w:rsidRPr="00DE1B49" w:rsidRDefault="004C353C" w:rsidP="007A1F3F">
          <w:pPr>
            <w:pStyle w:val="Spistreci2"/>
            <w:rPr>
              <w:rStyle w:val="Hipercze"/>
              <w:color w:val="auto"/>
            </w:rPr>
          </w:pPr>
          <w:hyperlink w:anchor="_Toc465083368" w:history="1">
            <w:r w:rsidR="007A1F3F" w:rsidRPr="00DE1B49">
              <w:rPr>
                <w:rStyle w:val="Hipercze"/>
                <w:rFonts w:cstheme="minorHAnsi"/>
                <w:noProof/>
                <w:color w:val="auto"/>
              </w:rPr>
              <w:t>5.1.</w:t>
            </w:r>
            <w:r w:rsidR="007A1F3F" w:rsidRPr="00DE1B49">
              <w:rPr>
                <w:rStyle w:val="Hipercze"/>
                <w:color w:val="auto"/>
              </w:rPr>
              <w:tab/>
            </w:r>
            <w:r w:rsidR="007A1F3F" w:rsidRPr="00DE1B49">
              <w:rPr>
                <w:rStyle w:val="Hipercze"/>
                <w:rFonts w:cstheme="minorHAnsi"/>
                <w:noProof/>
                <w:color w:val="auto"/>
              </w:rPr>
              <w:t>Kwalifikacje niezbędne na rynku pracy</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_Toc465083368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21</w:t>
            </w:r>
            <w:r w:rsidR="007A1F3F" w:rsidRPr="00DE1B49">
              <w:rPr>
                <w:rStyle w:val="Hipercze"/>
                <w:webHidden/>
                <w:color w:val="auto"/>
              </w:rPr>
              <w:fldChar w:fldCharType="end"/>
            </w:r>
          </w:hyperlink>
        </w:p>
        <w:p w14:paraId="58126BE7" w14:textId="30C1610D" w:rsidR="007A1F3F" w:rsidRPr="00DE1B49" w:rsidRDefault="004C353C" w:rsidP="007A1F3F">
          <w:pPr>
            <w:pStyle w:val="Spistreci2"/>
            <w:rPr>
              <w:rStyle w:val="Hipercze"/>
              <w:color w:val="auto"/>
            </w:rPr>
          </w:pPr>
          <w:hyperlink w:anchor="_Toc465083369" w:history="1">
            <w:r w:rsidR="007A1F3F" w:rsidRPr="00DE1B49">
              <w:rPr>
                <w:rStyle w:val="Hipercze"/>
                <w:rFonts w:cstheme="minorHAnsi"/>
                <w:noProof/>
                <w:color w:val="auto"/>
              </w:rPr>
              <w:t>5.2.</w:t>
            </w:r>
            <w:r w:rsidR="007A1F3F" w:rsidRPr="00DE1B49">
              <w:rPr>
                <w:rStyle w:val="Hipercze"/>
                <w:color w:val="auto"/>
              </w:rPr>
              <w:tab/>
            </w:r>
            <w:r w:rsidR="007A1F3F" w:rsidRPr="00DE1B49">
              <w:rPr>
                <w:rStyle w:val="Hipercze"/>
                <w:rFonts w:cstheme="minorHAnsi"/>
                <w:noProof/>
                <w:color w:val="auto"/>
              </w:rPr>
              <w:t>Pojęcie kwalifikacji w kontekście realizacji wskaźników</w:t>
            </w:r>
            <w:r w:rsidR="007A1F3F" w:rsidRPr="00DE1B49">
              <w:rPr>
                <w:rStyle w:val="Hipercze"/>
                <w:webHidden/>
                <w:color w:val="auto"/>
              </w:rPr>
              <w:tab/>
            </w:r>
            <w:r w:rsidR="007A1F3F" w:rsidRPr="00DE1B49">
              <w:rPr>
                <w:rStyle w:val="Hipercze"/>
                <w:webHidden/>
                <w:color w:val="auto"/>
              </w:rPr>
              <w:fldChar w:fldCharType="begin"/>
            </w:r>
            <w:r w:rsidR="007A1F3F" w:rsidRPr="00DE1B49">
              <w:rPr>
                <w:rStyle w:val="Hipercze"/>
                <w:webHidden/>
                <w:color w:val="auto"/>
              </w:rPr>
              <w:instrText xml:space="preserve"> PAGEREF _Toc465083369 \h </w:instrText>
            </w:r>
            <w:r w:rsidR="007A1F3F" w:rsidRPr="00DE1B49">
              <w:rPr>
                <w:rStyle w:val="Hipercze"/>
                <w:webHidden/>
                <w:color w:val="auto"/>
              </w:rPr>
            </w:r>
            <w:r w:rsidR="007A1F3F" w:rsidRPr="00DE1B49">
              <w:rPr>
                <w:rStyle w:val="Hipercze"/>
                <w:webHidden/>
                <w:color w:val="auto"/>
              </w:rPr>
              <w:fldChar w:fldCharType="separate"/>
            </w:r>
            <w:r w:rsidR="007A1F3F" w:rsidRPr="00DE1B49">
              <w:rPr>
                <w:rStyle w:val="Hipercze"/>
                <w:webHidden/>
                <w:color w:val="auto"/>
              </w:rPr>
              <w:t>24</w:t>
            </w:r>
            <w:r w:rsidR="007A1F3F" w:rsidRPr="00DE1B49">
              <w:rPr>
                <w:rStyle w:val="Hipercze"/>
                <w:webHidden/>
                <w:color w:val="auto"/>
              </w:rPr>
              <w:fldChar w:fldCharType="end"/>
            </w:r>
          </w:hyperlink>
        </w:p>
        <w:p w14:paraId="55C2746D" w14:textId="1DF7A675" w:rsidR="007A1F3F" w:rsidRPr="00DE1B49" w:rsidRDefault="004C353C" w:rsidP="007A1F3F">
          <w:pPr>
            <w:pStyle w:val="Spistreci2"/>
            <w:rPr>
              <w:rFonts w:eastAsiaTheme="minorEastAsia"/>
              <w:noProof/>
              <w:lang w:eastAsia="pl-PL"/>
            </w:rPr>
          </w:pPr>
          <w:hyperlink w:anchor="_Toc465083370" w:history="1">
            <w:r w:rsidR="007A1F3F" w:rsidRPr="00DE1B49">
              <w:rPr>
                <w:rStyle w:val="Hipercze"/>
                <w:rFonts w:cstheme="minorHAnsi"/>
                <w:noProof/>
                <w:color w:val="auto"/>
              </w:rPr>
              <w:t>5.3.</w:t>
            </w:r>
            <w:r w:rsidR="007A1F3F" w:rsidRPr="00DE1B49">
              <w:rPr>
                <w:rStyle w:val="Hipercze"/>
                <w:color w:val="auto"/>
              </w:rPr>
              <w:tab/>
            </w:r>
            <w:r w:rsidR="007A1F3F" w:rsidRPr="00DE1B49">
              <w:rPr>
                <w:rStyle w:val="Hipercze"/>
                <w:rFonts w:cstheme="minorHAnsi"/>
                <w:noProof/>
                <w:color w:val="auto"/>
              </w:rPr>
              <w:t>Instytucje certyfikujące</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_Toc465083370 \h </w:instrText>
            </w:r>
            <w:r w:rsidR="007A1F3F" w:rsidRPr="00DE1B49">
              <w:rPr>
                <w:noProof/>
                <w:webHidden/>
              </w:rPr>
            </w:r>
            <w:r w:rsidR="007A1F3F" w:rsidRPr="00DE1B49">
              <w:rPr>
                <w:noProof/>
                <w:webHidden/>
              </w:rPr>
              <w:fldChar w:fldCharType="separate"/>
            </w:r>
            <w:r w:rsidR="007A1F3F" w:rsidRPr="00DE1B49">
              <w:rPr>
                <w:noProof/>
                <w:webHidden/>
              </w:rPr>
              <w:t>25</w:t>
            </w:r>
            <w:r w:rsidR="007A1F3F" w:rsidRPr="00DE1B49">
              <w:rPr>
                <w:noProof/>
                <w:webHidden/>
              </w:rPr>
              <w:fldChar w:fldCharType="end"/>
            </w:r>
          </w:hyperlink>
        </w:p>
        <w:p w14:paraId="1FF96EF0" w14:textId="479DF6A0" w:rsidR="007A1F3F" w:rsidRPr="00DE1B49" w:rsidRDefault="004C353C" w:rsidP="007A1F3F">
          <w:pPr>
            <w:pStyle w:val="Spistreci2"/>
            <w:rPr>
              <w:rFonts w:eastAsiaTheme="minorEastAsia"/>
              <w:noProof/>
              <w:lang w:eastAsia="pl-PL"/>
            </w:rPr>
          </w:pPr>
          <w:hyperlink w:anchor="_Toc465083371" w:history="1">
            <w:r w:rsidR="007A1F3F" w:rsidRPr="00DE1B49">
              <w:rPr>
                <w:rStyle w:val="Hipercze"/>
                <w:rFonts w:cstheme="minorHAnsi"/>
                <w:noProof/>
                <w:color w:val="auto"/>
              </w:rPr>
              <w:t>5.4.</w:t>
            </w:r>
            <w:r w:rsidR="007A1F3F" w:rsidRPr="00DE1B49">
              <w:rPr>
                <w:rStyle w:val="Hipercze"/>
                <w:color w:val="auto"/>
              </w:rPr>
              <w:tab/>
            </w:r>
            <w:r w:rsidR="007A1F3F" w:rsidRPr="00DE1B49">
              <w:rPr>
                <w:rStyle w:val="Hipercze"/>
                <w:rFonts w:cstheme="minorHAnsi"/>
                <w:noProof/>
                <w:color w:val="auto"/>
              </w:rPr>
              <w:t xml:space="preserve">Wymagania dotyczące wypełniania wniosku o dofinansowanie projektu w zakresie szkoleń </w:t>
            </w:r>
            <w:r w:rsidR="007A1F3F" w:rsidRPr="00DE1B49">
              <w:rPr>
                <w:rStyle w:val="Hipercze"/>
                <w:rFonts w:cstheme="minorHAnsi"/>
                <w:noProof/>
                <w:color w:val="auto"/>
              </w:rPr>
              <w:br/>
              <w:t>i kursów prowadzących do uzyskania kwalifikacji</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_Toc465083371 \h </w:instrText>
            </w:r>
            <w:r w:rsidR="007A1F3F" w:rsidRPr="00DE1B49">
              <w:rPr>
                <w:noProof/>
                <w:webHidden/>
              </w:rPr>
            </w:r>
            <w:r w:rsidR="007A1F3F" w:rsidRPr="00DE1B49">
              <w:rPr>
                <w:noProof/>
                <w:webHidden/>
              </w:rPr>
              <w:fldChar w:fldCharType="separate"/>
            </w:r>
            <w:r w:rsidR="007A1F3F" w:rsidRPr="00DE1B49">
              <w:rPr>
                <w:noProof/>
                <w:webHidden/>
              </w:rPr>
              <w:t>25</w:t>
            </w:r>
            <w:r w:rsidR="007A1F3F" w:rsidRPr="00DE1B49">
              <w:rPr>
                <w:noProof/>
                <w:webHidden/>
              </w:rPr>
              <w:fldChar w:fldCharType="end"/>
            </w:r>
          </w:hyperlink>
        </w:p>
        <w:p w14:paraId="3F21B1E6" w14:textId="6D442C78" w:rsidR="007A1F3F" w:rsidRPr="00DE1B49" w:rsidRDefault="004C353C" w:rsidP="007A1F3F">
          <w:pPr>
            <w:pStyle w:val="Spistreci1"/>
            <w:rPr>
              <w:rFonts w:eastAsiaTheme="minorEastAsia"/>
              <w:noProof/>
              <w:lang w:eastAsia="pl-PL"/>
            </w:rPr>
          </w:pPr>
          <w:hyperlink w:anchor="_Toc465083372" w:history="1">
            <w:r w:rsidR="007A1F3F" w:rsidRPr="00DE1B49">
              <w:rPr>
                <w:rStyle w:val="Hipercze"/>
                <w:rFonts w:cstheme="minorHAnsi"/>
                <w:noProof/>
                <w:color w:val="auto"/>
              </w:rPr>
              <w:t>6.</w:t>
            </w:r>
            <w:r w:rsidR="007A1F3F" w:rsidRPr="00DE1B49">
              <w:rPr>
                <w:rFonts w:eastAsiaTheme="minorEastAsia"/>
                <w:noProof/>
                <w:lang w:eastAsia="pl-PL"/>
              </w:rPr>
              <w:tab/>
            </w:r>
            <w:r w:rsidR="007A1F3F" w:rsidRPr="00DE1B49">
              <w:rPr>
                <w:rStyle w:val="Hipercze"/>
                <w:rFonts w:cstheme="minorHAnsi"/>
                <w:noProof/>
                <w:color w:val="auto"/>
              </w:rPr>
              <w:t>Zatrudnienie wspomagane</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_Toc465083372 \h </w:instrText>
            </w:r>
            <w:r w:rsidR="007A1F3F" w:rsidRPr="00DE1B49">
              <w:rPr>
                <w:noProof/>
                <w:webHidden/>
              </w:rPr>
            </w:r>
            <w:r w:rsidR="007A1F3F" w:rsidRPr="00DE1B49">
              <w:rPr>
                <w:noProof/>
                <w:webHidden/>
              </w:rPr>
              <w:fldChar w:fldCharType="separate"/>
            </w:r>
            <w:r w:rsidR="007A1F3F" w:rsidRPr="00DE1B49">
              <w:rPr>
                <w:noProof/>
                <w:webHidden/>
              </w:rPr>
              <w:t>27</w:t>
            </w:r>
            <w:r w:rsidR="007A1F3F" w:rsidRPr="00DE1B49">
              <w:rPr>
                <w:noProof/>
                <w:webHidden/>
              </w:rPr>
              <w:fldChar w:fldCharType="end"/>
            </w:r>
          </w:hyperlink>
        </w:p>
        <w:p w14:paraId="0AB28DB0" w14:textId="00976B89" w:rsidR="007A1F3F" w:rsidRPr="00DE1B49" w:rsidRDefault="004C353C" w:rsidP="007A1F3F">
          <w:pPr>
            <w:pStyle w:val="Spistreci1"/>
            <w:rPr>
              <w:rFonts w:eastAsiaTheme="minorEastAsia"/>
              <w:noProof/>
              <w:lang w:eastAsia="pl-PL"/>
            </w:rPr>
          </w:pPr>
          <w:hyperlink w:anchor="_Toc465083373" w:history="1">
            <w:r w:rsidR="007A1F3F" w:rsidRPr="00DE1B49">
              <w:rPr>
                <w:rStyle w:val="Hipercze"/>
                <w:rFonts w:cstheme="minorHAnsi"/>
                <w:noProof/>
                <w:color w:val="auto"/>
              </w:rPr>
              <w:t>7.</w:t>
            </w:r>
            <w:r w:rsidR="007A1F3F" w:rsidRPr="00DE1B49">
              <w:rPr>
                <w:rFonts w:eastAsiaTheme="minorEastAsia"/>
                <w:noProof/>
                <w:lang w:eastAsia="pl-PL"/>
              </w:rPr>
              <w:tab/>
            </w:r>
            <w:r w:rsidR="007A1F3F" w:rsidRPr="00DE1B49">
              <w:rPr>
                <w:rStyle w:val="Hipercze"/>
                <w:rFonts w:cstheme="minorHAnsi"/>
                <w:noProof/>
                <w:color w:val="auto"/>
              </w:rPr>
              <w:t>Zwrot kosztów przejazdu</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_Toc465083373 \h </w:instrText>
            </w:r>
            <w:r w:rsidR="007A1F3F" w:rsidRPr="00DE1B49">
              <w:rPr>
                <w:noProof/>
                <w:webHidden/>
              </w:rPr>
            </w:r>
            <w:r w:rsidR="007A1F3F" w:rsidRPr="00DE1B49">
              <w:rPr>
                <w:noProof/>
                <w:webHidden/>
              </w:rPr>
              <w:fldChar w:fldCharType="separate"/>
            </w:r>
            <w:r w:rsidR="007A1F3F" w:rsidRPr="00DE1B49">
              <w:rPr>
                <w:noProof/>
                <w:webHidden/>
              </w:rPr>
              <w:t>28</w:t>
            </w:r>
            <w:r w:rsidR="007A1F3F" w:rsidRPr="00DE1B49">
              <w:rPr>
                <w:noProof/>
                <w:webHidden/>
              </w:rPr>
              <w:fldChar w:fldCharType="end"/>
            </w:r>
          </w:hyperlink>
        </w:p>
        <w:p w14:paraId="7EF25733" w14:textId="79120879" w:rsidR="007A1F3F" w:rsidRPr="00DE1B49" w:rsidRDefault="004C353C" w:rsidP="007A1F3F">
          <w:pPr>
            <w:pStyle w:val="Spistreci1"/>
            <w:rPr>
              <w:rFonts w:eastAsiaTheme="minorEastAsia"/>
              <w:noProof/>
              <w:lang w:eastAsia="pl-PL"/>
            </w:rPr>
          </w:pPr>
          <w:hyperlink w:anchor="_Toc465083374" w:history="1">
            <w:r w:rsidR="007A1F3F" w:rsidRPr="00DE1B49">
              <w:rPr>
                <w:rStyle w:val="Hipercze"/>
                <w:rFonts w:cstheme="minorHAnsi"/>
                <w:noProof/>
                <w:color w:val="auto"/>
              </w:rPr>
              <w:t>8.</w:t>
            </w:r>
            <w:r w:rsidR="007A1F3F" w:rsidRPr="00DE1B49">
              <w:rPr>
                <w:rFonts w:eastAsiaTheme="minorEastAsia"/>
                <w:noProof/>
                <w:lang w:eastAsia="pl-PL"/>
              </w:rPr>
              <w:tab/>
            </w:r>
            <w:r w:rsidR="007A1F3F" w:rsidRPr="00DE1B49">
              <w:rPr>
                <w:rStyle w:val="Hipercze"/>
                <w:rFonts w:cstheme="minorHAnsi"/>
                <w:noProof/>
                <w:color w:val="auto"/>
              </w:rPr>
              <w:t>Załączniki</w:t>
            </w:r>
            <w:r w:rsidR="007A1F3F" w:rsidRPr="00DE1B49">
              <w:rPr>
                <w:noProof/>
                <w:webHidden/>
              </w:rPr>
              <w:tab/>
            </w:r>
            <w:r w:rsidR="007A1F3F" w:rsidRPr="00DE1B49">
              <w:rPr>
                <w:noProof/>
                <w:webHidden/>
              </w:rPr>
              <w:fldChar w:fldCharType="begin"/>
            </w:r>
            <w:r w:rsidR="007A1F3F" w:rsidRPr="00DE1B49">
              <w:rPr>
                <w:noProof/>
                <w:webHidden/>
              </w:rPr>
              <w:instrText xml:space="preserve"> PAGEREF _Toc465083374 \h </w:instrText>
            </w:r>
            <w:r w:rsidR="007A1F3F" w:rsidRPr="00DE1B49">
              <w:rPr>
                <w:noProof/>
                <w:webHidden/>
              </w:rPr>
            </w:r>
            <w:r w:rsidR="007A1F3F" w:rsidRPr="00DE1B49">
              <w:rPr>
                <w:noProof/>
                <w:webHidden/>
              </w:rPr>
              <w:fldChar w:fldCharType="separate"/>
            </w:r>
            <w:r w:rsidR="007A1F3F" w:rsidRPr="00DE1B49">
              <w:rPr>
                <w:noProof/>
                <w:webHidden/>
              </w:rPr>
              <w:t>29</w:t>
            </w:r>
            <w:r w:rsidR="007A1F3F" w:rsidRPr="00DE1B49">
              <w:rPr>
                <w:noProof/>
                <w:webHidden/>
              </w:rPr>
              <w:fldChar w:fldCharType="end"/>
            </w:r>
          </w:hyperlink>
        </w:p>
        <w:p w14:paraId="38926746" w14:textId="51895BA4" w:rsidR="007C58E4" w:rsidRDefault="007C58E4">
          <w:r w:rsidRPr="00DE1B49">
            <w:rPr>
              <w:b/>
              <w:bCs/>
            </w:rPr>
            <w:fldChar w:fldCharType="end"/>
          </w:r>
        </w:p>
      </w:sdtContent>
    </w:sdt>
    <w:p w14:paraId="0EF6C318" w14:textId="77777777" w:rsidR="007C58E4" w:rsidRPr="00932462" w:rsidRDefault="007C58E4" w:rsidP="00932462">
      <w:pPr>
        <w:spacing w:after="0" w:line="276" w:lineRule="auto"/>
        <w:contextualSpacing/>
        <w:rPr>
          <w:rFonts w:ascii="Calibri" w:hAnsi="Calibri"/>
        </w:rPr>
      </w:pPr>
    </w:p>
    <w:p w14:paraId="05642090" w14:textId="51F08D0A" w:rsidR="008B3391" w:rsidRDefault="008B3391" w:rsidP="00CF2261">
      <w:pPr>
        <w:pStyle w:val="Spistreci1"/>
        <w:rPr>
          <w:rFonts w:ascii="Calibri" w:eastAsia="Calibri" w:hAnsi="Calibri" w:cs="Times New Roman"/>
        </w:rPr>
      </w:pPr>
      <w:r>
        <w:rPr>
          <w:rFonts w:ascii="Calibri" w:eastAsia="Calibri" w:hAnsi="Calibri" w:cs="Times New Roman"/>
        </w:rPr>
        <w:br w:type="page"/>
      </w:r>
    </w:p>
    <w:p w14:paraId="129634DE" w14:textId="59254186" w:rsidR="00E62505" w:rsidRPr="008752AF" w:rsidRDefault="00E62505" w:rsidP="008752AF">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1" w:name="_Toc422828460"/>
      <w:bookmarkStart w:id="2" w:name="_Toc465083357"/>
      <w:bookmarkStart w:id="3" w:name="_Toc464809615"/>
      <w:r w:rsidRPr="008752AF">
        <w:rPr>
          <w:rFonts w:ascii="Calibri" w:hAnsi="Calibri"/>
          <w:b/>
          <w:sz w:val="28"/>
        </w:rPr>
        <w:lastRenderedPageBreak/>
        <w:t>OGÓLNE ZASADY REALIZACJI PROJEKTÓW W RAMACH OSI PRIORYTETOWEJ 6</w:t>
      </w:r>
      <w:bookmarkEnd w:id="1"/>
      <w:bookmarkEnd w:id="2"/>
      <w:bookmarkEnd w:id="3"/>
    </w:p>
    <w:p w14:paraId="1208755C" w14:textId="77777777" w:rsidR="00E62505" w:rsidRPr="00E62505" w:rsidRDefault="00E62505" w:rsidP="00E62505">
      <w:pPr>
        <w:pStyle w:val="Akapitzlist"/>
        <w:spacing w:after="0" w:line="276" w:lineRule="auto"/>
        <w:ind w:left="360"/>
        <w:rPr>
          <w:rFonts w:ascii="Calibri" w:eastAsia="Calibri" w:hAnsi="Calibri" w:cs="Times New Roman"/>
        </w:rPr>
      </w:pPr>
    </w:p>
    <w:p w14:paraId="1DE92526" w14:textId="0C322CB5" w:rsidR="00C6400B" w:rsidRPr="00C6400B" w:rsidRDefault="00C6400B" w:rsidP="008752AF">
      <w:pPr>
        <w:numPr>
          <w:ilvl w:val="0"/>
          <w:numId w:val="50"/>
        </w:numPr>
        <w:spacing w:after="0" w:line="276" w:lineRule="auto"/>
        <w:contextualSpacing/>
        <w:rPr>
          <w:rFonts w:ascii="Calibri" w:eastAsia="Calibri" w:hAnsi="Calibri" w:cs="Times New Roman"/>
        </w:rPr>
      </w:pPr>
      <w:r w:rsidRPr="00C6400B">
        <w:rPr>
          <w:rFonts w:ascii="Calibri" w:eastAsia="Calibri" w:hAnsi="Calibri" w:cs="Times New Roman"/>
        </w:rPr>
        <w:t xml:space="preserve">Preferowane do wsparcia </w:t>
      </w:r>
      <w:r w:rsidR="008F6773">
        <w:rPr>
          <w:rFonts w:ascii="Calibri" w:eastAsia="Calibri" w:hAnsi="Calibri" w:cs="Times New Roman"/>
        </w:rPr>
        <w:t xml:space="preserve">w ramach Osi </w:t>
      </w:r>
      <w:r w:rsidRPr="00C6400B">
        <w:rPr>
          <w:rFonts w:ascii="Calibri" w:eastAsia="Calibri" w:hAnsi="Calibri" w:cs="Times New Roman"/>
        </w:rPr>
        <w:t xml:space="preserve">są osoby: </w:t>
      </w:r>
    </w:p>
    <w:p w14:paraId="1442F60E" w14:textId="50DE4BE1" w:rsidR="00C6400B" w:rsidRPr="00C6400B" w:rsidRDefault="00C6400B" w:rsidP="008752AF">
      <w:pPr>
        <w:numPr>
          <w:ilvl w:val="3"/>
          <w:numId w:val="50"/>
        </w:numPr>
        <w:spacing w:after="0" w:line="276" w:lineRule="auto"/>
        <w:ind w:left="709"/>
        <w:contextualSpacing/>
        <w:jc w:val="both"/>
        <w:rPr>
          <w:rFonts w:ascii="Calibri" w:eastAsia="Calibri" w:hAnsi="Calibri" w:cs="Times New Roman"/>
        </w:rPr>
      </w:pPr>
      <w:r w:rsidRPr="00C6400B">
        <w:rPr>
          <w:rFonts w:ascii="Calibri" w:eastAsia="Calibri" w:hAnsi="Calibri" w:cs="Times New Roman"/>
        </w:rPr>
        <w:t xml:space="preserve">doświadczające wielokrotnego wykluczenia społecznego, czyli </w:t>
      </w:r>
      <w:r w:rsidR="00BD31B8">
        <w:rPr>
          <w:rFonts w:ascii="Calibri" w:eastAsia="Calibri" w:hAnsi="Calibri" w:cs="Times New Roman"/>
        </w:rPr>
        <w:t>wykluczenia z powodu więcej niż </w:t>
      </w:r>
      <w:r w:rsidRPr="00C6400B">
        <w:rPr>
          <w:rFonts w:ascii="Calibri" w:eastAsia="Calibri" w:hAnsi="Calibri" w:cs="Times New Roman"/>
        </w:rPr>
        <w:t xml:space="preserve">jednej z przesłanek, o których mowa w </w:t>
      </w:r>
      <w:r w:rsidRPr="00E20350">
        <w:rPr>
          <w:rFonts w:ascii="Calibri" w:hAnsi="Calibri"/>
        </w:rPr>
        <w:t>definicji osób</w:t>
      </w:r>
      <w:r w:rsidRPr="00C6400B">
        <w:rPr>
          <w:rFonts w:ascii="Calibri" w:eastAsia="Calibri" w:hAnsi="Calibri" w:cs="Times New Roman"/>
        </w:rPr>
        <w:t xml:space="preserve"> lub rodzin zagrożonych ubóst</w:t>
      </w:r>
      <w:r w:rsidR="00BD31B8">
        <w:rPr>
          <w:rFonts w:ascii="Calibri" w:eastAsia="Calibri" w:hAnsi="Calibri" w:cs="Times New Roman"/>
        </w:rPr>
        <w:t>wem lub </w:t>
      </w:r>
      <w:r w:rsidR="004E0B49">
        <w:rPr>
          <w:rFonts w:ascii="Calibri" w:eastAsia="Calibri" w:hAnsi="Calibri" w:cs="Times New Roman"/>
        </w:rPr>
        <w:t>wykluczeniem społecznym</w:t>
      </w:r>
      <w:r w:rsidR="006814CF">
        <w:rPr>
          <w:rFonts w:ascii="Calibri" w:eastAsia="Calibri" w:hAnsi="Calibri" w:cs="Times New Roman"/>
        </w:rPr>
        <w:t xml:space="preserve"> </w:t>
      </w:r>
      <w:r w:rsidR="006814CF" w:rsidRPr="008B288C">
        <w:rPr>
          <w:rFonts w:cs="Arial"/>
        </w:rPr>
        <w:t>(współwystępowanie różnych przesłanek)</w:t>
      </w:r>
      <w:r w:rsidR="004E0B49">
        <w:rPr>
          <w:rFonts w:ascii="Calibri" w:eastAsia="Calibri" w:hAnsi="Calibri" w:cs="Times New Roman"/>
        </w:rPr>
        <w:t>;</w:t>
      </w:r>
    </w:p>
    <w:p w14:paraId="67E622FE" w14:textId="34EFFB77" w:rsidR="00C6400B" w:rsidRDefault="00C6400B" w:rsidP="008752AF">
      <w:pPr>
        <w:numPr>
          <w:ilvl w:val="3"/>
          <w:numId w:val="50"/>
        </w:numPr>
        <w:spacing w:after="0" w:line="276" w:lineRule="auto"/>
        <w:ind w:left="709"/>
        <w:contextualSpacing/>
        <w:rPr>
          <w:rFonts w:ascii="Calibri" w:eastAsia="Calibri" w:hAnsi="Calibri" w:cs="Times New Roman"/>
        </w:rPr>
      </w:pPr>
      <w:r w:rsidRPr="00C6400B">
        <w:rPr>
          <w:rFonts w:ascii="Calibri" w:eastAsia="Calibri" w:hAnsi="Calibri" w:cs="Times New Roman"/>
        </w:rPr>
        <w:t>o znacznym lub umiarkowa</w:t>
      </w:r>
      <w:r w:rsidR="004E0B49">
        <w:rPr>
          <w:rFonts w:ascii="Calibri" w:eastAsia="Calibri" w:hAnsi="Calibri" w:cs="Times New Roman"/>
        </w:rPr>
        <w:t>nym stopniu niepełnosprawności;</w:t>
      </w:r>
    </w:p>
    <w:p w14:paraId="02D9550D" w14:textId="1F73DADA" w:rsidR="00C6400B" w:rsidRPr="00BD31B8" w:rsidRDefault="006814CF" w:rsidP="00BD31B8">
      <w:pPr>
        <w:numPr>
          <w:ilvl w:val="3"/>
          <w:numId w:val="50"/>
        </w:numPr>
        <w:spacing w:after="0" w:line="276" w:lineRule="auto"/>
        <w:ind w:left="709"/>
        <w:contextualSpacing/>
        <w:jc w:val="both"/>
        <w:rPr>
          <w:rFonts w:cs="Arial"/>
        </w:rPr>
      </w:pPr>
      <w:r w:rsidRPr="006814CF">
        <w:rPr>
          <w:rFonts w:cs="Arial"/>
        </w:rPr>
        <w:t>z niepełnosprawnością sprzężoną</w:t>
      </w:r>
      <w:r w:rsidR="00567A8F">
        <w:rPr>
          <w:rFonts w:cs="Arial"/>
        </w:rPr>
        <w:t xml:space="preserve"> (u których</w:t>
      </w:r>
      <w:r w:rsidR="00567A8F" w:rsidRPr="00567A8F">
        <w:rPr>
          <w:rFonts w:cs="Arial"/>
        </w:rPr>
        <w:t xml:space="preserve"> </w:t>
      </w:r>
      <w:r w:rsidR="00567A8F">
        <w:rPr>
          <w:rFonts w:cs="Arial"/>
        </w:rPr>
        <w:t xml:space="preserve">stwierdzono występowanie dwóch lub więcej niepełnosprawności) </w:t>
      </w:r>
      <w:r w:rsidRPr="006814CF">
        <w:rPr>
          <w:rFonts w:cs="Arial"/>
        </w:rPr>
        <w:t>oraz osoby z zaburzeniami psychicznymi, w tym osoby</w:t>
      </w:r>
      <w:r w:rsidR="00BD31B8">
        <w:rPr>
          <w:rFonts w:cs="Arial"/>
        </w:rPr>
        <w:t xml:space="preserve"> </w:t>
      </w:r>
      <w:r w:rsidR="008B3391">
        <w:rPr>
          <w:rFonts w:cs="Arial"/>
        </w:rPr>
        <w:t>z </w:t>
      </w:r>
      <w:r w:rsidRPr="006814CF">
        <w:rPr>
          <w:rFonts w:cs="Arial"/>
        </w:rPr>
        <w:t>niepełnosprawnością intelektualną i osoby z całościowymi zaburzeniami rozwojowymi.</w:t>
      </w:r>
    </w:p>
    <w:p w14:paraId="66A080FA" w14:textId="4BED2E3C" w:rsidR="00C6400B" w:rsidRPr="005017E5" w:rsidRDefault="00C6400B" w:rsidP="008752AF">
      <w:pPr>
        <w:numPr>
          <w:ilvl w:val="0"/>
          <w:numId w:val="50"/>
        </w:numPr>
        <w:spacing w:after="0" w:line="276" w:lineRule="auto"/>
        <w:contextualSpacing/>
        <w:jc w:val="both"/>
        <w:rPr>
          <w:rFonts w:ascii="Calibri" w:eastAsia="Calibri" w:hAnsi="Calibri" w:cs="Arial"/>
        </w:rPr>
      </w:pPr>
      <w:r w:rsidRPr="00C6400B">
        <w:rPr>
          <w:rFonts w:ascii="Calibri" w:eastAsia="Calibri" w:hAnsi="Calibri" w:cs="Arial"/>
        </w:rPr>
        <w:t xml:space="preserve">Wsparcie w ramach Osi jest komplementarne z Programem Operacyjnym Pomoc Żywnościowa </w:t>
      </w:r>
      <w:r w:rsidR="00C41E33">
        <w:rPr>
          <w:rFonts w:ascii="Calibri" w:eastAsia="Calibri" w:hAnsi="Calibri" w:cs="Arial"/>
        </w:rPr>
        <w:br/>
      </w:r>
      <w:r w:rsidRPr="00C6400B">
        <w:rPr>
          <w:rFonts w:ascii="Calibri" w:eastAsia="Calibri" w:hAnsi="Calibri" w:cs="Arial"/>
        </w:rPr>
        <w:t>2014</w:t>
      </w:r>
      <w:r w:rsidR="00C41E33">
        <w:rPr>
          <w:rFonts w:ascii="Calibri" w:eastAsia="Calibri" w:hAnsi="Calibri" w:cs="Arial"/>
        </w:rPr>
        <w:t>-2</w:t>
      </w:r>
      <w:r w:rsidRPr="00C6400B">
        <w:rPr>
          <w:rFonts w:ascii="Calibri" w:eastAsia="Calibri" w:hAnsi="Calibri" w:cs="Arial"/>
        </w:rPr>
        <w:t>020, zwanym dalej „PO PŻ”, współfinansowanym ze środków Europejskiego Funduszu Pomocy Najba</w:t>
      </w:r>
      <w:r w:rsidR="00BD31B8">
        <w:rPr>
          <w:rFonts w:ascii="Calibri" w:eastAsia="Calibri" w:hAnsi="Calibri" w:cs="Arial"/>
        </w:rPr>
        <w:t>rdziej Potrzebującym zgodnie z R</w:t>
      </w:r>
      <w:r w:rsidRPr="00C6400B">
        <w:rPr>
          <w:rFonts w:ascii="Calibri" w:eastAsia="Calibri" w:hAnsi="Calibri" w:cs="Arial"/>
        </w:rPr>
        <w:t xml:space="preserve">ozporządzeniem </w:t>
      </w:r>
      <w:r w:rsidRPr="005017E5">
        <w:rPr>
          <w:rFonts w:ascii="Calibri" w:eastAsia="Calibri" w:hAnsi="Calibri" w:cs="Arial"/>
        </w:rPr>
        <w:t>Parlamen</w:t>
      </w:r>
      <w:r w:rsidR="00C41E33" w:rsidRPr="005017E5">
        <w:rPr>
          <w:rFonts w:ascii="Calibri" w:eastAsia="Calibri" w:hAnsi="Calibri" w:cs="Arial"/>
        </w:rPr>
        <w:t>tu Europejskiego i Rady (UE) nr </w:t>
      </w:r>
      <w:r w:rsidRPr="005017E5">
        <w:rPr>
          <w:rFonts w:ascii="Calibri" w:eastAsia="Calibri" w:hAnsi="Calibri" w:cs="Arial"/>
        </w:rPr>
        <w:t>223/2014 z dnia 11 marca 2014 r. w sprawie Europejskiego Funduszu Pomocy</w:t>
      </w:r>
      <w:r w:rsidR="00BD31B8">
        <w:rPr>
          <w:rFonts w:ascii="Calibri" w:eastAsia="Calibri" w:hAnsi="Calibri" w:cs="Arial"/>
        </w:rPr>
        <w:t xml:space="preserve"> Najbardziej Potrzebującym (Dz.Urz. UE L 72 z 12 marca </w:t>
      </w:r>
      <w:r w:rsidRPr="005017E5">
        <w:rPr>
          <w:rFonts w:ascii="Calibri" w:eastAsia="Calibri" w:hAnsi="Calibri" w:cs="Arial"/>
        </w:rPr>
        <w:t>2014</w:t>
      </w:r>
      <w:r w:rsidR="00BD31B8">
        <w:rPr>
          <w:rFonts w:ascii="Calibri" w:eastAsia="Calibri" w:hAnsi="Calibri" w:cs="Arial"/>
        </w:rPr>
        <w:t xml:space="preserve"> r.</w:t>
      </w:r>
      <w:r w:rsidRPr="005017E5">
        <w:rPr>
          <w:rFonts w:ascii="Calibri" w:eastAsia="Calibri" w:hAnsi="Calibri" w:cs="Arial"/>
        </w:rPr>
        <w:t xml:space="preserve">, str. 1) oraz ustawy z dnia 12 marca 2004 r. </w:t>
      </w:r>
      <w:r w:rsidRPr="005017E5">
        <w:rPr>
          <w:rFonts w:ascii="Calibri" w:hAnsi="Calibri"/>
        </w:rPr>
        <w:t>o</w:t>
      </w:r>
      <w:r w:rsidR="00794E1A">
        <w:rPr>
          <w:rFonts w:ascii="Calibri" w:hAnsi="Calibri"/>
        </w:rPr>
        <w:t> </w:t>
      </w:r>
      <w:r w:rsidRPr="005017E5">
        <w:rPr>
          <w:rFonts w:ascii="Calibri" w:hAnsi="Calibri"/>
        </w:rPr>
        <w:t>pomocy społecznej</w:t>
      </w:r>
      <w:r w:rsidRPr="005017E5">
        <w:rPr>
          <w:rFonts w:ascii="Calibri" w:eastAsia="Calibri" w:hAnsi="Calibri" w:cs="Arial"/>
        </w:rPr>
        <w:t>. W związku z tym:</w:t>
      </w:r>
    </w:p>
    <w:p w14:paraId="3680EBF0" w14:textId="02B103D2" w:rsidR="00C6400B" w:rsidRPr="00C6400B" w:rsidRDefault="00C6400B" w:rsidP="00C6400B">
      <w:pPr>
        <w:numPr>
          <w:ilvl w:val="0"/>
          <w:numId w:val="3"/>
        </w:numPr>
        <w:spacing w:after="0" w:line="276" w:lineRule="auto"/>
        <w:ind w:left="709" w:hanging="357"/>
        <w:contextualSpacing/>
        <w:jc w:val="both"/>
        <w:rPr>
          <w:rFonts w:ascii="Calibri" w:eastAsia="Calibri" w:hAnsi="Calibri" w:cs="Arial"/>
        </w:rPr>
      </w:pPr>
      <w:r w:rsidRPr="00C6400B">
        <w:rPr>
          <w:rFonts w:ascii="Calibri" w:eastAsia="Calibri" w:hAnsi="Calibri" w:cs="Arial"/>
        </w:rPr>
        <w:t>preferowane do objęcia wsparciem są osoby lub rodziny korzystające z PO PŻ, jednakże zakres wsparcia dla tych osób lub rodzin nie może powielać działań, które dana osoba lub rodzina otrzymała lub otrzymuje z PO PŻ w ramach działań towarzyszących, o których mowa w PO PŻ</w:t>
      </w:r>
      <w:r w:rsidR="00C41E33">
        <w:rPr>
          <w:rFonts w:ascii="Arial" w:eastAsia="Times New Roman" w:hAnsi="Arial" w:cs="Arial"/>
          <w:lang w:eastAsia="pl-PL"/>
        </w:rPr>
        <w:t>;</w:t>
      </w:r>
    </w:p>
    <w:p w14:paraId="0AE81D00" w14:textId="342E7AA6" w:rsidR="00C6400B" w:rsidRPr="00C6400B" w:rsidRDefault="00C6400B" w:rsidP="00C6400B">
      <w:pPr>
        <w:numPr>
          <w:ilvl w:val="0"/>
          <w:numId w:val="3"/>
        </w:numPr>
        <w:spacing w:after="0" w:line="276" w:lineRule="auto"/>
        <w:ind w:left="709" w:hanging="357"/>
        <w:contextualSpacing/>
        <w:jc w:val="both"/>
        <w:rPr>
          <w:rFonts w:ascii="Calibri" w:eastAsia="Calibri" w:hAnsi="Calibri" w:cs="Arial"/>
        </w:rPr>
      </w:pPr>
      <w:r w:rsidRPr="00C6400B">
        <w:rPr>
          <w:rFonts w:ascii="Calibri" w:eastAsia="Calibri" w:hAnsi="Calibri" w:cs="Arial"/>
        </w:rPr>
        <w:t xml:space="preserve">beneficjent zobowiązany </w:t>
      </w:r>
      <w:r w:rsidR="00EF6B18">
        <w:rPr>
          <w:rFonts w:ascii="Calibri" w:eastAsia="Calibri" w:hAnsi="Calibri" w:cs="Arial"/>
        </w:rPr>
        <w:t xml:space="preserve">jest </w:t>
      </w:r>
      <w:r w:rsidRPr="00C6400B">
        <w:rPr>
          <w:rFonts w:ascii="Calibri" w:eastAsia="Calibri" w:hAnsi="Calibri" w:cs="Arial"/>
        </w:rPr>
        <w:t>do poinformowania właściwych terytorialnie ośrodków pomocy społecznej oraz organizacji partnerskich regionalnych i lokal</w:t>
      </w:r>
      <w:r w:rsidR="00C41E33">
        <w:rPr>
          <w:rFonts w:ascii="Calibri" w:eastAsia="Calibri" w:hAnsi="Calibri" w:cs="Arial"/>
        </w:rPr>
        <w:t>nych, o których mowa w PO PŻ, o </w:t>
      </w:r>
      <w:r w:rsidRPr="00C6400B">
        <w:rPr>
          <w:rFonts w:ascii="Calibri" w:eastAsia="Calibri" w:hAnsi="Calibri" w:cs="Arial"/>
        </w:rPr>
        <w:t>prowadzonej rekrutacji do projektów realizowanych w ramach Działania 6.1</w:t>
      </w:r>
      <w:r w:rsidR="0050338C">
        <w:rPr>
          <w:rFonts w:ascii="Calibri" w:eastAsia="Calibri" w:hAnsi="Calibri" w:cs="Arial"/>
        </w:rPr>
        <w:t>.</w:t>
      </w:r>
      <w:r w:rsidRPr="00C6400B">
        <w:rPr>
          <w:rFonts w:ascii="Calibri" w:eastAsia="Calibri" w:hAnsi="Calibri" w:cs="Arial"/>
        </w:rPr>
        <w:t xml:space="preserve"> </w:t>
      </w:r>
      <w:r w:rsidRPr="00C6400B">
        <w:rPr>
          <w:rFonts w:ascii="Calibri" w:eastAsia="Calibri" w:hAnsi="Calibri" w:cs="Arial"/>
          <w:i/>
        </w:rPr>
        <w:t>Aktywna Integracja</w:t>
      </w:r>
      <w:r w:rsidRPr="00C6400B">
        <w:rPr>
          <w:rFonts w:ascii="Calibri" w:eastAsia="Calibri" w:hAnsi="Calibri" w:cs="Arial"/>
        </w:rPr>
        <w:t xml:space="preserve"> i 6.2</w:t>
      </w:r>
      <w:r w:rsidR="0050338C">
        <w:rPr>
          <w:rFonts w:ascii="Calibri" w:eastAsia="Calibri" w:hAnsi="Calibri" w:cs="Arial"/>
        </w:rPr>
        <w:t>.</w:t>
      </w:r>
      <w:r w:rsidRPr="00C6400B">
        <w:rPr>
          <w:rFonts w:ascii="Calibri" w:eastAsia="Calibri" w:hAnsi="Calibri" w:cs="Arial"/>
        </w:rPr>
        <w:t xml:space="preserve"> </w:t>
      </w:r>
      <w:r w:rsidRPr="00C6400B">
        <w:rPr>
          <w:rFonts w:ascii="Calibri" w:eastAsia="Calibri" w:hAnsi="Calibri" w:cs="Arial"/>
          <w:i/>
        </w:rPr>
        <w:t>Usługi społeczne</w:t>
      </w:r>
      <w:r w:rsidRPr="00C6400B">
        <w:rPr>
          <w:rFonts w:ascii="Calibri" w:eastAsia="Calibri" w:hAnsi="Calibri" w:cs="Arial"/>
        </w:rPr>
        <w:t>, a także do niepowielania wsparcia, które osoba lub rodzina zagrożona ubóstwem lub wykluczeniem społecznym uzyskuje w ramach działań towarzyszących w PO PŻ.</w:t>
      </w:r>
    </w:p>
    <w:p w14:paraId="61912A4B" w14:textId="540955D0" w:rsidR="00312AF5" w:rsidRPr="00932462" w:rsidRDefault="00C6400B" w:rsidP="008752AF">
      <w:pPr>
        <w:numPr>
          <w:ilvl w:val="0"/>
          <w:numId w:val="50"/>
        </w:numPr>
        <w:autoSpaceDE w:val="0"/>
        <w:autoSpaceDN w:val="0"/>
        <w:adjustRightInd w:val="0"/>
        <w:spacing w:after="0" w:line="276" w:lineRule="auto"/>
        <w:contextualSpacing/>
        <w:jc w:val="both"/>
        <w:rPr>
          <w:rFonts w:ascii="Calibri" w:eastAsia="Calibri" w:hAnsi="Calibri" w:cs="Times New Roman"/>
          <w:i/>
        </w:rPr>
      </w:pPr>
      <w:r w:rsidRPr="002744D4">
        <w:rPr>
          <w:rFonts w:ascii="Calibri" w:eastAsia="Calibri" w:hAnsi="Calibri" w:cs="Times New Roman"/>
        </w:rPr>
        <w:t>W celu zapewnienia demarkacji pomiędzy Osiami Priorytetowymi</w:t>
      </w:r>
      <w:r w:rsidR="00C41E33">
        <w:rPr>
          <w:rFonts w:ascii="Calibri" w:eastAsia="Calibri" w:hAnsi="Calibri" w:cs="Times New Roman"/>
        </w:rPr>
        <w:t xml:space="preserve"> (OP)</w:t>
      </w:r>
      <w:r w:rsidRPr="002744D4">
        <w:rPr>
          <w:rFonts w:ascii="Calibri" w:eastAsia="Calibri" w:hAnsi="Calibri" w:cs="Times New Roman"/>
        </w:rPr>
        <w:t xml:space="preserve"> 5</w:t>
      </w:r>
      <w:r w:rsidR="00BD31B8">
        <w:rPr>
          <w:rFonts w:ascii="Calibri" w:eastAsia="Calibri" w:hAnsi="Calibri" w:cs="Times New Roman"/>
        </w:rPr>
        <w:t xml:space="preserve"> </w:t>
      </w:r>
      <w:r w:rsidR="00BD31B8" w:rsidRPr="00932462">
        <w:rPr>
          <w:rFonts w:ascii="Calibri" w:eastAsia="Calibri" w:hAnsi="Calibri" w:cs="Times New Roman"/>
          <w:i/>
        </w:rPr>
        <w:t>Zatrudnienie</w:t>
      </w:r>
      <w:r w:rsidRPr="00932462">
        <w:rPr>
          <w:rFonts w:ascii="Calibri" w:eastAsia="Calibri" w:hAnsi="Calibri" w:cs="Times New Roman"/>
        </w:rPr>
        <w:t xml:space="preserve"> a 6 </w:t>
      </w:r>
      <w:r w:rsidR="00BD31B8" w:rsidRPr="00932462">
        <w:rPr>
          <w:rFonts w:ascii="Calibri" w:eastAsia="Calibri" w:hAnsi="Calibri" w:cs="Times New Roman"/>
          <w:i/>
        </w:rPr>
        <w:t>Integracja</w:t>
      </w:r>
      <w:r w:rsidR="00BD31B8" w:rsidRPr="00932462">
        <w:rPr>
          <w:rFonts w:ascii="Calibri" w:eastAsia="Calibri" w:hAnsi="Calibri" w:cs="Times New Roman"/>
        </w:rPr>
        <w:t xml:space="preserve"> </w:t>
      </w:r>
      <w:r w:rsidRPr="00932462">
        <w:rPr>
          <w:rFonts w:ascii="Calibri" w:eastAsia="Calibri" w:hAnsi="Calibri" w:cs="Times New Roman"/>
        </w:rPr>
        <w:t xml:space="preserve">w zakresie wsparcia osób bezrobotnych, wsparcie w ramach OP </w:t>
      </w:r>
      <w:r w:rsidR="00BD31B8" w:rsidRPr="00932462">
        <w:rPr>
          <w:rFonts w:ascii="Calibri" w:eastAsia="Calibri" w:hAnsi="Calibri" w:cs="Times New Roman"/>
        </w:rPr>
        <w:t>6 kierowane jest do osób, wobec </w:t>
      </w:r>
      <w:r w:rsidRPr="00932462">
        <w:rPr>
          <w:rFonts w:ascii="Calibri" w:eastAsia="Calibri" w:hAnsi="Calibri" w:cs="Times New Roman"/>
        </w:rPr>
        <w:t>których zastosowanie wyłącznie instrumentów i usług rynk</w:t>
      </w:r>
      <w:r w:rsidR="00BD31B8" w:rsidRPr="00932462">
        <w:rPr>
          <w:rFonts w:ascii="Calibri" w:eastAsia="Calibri" w:hAnsi="Calibri" w:cs="Times New Roman"/>
        </w:rPr>
        <w:t>u pracy jest niewystarczające i </w:t>
      </w:r>
      <w:r w:rsidRPr="00932462">
        <w:rPr>
          <w:rFonts w:ascii="Calibri" w:eastAsia="Calibri" w:hAnsi="Calibri" w:cs="Times New Roman"/>
        </w:rPr>
        <w:t>istnieje konieczność zastosowania w pierwszej kolejności ins</w:t>
      </w:r>
      <w:r w:rsidR="00BD31B8" w:rsidRPr="00932462">
        <w:rPr>
          <w:rFonts w:ascii="Calibri" w:eastAsia="Calibri" w:hAnsi="Calibri" w:cs="Times New Roman"/>
        </w:rPr>
        <w:t>trumentów aktywnej integracji o </w:t>
      </w:r>
      <w:r w:rsidRPr="00932462">
        <w:rPr>
          <w:rFonts w:ascii="Calibri" w:eastAsia="Calibri" w:hAnsi="Calibri" w:cs="Times New Roman"/>
        </w:rPr>
        <w:t>charakterze społecznym</w:t>
      </w:r>
      <w:r w:rsidR="009266B9" w:rsidRPr="00932462">
        <w:rPr>
          <w:rFonts w:ascii="Calibri" w:eastAsia="Calibri" w:hAnsi="Calibri" w:cs="Times New Roman"/>
        </w:rPr>
        <w:t>,</w:t>
      </w:r>
      <w:r w:rsidR="000E7CD0" w:rsidRPr="00932462">
        <w:rPr>
          <w:rFonts w:ascii="Calibri" w:eastAsia="Calibri" w:hAnsi="Calibri" w:cs="Times New Roman"/>
        </w:rPr>
        <w:t xml:space="preserve"> </w:t>
      </w:r>
      <w:r w:rsidR="009266B9" w:rsidRPr="00932462">
        <w:rPr>
          <w:rFonts w:eastAsia="Times New Roman" w:cs="Arial"/>
          <w:lang w:eastAsia="pl-PL"/>
        </w:rPr>
        <w:t>w tym do osób zakwalifikowanych do III p</w:t>
      </w:r>
      <w:r w:rsidR="00BD31B8" w:rsidRPr="00932462">
        <w:rPr>
          <w:rFonts w:eastAsia="Times New Roman" w:cs="Arial"/>
          <w:lang w:eastAsia="pl-PL"/>
        </w:rPr>
        <w:t>rofilu pomocy i skierowanych do </w:t>
      </w:r>
      <w:r w:rsidR="00C41E33" w:rsidRPr="00932462">
        <w:rPr>
          <w:rFonts w:eastAsia="Times New Roman" w:cs="Arial"/>
          <w:lang w:eastAsia="pl-PL"/>
        </w:rPr>
        <w:t>objęcia Programem Aktywizacja i </w:t>
      </w:r>
      <w:r w:rsidR="009266B9" w:rsidRPr="00932462">
        <w:rPr>
          <w:rFonts w:eastAsia="Times New Roman" w:cs="Arial"/>
          <w:lang w:eastAsia="pl-PL"/>
        </w:rPr>
        <w:t xml:space="preserve">Integracja w oparciu o </w:t>
      </w:r>
      <w:r w:rsidR="009266B9" w:rsidRPr="00932462">
        <w:t>u</w:t>
      </w:r>
      <w:r w:rsidR="00BD31B8" w:rsidRPr="00932462">
        <w:t xml:space="preserve">stawę </w:t>
      </w:r>
      <w:r w:rsidR="00BD31B8" w:rsidRPr="00932462">
        <w:rPr>
          <w:rFonts w:cstheme="minorHAnsi"/>
        </w:rPr>
        <w:t xml:space="preserve">z dnia 20 kwietnia 2004 r. </w:t>
      </w:r>
      <w:r w:rsidR="00BD31B8" w:rsidRPr="00932462">
        <w:rPr>
          <w:rFonts w:eastAsia="Times New Roman" w:cs="Arial"/>
          <w:lang w:eastAsia="pl-PL"/>
        </w:rPr>
        <w:t>o </w:t>
      </w:r>
      <w:r w:rsidR="00BD31B8" w:rsidRPr="00932462">
        <w:t>promocji zatrudnienia</w:t>
      </w:r>
      <w:r w:rsidR="00BD31B8" w:rsidRPr="00932462">
        <w:rPr>
          <w:rFonts w:eastAsia="Times New Roman" w:cs="Arial"/>
          <w:lang w:eastAsia="pl-PL"/>
        </w:rPr>
        <w:t xml:space="preserve"> i </w:t>
      </w:r>
      <w:r w:rsidR="009266B9" w:rsidRPr="00932462">
        <w:rPr>
          <w:rFonts w:eastAsia="Times New Roman" w:cs="Arial"/>
          <w:lang w:eastAsia="pl-PL"/>
        </w:rPr>
        <w:t>instytucjach rynku pracy.</w:t>
      </w:r>
      <w:r w:rsidR="009266B9" w:rsidRPr="00932462">
        <w:rPr>
          <w:rFonts w:ascii="Arial" w:eastAsia="Times New Roman" w:hAnsi="Arial" w:cs="Arial"/>
          <w:sz w:val="24"/>
          <w:szCs w:val="24"/>
          <w:lang w:eastAsia="pl-PL"/>
        </w:rPr>
        <w:t xml:space="preserve"> </w:t>
      </w:r>
      <w:r w:rsidR="00367A32" w:rsidRPr="00932462">
        <w:rPr>
          <w:rFonts w:ascii="Calibri" w:eastAsia="Calibri" w:hAnsi="Calibri" w:cs="Times New Roman"/>
        </w:rPr>
        <w:t>W przypadku zakwalifikowania do projektu osób bezrobotnych należy mieć na uwadze, że wsparc</w:t>
      </w:r>
      <w:r w:rsidR="00BD31B8" w:rsidRPr="00932462">
        <w:rPr>
          <w:rFonts w:ascii="Calibri" w:eastAsia="Calibri" w:hAnsi="Calibri" w:cs="Times New Roman"/>
        </w:rPr>
        <w:t>ie osób zakwalifikowanych do I oraz</w:t>
      </w:r>
      <w:r w:rsidR="00367A32" w:rsidRPr="00932462">
        <w:rPr>
          <w:rFonts w:ascii="Calibri" w:eastAsia="Calibri" w:hAnsi="Calibri" w:cs="Times New Roman"/>
        </w:rPr>
        <w:t xml:space="preserve"> II profilu pomocy nie może mieć charakteru aktywizacji zawodowej.</w:t>
      </w:r>
      <w:r w:rsidR="00312AF5" w:rsidRPr="00932462">
        <w:rPr>
          <w:rFonts w:ascii="Calibri" w:eastAsia="Calibri" w:hAnsi="Calibri" w:cs="Times New Roman"/>
        </w:rPr>
        <w:t xml:space="preserve"> </w:t>
      </w:r>
    </w:p>
    <w:p w14:paraId="5FF35D24" w14:textId="19107137" w:rsidR="00C6400B" w:rsidRPr="00C6400B" w:rsidRDefault="00C6400B" w:rsidP="008752AF">
      <w:pPr>
        <w:numPr>
          <w:ilvl w:val="0"/>
          <w:numId w:val="50"/>
        </w:numPr>
        <w:autoSpaceDE w:val="0"/>
        <w:autoSpaceDN w:val="0"/>
        <w:adjustRightInd w:val="0"/>
        <w:spacing w:after="0" w:line="276" w:lineRule="auto"/>
        <w:contextualSpacing/>
        <w:jc w:val="both"/>
        <w:rPr>
          <w:rFonts w:ascii="Calibri" w:eastAsia="Calibri" w:hAnsi="Calibri" w:cs="Times New Roman"/>
          <w:i/>
        </w:rPr>
      </w:pPr>
      <w:r w:rsidRPr="00C6400B">
        <w:rPr>
          <w:rFonts w:ascii="Calibri" w:eastAsia="Calibri" w:hAnsi="Calibri" w:cs="Times New Roman"/>
        </w:rPr>
        <w:t>W celu zapewnienia skoordynowanej i komplementarnej realizacji projektów na poziomie lokalnym wskazana jest realizacja projektów w partnerstwie, w szczególności w partnerstwie jednostek samorządu terytorialnego z jednostkami spoza</w:t>
      </w:r>
      <w:r w:rsidR="00C41E33">
        <w:rPr>
          <w:rFonts w:ascii="Calibri" w:eastAsia="Calibri" w:hAnsi="Calibri" w:cs="Times New Roman"/>
        </w:rPr>
        <w:t xml:space="preserve"> sektora finansów publicznych, w szczególności z </w:t>
      </w:r>
      <w:r w:rsidRPr="00C6400B">
        <w:rPr>
          <w:rFonts w:ascii="Calibri" w:eastAsia="Calibri" w:hAnsi="Calibri" w:cs="Times New Roman"/>
        </w:rPr>
        <w:t>organizacjami pozarządowymi lub podmiotami ekonomii społec</w:t>
      </w:r>
      <w:r w:rsidR="00C41E33">
        <w:rPr>
          <w:rFonts w:ascii="Calibri" w:eastAsia="Calibri" w:hAnsi="Calibri" w:cs="Times New Roman"/>
        </w:rPr>
        <w:t>znej. Natomiast w sytuacji, gdy </w:t>
      </w:r>
      <w:r w:rsidRPr="00C6400B">
        <w:rPr>
          <w:rFonts w:ascii="Calibri" w:eastAsia="Calibri" w:hAnsi="Calibri" w:cs="Times New Roman"/>
        </w:rPr>
        <w:t>projekt jest realizowany wyłącznie przez sektor publiczny, część zadań w ramach takiego projektu jest zlecana jednostkom spoza sektora finansów publicznych, w szczególności podmiotom ekonomii społecznej na zasadach określonych w usta</w:t>
      </w:r>
      <w:r w:rsidR="004E0B49">
        <w:rPr>
          <w:rFonts w:ascii="Calibri" w:eastAsia="Calibri" w:hAnsi="Calibri" w:cs="Times New Roman"/>
        </w:rPr>
        <w:t xml:space="preserve">wie </w:t>
      </w:r>
      <w:r w:rsidR="004E0B49" w:rsidRPr="00932462">
        <w:rPr>
          <w:rFonts w:ascii="Calibri" w:eastAsia="Calibri" w:hAnsi="Calibri" w:cs="Times New Roman"/>
        </w:rPr>
        <w:t xml:space="preserve">z </w:t>
      </w:r>
      <w:r w:rsidR="004E0B49" w:rsidRPr="00932462">
        <w:rPr>
          <w:rFonts w:ascii="Calibri" w:hAnsi="Calibri"/>
        </w:rPr>
        <w:t>dnia 24 kwietnia 2003 r</w:t>
      </w:r>
      <w:r w:rsidR="004E0B49" w:rsidRPr="00932462">
        <w:rPr>
          <w:rFonts w:ascii="Calibri" w:eastAsia="Calibri" w:hAnsi="Calibri" w:cs="Times New Roman"/>
        </w:rPr>
        <w:t>.</w:t>
      </w:r>
      <w:r w:rsidR="004E0B49">
        <w:rPr>
          <w:rFonts w:ascii="Calibri" w:eastAsia="Calibri" w:hAnsi="Calibri" w:cs="Times New Roman"/>
        </w:rPr>
        <w:t xml:space="preserve"> </w:t>
      </w:r>
      <w:r w:rsidRPr="008752AF">
        <w:rPr>
          <w:rFonts w:ascii="Calibri" w:hAnsi="Calibri"/>
        </w:rPr>
        <w:t>o działalności pożytku publicznego i o wolontariacie.</w:t>
      </w:r>
    </w:p>
    <w:p w14:paraId="1649103D" w14:textId="684869D6" w:rsidR="00C6400B" w:rsidRPr="00932462" w:rsidRDefault="00C6400B" w:rsidP="008752AF">
      <w:pPr>
        <w:numPr>
          <w:ilvl w:val="0"/>
          <w:numId w:val="50"/>
        </w:numPr>
        <w:contextualSpacing/>
        <w:jc w:val="both"/>
        <w:rPr>
          <w:rFonts w:ascii="Calibri" w:eastAsia="Calibri" w:hAnsi="Calibri" w:cs="Times New Roman"/>
        </w:rPr>
      </w:pPr>
      <w:r w:rsidRPr="00932462">
        <w:rPr>
          <w:rFonts w:ascii="Calibri" w:eastAsia="Calibri" w:hAnsi="Calibri" w:cs="Times New Roman"/>
        </w:rPr>
        <w:lastRenderedPageBreak/>
        <w:t xml:space="preserve">Beneficjenci są zobowiązani do informowania właściwych terytorialnie </w:t>
      </w:r>
      <w:r w:rsidR="00C41E33" w:rsidRPr="00932462">
        <w:rPr>
          <w:rFonts w:ascii="Calibri" w:eastAsia="Calibri" w:hAnsi="Calibri" w:cs="Arial"/>
        </w:rPr>
        <w:t>ośrodków pomocy społecznej</w:t>
      </w:r>
      <w:r w:rsidR="00C41E33" w:rsidRPr="00932462">
        <w:rPr>
          <w:rFonts w:ascii="Calibri" w:eastAsia="Calibri" w:hAnsi="Calibri" w:cs="Times New Roman"/>
        </w:rPr>
        <w:t xml:space="preserve"> </w:t>
      </w:r>
      <w:r w:rsidR="00BD31B8" w:rsidRPr="00932462">
        <w:rPr>
          <w:rFonts w:ascii="Calibri" w:eastAsia="Calibri" w:hAnsi="Calibri" w:cs="Times New Roman"/>
        </w:rPr>
        <w:t xml:space="preserve">(OPS) </w:t>
      </w:r>
      <w:r w:rsidR="00C41E33" w:rsidRPr="00932462">
        <w:rPr>
          <w:rFonts w:ascii="Calibri" w:eastAsia="Calibri" w:hAnsi="Calibri" w:cs="Times New Roman"/>
        </w:rPr>
        <w:t>i powiatowych centrów pomocy rodzinie</w:t>
      </w:r>
      <w:r w:rsidR="00BD31B8" w:rsidRPr="00932462">
        <w:rPr>
          <w:rFonts w:ascii="Calibri" w:eastAsia="Calibri" w:hAnsi="Calibri" w:cs="Times New Roman"/>
        </w:rPr>
        <w:t xml:space="preserve"> (PCPR)</w:t>
      </w:r>
      <w:r w:rsidR="00C41E33" w:rsidRPr="00932462">
        <w:rPr>
          <w:rFonts w:ascii="Calibri" w:eastAsia="Calibri" w:hAnsi="Calibri" w:cs="Times New Roman"/>
        </w:rPr>
        <w:t xml:space="preserve"> </w:t>
      </w:r>
      <w:r w:rsidRPr="00932462">
        <w:rPr>
          <w:rFonts w:ascii="Calibri" w:eastAsia="Calibri" w:hAnsi="Calibri" w:cs="Times New Roman"/>
        </w:rPr>
        <w:t>o realizowanych projektach, m.in. w celu zachowania zgodności planowanego wsparcia ze ścieżkami reintegracji opracowanymi przez niniejsze instytucje dla ich klientów lub uczestników projektów przez nie realizowanych i niepowielania wsparcia już udzielonego danej osobie.</w:t>
      </w:r>
    </w:p>
    <w:p w14:paraId="0C00A5B1" w14:textId="77777777" w:rsidR="00C6400B" w:rsidRPr="00932462" w:rsidRDefault="00C6400B" w:rsidP="008752AF">
      <w:pPr>
        <w:numPr>
          <w:ilvl w:val="0"/>
          <w:numId w:val="50"/>
        </w:numPr>
        <w:autoSpaceDE w:val="0"/>
        <w:autoSpaceDN w:val="0"/>
        <w:adjustRightInd w:val="0"/>
        <w:spacing w:after="0" w:line="276" w:lineRule="auto"/>
        <w:contextualSpacing/>
        <w:jc w:val="both"/>
        <w:rPr>
          <w:rFonts w:ascii="Calibri" w:eastAsia="Calibri" w:hAnsi="Calibri" w:cs="Times New Roman"/>
        </w:rPr>
      </w:pPr>
      <w:r w:rsidRPr="00932462">
        <w:rPr>
          <w:rFonts w:ascii="Calibri" w:eastAsia="Calibri" w:hAnsi="Calibri" w:cs="Times New Roman"/>
        </w:rPr>
        <w:t>Możliwe jest zastosowanie w ramach projektów skutecznych i efektywnych rozwiązań, instrumentów, narzędzi i metod pracy wypracowanych w ramach Programu Inicjatywy Wspólnotowej EQUAL oraz projektów innowacyjnych Programu Operacyjnego Kapitał Ludzki.</w:t>
      </w:r>
    </w:p>
    <w:p w14:paraId="4F54ED5E" w14:textId="121D940A" w:rsidR="00E62505" w:rsidRPr="001857F3" w:rsidRDefault="00C6400B" w:rsidP="008752AF">
      <w:pPr>
        <w:numPr>
          <w:ilvl w:val="0"/>
          <w:numId w:val="50"/>
        </w:numPr>
        <w:autoSpaceDE w:val="0"/>
        <w:autoSpaceDN w:val="0"/>
        <w:adjustRightInd w:val="0"/>
        <w:spacing w:after="0" w:line="276" w:lineRule="auto"/>
        <w:ind w:left="363"/>
        <w:contextualSpacing/>
        <w:jc w:val="both"/>
        <w:rPr>
          <w:rFonts w:ascii="Calibri" w:hAnsi="Calibri"/>
        </w:rPr>
      </w:pPr>
      <w:r w:rsidRPr="001857F3">
        <w:rPr>
          <w:rFonts w:ascii="Calibri" w:eastAsia="Calibri" w:hAnsi="Calibri" w:cs="Times New Roman"/>
        </w:rPr>
        <w:t>W odniesieniu do projektów przewidujących bezpośrednie wsparcie dla osób lub rodzin zagrożonych ubóstwem lub wykluczeniem społecznym w ramach Działania 6.1</w:t>
      </w:r>
      <w:r w:rsidR="00EF6B18" w:rsidRPr="001857F3">
        <w:rPr>
          <w:rFonts w:ascii="Calibri" w:eastAsia="Calibri" w:hAnsi="Calibri" w:cs="Times New Roman"/>
        </w:rPr>
        <w:t>.</w:t>
      </w:r>
      <w:r w:rsidRPr="001857F3">
        <w:rPr>
          <w:rFonts w:ascii="Calibri" w:eastAsia="Calibri" w:hAnsi="Calibri" w:cs="Times New Roman"/>
        </w:rPr>
        <w:t xml:space="preserve"> </w:t>
      </w:r>
      <w:r w:rsidRPr="001857F3">
        <w:rPr>
          <w:rFonts w:ascii="Calibri" w:eastAsia="Calibri" w:hAnsi="Calibri" w:cs="Times New Roman"/>
          <w:i/>
        </w:rPr>
        <w:t>Aktywna Integracja</w:t>
      </w:r>
      <w:r w:rsidRPr="001857F3">
        <w:rPr>
          <w:rFonts w:ascii="Calibri" w:eastAsia="Calibri" w:hAnsi="Calibri" w:cs="Times New Roman"/>
        </w:rPr>
        <w:t xml:space="preserve"> oraz Działania 6.2</w:t>
      </w:r>
      <w:r w:rsidR="00EF6B18" w:rsidRPr="001857F3">
        <w:rPr>
          <w:rFonts w:ascii="Calibri" w:eastAsia="Calibri" w:hAnsi="Calibri" w:cs="Times New Roman"/>
        </w:rPr>
        <w:t>.</w:t>
      </w:r>
      <w:r w:rsidRPr="001857F3">
        <w:rPr>
          <w:rFonts w:ascii="Calibri" w:eastAsia="Calibri" w:hAnsi="Calibri" w:cs="Times New Roman"/>
        </w:rPr>
        <w:t xml:space="preserve"> </w:t>
      </w:r>
      <w:r w:rsidRPr="001857F3">
        <w:rPr>
          <w:rFonts w:ascii="Calibri" w:eastAsia="Calibri" w:hAnsi="Calibri" w:cs="Times New Roman"/>
          <w:i/>
        </w:rPr>
        <w:t>Usługi społeczne</w:t>
      </w:r>
      <w:r w:rsidRPr="001857F3">
        <w:rPr>
          <w:rFonts w:ascii="Calibri" w:eastAsia="Calibri" w:hAnsi="Calibri" w:cs="Times New Roman"/>
        </w:rPr>
        <w:t xml:space="preserve"> stosowane są kryteria wyboru projektów dotyczące efektywności społeczno-zatrudnieniowej.</w:t>
      </w:r>
      <w:r w:rsidR="00EF6B18" w:rsidRPr="001857F3">
        <w:rPr>
          <w:rFonts w:ascii="Calibri" w:eastAsia="Calibri" w:hAnsi="Calibri" w:cs="Times New Roman"/>
        </w:rPr>
        <w:t xml:space="preserve"> </w:t>
      </w:r>
      <w:bookmarkStart w:id="4" w:name="_Toc422828461"/>
    </w:p>
    <w:p w14:paraId="34FB29F1" w14:textId="29CF8DFE" w:rsidR="00073134" w:rsidRPr="001857F3" w:rsidRDefault="00073134" w:rsidP="00932462">
      <w:pPr>
        <w:rPr>
          <w:rFonts w:ascii="Calibri" w:hAnsi="Calibri"/>
        </w:rPr>
      </w:pPr>
      <w:r w:rsidRPr="001857F3">
        <w:rPr>
          <w:rFonts w:ascii="Calibri" w:eastAsia="Calibri" w:hAnsi="Calibri" w:cs="Times New Roman"/>
        </w:rPr>
        <w:br w:type="page"/>
      </w:r>
    </w:p>
    <w:p w14:paraId="4C91C1B2" w14:textId="16832CF1" w:rsidR="00C6400B" w:rsidRPr="002D389C" w:rsidRDefault="00C6400B" w:rsidP="00932462">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5" w:name="_Toc465083358"/>
      <w:bookmarkStart w:id="6" w:name="_Toc464809616"/>
      <w:r w:rsidRPr="002D389C">
        <w:rPr>
          <w:rFonts w:ascii="Calibri" w:hAnsi="Calibri"/>
          <w:b/>
          <w:sz w:val="28"/>
        </w:rPr>
        <w:lastRenderedPageBreak/>
        <w:t>KRYTERIUM EFEKTYWNOŚCI SPOŁECZN</w:t>
      </w:r>
      <w:r w:rsidR="00CD0EAD" w:rsidRPr="002D389C">
        <w:rPr>
          <w:rFonts w:ascii="Calibri" w:hAnsi="Calibri"/>
          <w:b/>
          <w:sz w:val="28"/>
        </w:rPr>
        <w:t>O</w:t>
      </w:r>
      <w:r w:rsidR="00312AF5" w:rsidRPr="002D389C">
        <w:rPr>
          <w:rFonts w:ascii="Calibri" w:hAnsi="Calibri"/>
          <w:b/>
          <w:sz w:val="28"/>
        </w:rPr>
        <w:t>-</w:t>
      </w:r>
      <w:r w:rsidRPr="002D389C">
        <w:rPr>
          <w:rFonts w:ascii="Calibri" w:hAnsi="Calibri"/>
          <w:b/>
          <w:sz w:val="28"/>
        </w:rPr>
        <w:t>ZATRUDNIENIOWEJ</w:t>
      </w:r>
      <w:bookmarkEnd w:id="4"/>
      <w:bookmarkEnd w:id="5"/>
      <w:bookmarkEnd w:id="6"/>
    </w:p>
    <w:p w14:paraId="10E2F7C7" w14:textId="77777777" w:rsidR="00312AF5" w:rsidRPr="00E62505" w:rsidRDefault="00312AF5" w:rsidP="00932462">
      <w:pPr>
        <w:autoSpaceDE w:val="0"/>
        <w:autoSpaceDN w:val="0"/>
        <w:adjustRightInd w:val="0"/>
        <w:spacing w:after="0" w:line="276" w:lineRule="auto"/>
        <w:contextualSpacing/>
        <w:jc w:val="both"/>
        <w:rPr>
          <w:rFonts w:ascii="Calibri" w:eastAsia="Calibri" w:hAnsi="Calibri" w:cs="Times New Roman"/>
        </w:rPr>
      </w:pPr>
    </w:p>
    <w:p w14:paraId="6E48451D" w14:textId="77777777" w:rsidR="00312AF5" w:rsidRPr="00932462" w:rsidRDefault="00312AF5" w:rsidP="00932462">
      <w:pPr>
        <w:pStyle w:val="Nagwek2"/>
        <w:keepNext w:val="0"/>
        <w:keepLines w:val="0"/>
        <w:numPr>
          <w:ilvl w:val="0"/>
          <w:numId w:val="5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line="276" w:lineRule="auto"/>
        <w:ind w:left="426" w:hanging="426"/>
        <w:rPr>
          <w:rFonts w:ascii="Calibri" w:hAnsi="Calibri"/>
          <w:b/>
          <w:sz w:val="24"/>
        </w:rPr>
      </w:pPr>
      <w:bookmarkStart w:id="7" w:name="_Toc422301626"/>
      <w:bookmarkStart w:id="8" w:name="_Toc453747550"/>
      <w:bookmarkStart w:id="9" w:name="_Toc465083359"/>
      <w:bookmarkStart w:id="10" w:name="_Toc464809617"/>
      <w:r w:rsidRPr="00932462">
        <w:rPr>
          <w:rFonts w:asciiTheme="minorHAnsi" w:hAnsiTheme="minorHAnsi"/>
          <w:b/>
          <w:caps/>
          <w:color w:val="auto"/>
          <w:spacing w:val="15"/>
          <w:sz w:val="22"/>
        </w:rPr>
        <w:t>Efektywność społeczno-zatrudnieniowa</w:t>
      </w:r>
      <w:bookmarkEnd w:id="7"/>
      <w:bookmarkEnd w:id="8"/>
      <w:bookmarkEnd w:id="9"/>
      <w:bookmarkEnd w:id="10"/>
    </w:p>
    <w:p w14:paraId="65904FBC" w14:textId="77777777" w:rsidR="00312AF5" w:rsidRPr="00C6400B" w:rsidRDefault="00312AF5" w:rsidP="00312AF5">
      <w:pPr>
        <w:spacing w:after="0"/>
        <w:ind w:left="720"/>
        <w:contextualSpacing/>
        <w:rPr>
          <w:rFonts w:ascii="Calibri" w:eastAsia="Calibri" w:hAnsi="Calibri" w:cs="Times New Roman"/>
          <w:b/>
          <w:bCs/>
        </w:rPr>
      </w:pPr>
    </w:p>
    <w:p w14:paraId="6C4FD635" w14:textId="77777777" w:rsidR="00312AF5" w:rsidRDefault="00312AF5" w:rsidP="00932462">
      <w:pPr>
        <w:numPr>
          <w:ilvl w:val="0"/>
          <w:numId w:val="17"/>
        </w:numPr>
        <w:spacing w:before="240" w:line="276" w:lineRule="auto"/>
        <w:ind w:left="426" w:hanging="426"/>
        <w:contextualSpacing/>
        <w:jc w:val="both"/>
        <w:rPr>
          <w:rFonts w:ascii="Calibri" w:eastAsia="Calibri" w:hAnsi="Calibri" w:cs="Times New Roman"/>
        </w:rPr>
      </w:pPr>
      <w:r w:rsidRPr="00C6400B">
        <w:rPr>
          <w:rFonts w:ascii="Calibri" w:eastAsia="Calibri" w:hAnsi="Calibri" w:cs="Times New Roman"/>
        </w:rPr>
        <w:t>Efektywność społeczno-zatrudnieniowa pokazuje efekty reintegracji uczestników projektu osiągnięte w wyniku realizacji ścieżki udziału w projekcie.</w:t>
      </w:r>
    </w:p>
    <w:p w14:paraId="4DD99335" w14:textId="78333E86" w:rsidR="00312AF5" w:rsidRPr="007B62F4" w:rsidRDefault="00312AF5" w:rsidP="00932462">
      <w:pPr>
        <w:numPr>
          <w:ilvl w:val="0"/>
          <w:numId w:val="17"/>
        </w:numPr>
        <w:spacing w:line="276" w:lineRule="auto"/>
        <w:ind w:left="426" w:hanging="426"/>
        <w:contextualSpacing/>
        <w:jc w:val="both"/>
        <w:rPr>
          <w:rFonts w:eastAsia="Times New Roman" w:cs="Calibri"/>
          <w:lang w:eastAsia="pl-PL"/>
        </w:rPr>
      </w:pPr>
      <w:r w:rsidRPr="00370B59">
        <w:rPr>
          <w:rFonts w:eastAsia="Times New Roman" w:cs="Calibri"/>
          <w:lang w:eastAsia="pl-PL"/>
        </w:rPr>
        <w:t>Przy po</w:t>
      </w:r>
      <w:r>
        <w:rPr>
          <w:rFonts w:eastAsia="Times New Roman" w:cs="Calibri"/>
          <w:lang w:eastAsia="pl-PL"/>
        </w:rPr>
        <w:t>miarze efektywności społeczno-</w:t>
      </w:r>
      <w:r w:rsidRPr="00370B59">
        <w:rPr>
          <w:rFonts w:eastAsia="Times New Roman" w:cs="Calibri"/>
          <w:lang w:eastAsia="pl-PL"/>
        </w:rPr>
        <w:t>zatrudnieniowej</w:t>
      </w:r>
      <w:r w:rsidRPr="007B62F4">
        <w:rPr>
          <w:rFonts w:eastAsia="Times New Roman" w:cs="Calibri"/>
          <w:lang w:eastAsia="pl-PL"/>
        </w:rPr>
        <w:t xml:space="preserve"> w</w:t>
      </w:r>
      <w:r w:rsidRPr="007B62F4">
        <w:rPr>
          <w:rFonts w:eastAsia="Times New Roman" w:cs="Arial"/>
        </w:rPr>
        <w:t xml:space="preserve">eryfikacji podlega wskaźnik efektywności </w:t>
      </w:r>
      <w:r w:rsidRPr="001857F3">
        <w:t>społeczno-zatrudnieniowej</w:t>
      </w:r>
      <w:r w:rsidRPr="007B62F4">
        <w:rPr>
          <w:rFonts w:eastAsia="Times New Roman" w:cs="Arial"/>
        </w:rPr>
        <w:t xml:space="preserve"> dla grupy docelowej projektu mierzony na zakończenie realizacji projektu</w:t>
      </w:r>
      <w:r>
        <w:rPr>
          <w:rFonts w:cs="Arial"/>
        </w:rPr>
        <w:t>.</w:t>
      </w:r>
    </w:p>
    <w:p w14:paraId="2EF13E15" w14:textId="77777777" w:rsidR="00312AF5" w:rsidRPr="00C6400B" w:rsidRDefault="00312AF5" w:rsidP="00932462">
      <w:pPr>
        <w:numPr>
          <w:ilvl w:val="0"/>
          <w:numId w:val="17"/>
        </w:numPr>
        <w:spacing w:line="276" w:lineRule="auto"/>
        <w:ind w:left="426" w:hanging="426"/>
        <w:contextualSpacing/>
        <w:jc w:val="both"/>
        <w:rPr>
          <w:rFonts w:ascii="Calibri" w:eastAsia="Calibri" w:hAnsi="Calibri" w:cs="Times New Roman"/>
        </w:rPr>
      </w:pPr>
      <w:r w:rsidRPr="00C6400B">
        <w:rPr>
          <w:rFonts w:ascii="Calibri" w:eastAsia="Calibri" w:hAnsi="Calibri" w:cs="Times New Roman"/>
        </w:rPr>
        <w:t>Efektywność społeczno-zatrudnieniowa mierzy efekt realizacji projektu względem uczestników projektu w dwóch wymiarach ich funkcjonowania:</w:t>
      </w:r>
    </w:p>
    <w:p w14:paraId="77E77FB2" w14:textId="0856E49E" w:rsidR="00312AF5" w:rsidRPr="00C6400B" w:rsidRDefault="00312AF5" w:rsidP="00073134">
      <w:pPr>
        <w:numPr>
          <w:ilvl w:val="0"/>
          <w:numId w:val="20"/>
        </w:numPr>
        <w:ind w:left="709" w:hanging="283"/>
        <w:contextualSpacing/>
        <w:jc w:val="both"/>
        <w:rPr>
          <w:rFonts w:ascii="Calibri" w:eastAsia="Calibri" w:hAnsi="Calibri" w:cs="Times New Roman"/>
        </w:rPr>
      </w:pPr>
      <w:r>
        <w:rPr>
          <w:rFonts w:ascii="Calibri" w:eastAsia="Calibri" w:hAnsi="Calibri" w:cs="Times New Roman"/>
        </w:rPr>
        <w:t>społecznym;</w:t>
      </w:r>
    </w:p>
    <w:p w14:paraId="071AC83A" w14:textId="088D2E95" w:rsidR="00312AF5" w:rsidRPr="00C6400B" w:rsidRDefault="00312AF5" w:rsidP="00073134">
      <w:pPr>
        <w:numPr>
          <w:ilvl w:val="0"/>
          <w:numId w:val="20"/>
        </w:numPr>
        <w:ind w:left="709" w:hanging="283"/>
        <w:contextualSpacing/>
        <w:jc w:val="both"/>
        <w:rPr>
          <w:rFonts w:ascii="Calibri" w:eastAsia="Calibri" w:hAnsi="Calibri" w:cs="Times New Roman"/>
        </w:rPr>
      </w:pPr>
      <w:r w:rsidRPr="00C6400B">
        <w:rPr>
          <w:rFonts w:ascii="Calibri" w:eastAsia="Calibri" w:hAnsi="Calibri" w:cs="Times New Roman"/>
        </w:rPr>
        <w:t>zatrudnieniowym.</w:t>
      </w:r>
    </w:p>
    <w:p w14:paraId="29801697" w14:textId="77777777" w:rsidR="00312AF5" w:rsidRPr="00C6400B" w:rsidRDefault="00312AF5" w:rsidP="00932462">
      <w:pPr>
        <w:numPr>
          <w:ilvl w:val="0"/>
          <w:numId w:val="17"/>
        </w:numPr>
        <w:spacing w:line="276" w:lineRule="auto"/>
        <w:ind w:left="426" w:hanging="426"/>
        <w:contextualSpacing/>
        <w:jc w:val="both"/>
        <w:rPr>
          <w:rFonts w:ascii="Calibri" w:eastAsia="Calibri" w:hAnsi="Calibri" w:cs="Times New Roman"/>
        </w:rPr>
      </w:pPr>
      <w:r w:rsidRPr="00C6400B">
        <w:rPr>
          <w:rFonts w:ascii="Calibri" w:eastAsia="Calibri" w:hAnsi="Calibri" w:cs="Times New Roman"/>
        </w:rPr>
        <w:t>Efektywność społeczno-zatrudnieniowa jest mierzona wśród uczestników projektu względem ich sytuacji w momencie rozpoczęcia udziału w projekcie, a więc w odniesieniu do stopnia wykluczenia społecznego uczestników projektu w momencie rozpoczęcia udziału w projekcie.</w:t>
      </w:r>
    </w:p>
    <w:p w14:paraId="31EF5734" w14:textId="77777777" w:rsidR="00312AF5" w:rsidRPr="00C6400B" w:rsidRDefault="00312AF5" w:rsidP="00312AF5">
      <w:pPr>
        <w:numPr>
          <w:ilvl w:val="0"/>
          <w:numId w:val="17"/>
        </w:numPr>
        <w:spacing w:line="276" w:lineRule="auto"/>
        <w:ind w:left="426"/>
        <w:contextualSpacing/>
        <w:jc w:val="both"/>
        <w:rPr>
          <w:rFonts w:ascii="Calibri" w:eastAsia="Calibri" w:hAnsi="Calibri" w:cs="Times New Roman"/>
        </w:rPr>
      </w:pPr>
      <w:r w:rsidRPr="00855A13">
        <w:rPr>
          <w:rFonts w:ascii="Calibri" w:eastAsia="Calibri" w:hAnsi="Calibri" w:cs="Times New Roman"/>
        </w:rPr>
        <w:t xml:space="preserve">Beneficjent jest zobowiązany </w:t>
      </w:r>
      <w:r w:rsidRPr="00C6400B">
        <w:rPr>
          <w:rFonts w:ascii="Calibri" w:eastAsia="Calibri" w:hAnsi="Calibri" w:cs="Times New Roman"/>
        </w:rPr>
        <w:t>do zobligowania uczestników projektu, na etapie rekrutacji do projektu, do dostarczenia dokumentów potwierdzających osiągnięcie wskaźnika efektywności społeczno-zatrudnieniowej w wymiarze społecznym lub zatrudnieniowym.</w:t>
      </w:r>
    </w:p>
    <w:p w14:paraId="45F13025" w14:textId="77777777" w:rsidR="00312AF5" w:rsidRPr="00C6400B" w:rsidRDefault="00312AF5" w:rsidP="00932462">
      <w:pPr>
        <w:numPr>
          <w:ilvl w:val="0"/>
          <w:numId w:val="17"/>
        </w:numPr>
        <w:spacing w:line="276" w:lineRule="auto"/>
        <w:contextualSpacing/>
        <w:jc w:val="both"/>
        <w:rPr>
          <w:rFonts w:ascii="Calibri" w:eastAsia="Calibri" w:hAnsi="Calibri" w:cs="Times New Roman"/>
        </w:rPr>
      </w:pPr>
      <w:r w:rsidRPr="00C6400B">
        <w:rPr>
          <w:rFonts w:ascii="Calibri" w:eastAsia="Calibri" w:hAnsi="Calibri" w:cs="Times New Roman"/>
        </w:rPr>
        <w:t xml:space="preserve">W odniesieniu do </w:t>
      </w:r>
      <w:r>
        <w:rPr>
          <w:rFonts w:ascii="Calibri" w:eastAsia="Calibri" w:hAnsi="Calibri" w:cs="Times New Roman"/>
        </w:rPr>
        <w:t xml:space="preserve">niżej wymienionych </w:t>
      </w:r>
      <w:r w:rsidRPr="00C6400B">
        <w:rPr>
          <w:rFonts w:ascii="Calibri" w:eastAsia="Calibri" w:hAnsi="Calibri" w:cs="Times New Roman"/>
        </w:rPr>
        <w:t>osób</w:t>
      </w:r>
      <w:r>
        <w:rPr>
          <w:rFonts w:ascii="Calibri" w:eastAsia="Calibri" w:hAnsi="Calibri" w:cs="Times New Roman"/>
        </w:rPr>
        <w:t>,</w:t>
      </w:r>
      <w:r w:rsidRPr="00D85F44">
        <w:rPr>
          <w:rFonts w:ascii="Calibri" w:eastAsia="Calibri" w:hAnsi="Calibri" w:cs="Times New Roman"/>
        </w:rPr>
        <w:t xml:space="preserve"> </w:t>
      </w:r>
      <w:r w:rsidRPr="001A2599">
        <w:rPr>
          <w:rFonts w:ascii="Calibri" w:eastAsia="Calibri" w:hAnsi="Calibri" w:cs="Times New Roman"/>
        </w:rPr>
        <w:t>do</w:t>
      </w:r>
      <w:r>
        <w:rPr>
          <w:rFonts w:ascii="Calibri" w:eastAsia="Calibri" w:hAnsi="Calibri" w:cs="Times New Roman"/>
        </w:rPr>
        <w:t> </w:t>
      </w:r>
      <w:r w:rsidRPr="001A2599">
        <w:rPr>
          <w:rFonts w:ascii="Calibri" w:eastAsia="Calibri" w:hAnsi="Calibri" w:cs="Times New Roman"/>
        </w:rPr>
        <w:t>których są kierowane usługi aktywnej integracji</w:t>
      </w:r>
      <w:r>
        <w:rPr>
          <w:rFonts w:ascii="Calibri" w:eastAsia="Calibri" w:hAnsi="Calibri" w:cs="Times New Roman"/>
        </w:rPr>
        <w:t>, nie </w:t>
      </w:r>
      <w:r w:rsidRPr="001A2599">
        <w:rPr>
          <w:rFonts w:ascii="Calibri" w:eastAsia="Calibri" w:hAnsi="Calibri" w:cs="Times New Roman"/>
        </w:rPr>
        <w:t>ma obowiązku stosowania kryteriów efektywności społeczno-zatrudnieniowej</w:t>
      </w:r>
      <w:r w:rsidRPr="00C6400B">
        <w:rPr>
          <w:rFonts w:ascii="Calibri" w:eastAsia="Calibri" w:hAnsi="Calibri" w:cs="Times New Roman"/>
        </w:rPr>
        <w:t>:</w:t>
      </w:r>
    </w:p>
    <w:p w14:paraId="6FF6BF13" w14:textId="77777777" w:rsidR="00CD0EAD" w:rsidRDefault="00312AF5" w:rsidP="00932462">
      <w:pPr>
        <w:numPr>
          <w:ilvl w:val="0"/>
          <w:numId w:val="18"/>
        </w:numPr>
        <w:spacing w:line="276" w:lineRule="auto"/>
        <w:ind w:left="709" w:hanging="283"/>
        <w:contextualSpacing/>
        <w:jc w:val="both"/>
        <w:rPr>
          <w:rFonts w:ascii="Calibri" w:eastAsia="Calibri" w:hAnsi="Calibri" w:cs="Times New Roman"/>
        </w:rPr>
      </w:pPr>
      <w:r w:rsidRPr="00C6400B">
        <w:rPr>
          <w:rFonts w:ascii="Calibri" w:eastAsia="Calibri" w:hAnsi="Calibri" w:cs="Times New Roman"/>
        </w:rPr>
        <w:t xml:space="preserve">będących w pieczy zastępczej i opuszczających tę pieczę, o których mowa w </w:t>
      </w:r>
      <w:r>
        <w:rPr>
          <w:rFonts w:ascii="Calibri" w:eastAsia="Calibri" w:hAnsi="Calibri" w:cs="Times New Roman"/>
        </w:rPr>
        <w:t>U</w:t>
      </w:r>
      <w:r w:rsidRPr="00C6400B">
        <w:rPr>
          <w:rFonts w:ascii="Calibri" w:eastAsia="Calibri" w:hAnsi="Calibri" w:cs="Times New Roman"/>
        </w:rPr>
        <w:t>stawie</w:t>
      </w:r>
      <w:r>
        <w:rPr>
          <w:rFonts w:ascii="Calibri" w:eastAsia="Calibri" w:hAnsi="Calibri" w:cs="Times New Roman"/>
        </w:rPr>
        <w:t xml:space="preserve"> z dnia 9 </w:t>
      </w:r>
      <w:r w:rsidRPr="00C6400B">
        <w:rPr>
          <w:rFonts w:ascii="Calibri" w:eastAsia="Calibri" w:hAnsi="Calibri" w:cs="Times New Roman"/>
        </w:rPr>
        <w:t>czerwca 2011 r. o wspieraniu rodziny i systemie pieczy zastępczej (dotyczy Działania 6.2</w:t>
      </w:r>
      <w:r>
        <w:rPr>
          <w:rFonts w:ascii="Calibri" w:eastAsia="Calibri" w:hAnsi="Calibri" w:cs="Times New Roman"/>
        </w:rPr>
        <w:t>.);</w:t>
      </w:r>
    </w:p>
    <w:p w14:paraId="6A5F7849" w14:textId="471AA68D" w:rsidR="00CD0EAD" w:rsidRDefault="00312AF5" w:rsidP="00932462">
      <w:pPr>
        <w:numPr>
          <w:ilvl w:val="0"/>
          <w:numId w:val="18"/>
        </w:numPr>
        <w:spacing w:line="276" w:lineRule="auto"/>
        <w:ind w:left="709" w:hanging="283"/>
        <w:contextualSpacing/>
        <w:jc w:val="both"/>
        <w:rPr>
          <w:rFonts w:ascii="Calibri" w:eastAsia="Calibri" w:hAnsi="Calibri" w:cs="Times New Roman"/>
        </w:rPr>
      </w:pPr>
      <w:r w:rsidRPr="00CD0EAD">
        <w:rPr>
          <w:rFonts w:ascii="Calibri" w:eastAsia="Calibri" w:hAnsi="Calibri" w:cs="Times New Roman"/>
        </w:rPr>
        <w:t>nieletnich, wobec których zastosowano środki zapobiegania i zwalczania demoralizacji i</w:t>
      </w:r>
      <w:r w:rsidR="00CD0EAD">
        <w:rPr>
          <w:rFonts w:ascii="Calibri" w:eastAsia="Calibri" w:hAnsi="Calibri" w:cs="Times New Roman"/>
        </w:rPr>
        <w:t> </w:t>
      </w:r>
      <w:r w:rsidRPr="00CD0EAD">
        <w:rPr>
          <w:rFonts w:ascii="Calibri" w:eastAsia="Calibri" w:hAnsi="Calibri" w:cs="Times New Roman"/>
        </w:rPr>
        <w:t>przestępczości zgodnie z Ustawą</w:t>
      </w:r>
      <w:r w:rsidRPr="00CD0EAD">
        <w:rPr>
          <w:rFonts w:ascii="Calibri" w:hAnsi="Calibri"/>
        </w:rPr>
        <w:t xml:space="preserve"> z dnia 26 października 1982 r. o postępowaniu w sprawach nieletnich</w:t>
      </w:r>
      <w:r w:rsidRPr="00CD0EAD">
        <w:rPr>
          <w:rFonts w:ascii="Calibri" w:eastAsia="Calibri" w:hAnsi="Calibri" w:cs="Times New Roman"/>
        </w:rPr>
        <w:t>;</w:t>
      </w:r>
    </w:p>
    <w:p w14:paraId="4ACD6814" w14:textId="7E890A5C" w:rsidR="00312AF5" w:rsidRPr="00CD0EAD" w:rsidRDefault="00312AF5" w:rsidP="00932462">
      <w:pPr>
        <w:numPr>
          <w:ilvl w:val="0"/>
          <w:numId w:val="18"/>
        </w:numPr>
        <w:spacing w:line="276" w:lineRule="auto"/>
        <w:ind w:left="709" w:hanging="283"/>
        <w:contextualSpacing/>
        <w:jc w:val="both"/>
        <w:rPr>
          <w:rFonts w:ascii="Calibri" w:eastAsia="Calibri" w:hAnsi="Calibri" w:cs="Times New Roman"/>
        </w:rPr>
      </w:pPr>
      <w:r w:rsidRPr="00CD0EAD">
        <w:rPr>
          <w:rFonts w:ascii="Calibri" w:eastAsia="Calibri" w:hAnsi="Calibri" w:cs="Times New Roman"/>
        </w:rPr>
        <w:t>przebywających w młodzieżowych ośrodkach wychowawczych i młodzieżowych ośrodkach socjoterapii, o których mowa w Ustawie</w:t>
      </w:r>
      <w:r w:rsidRPr="00CD0EAD">
        <w:rPr>
          <w:rFonts w:ascii="Calibri" w:hAnsi="Calibri"/>
        </w:rPr>
        <w:t xml:space="preserve"> z dnia 7 września 1991 r. o systemie oświaty</w:t>
      </w:r>
      <w:r w:rsidRPr="00CD0EAD">
        <w:rPr>
          <w:rFonts w:ascii="Calibri" w:eastAsia="Calibri" w:hAnsi="Calibri" w:cs="Times New Roman"/>
        </w:rPr>
        <w:t>.</w:t>
      </w:r>
    </w:p>
    <w:p w14:paraId="23751162" w14:textId="77777777" w:rsidR="00312AF5" w:rsidRPr="00C6400B" w:rsidRDefault="00312AF5" w:rsidP="00932462">
      <w:pPr>
        <w:numPr>
          <w:ilvl w:val="0"/>
          <w:numId w:val="17"/>
        </w:numPr>
        <w:tabs>
          <w:tab w:val="left" w:pos="142"/>
        </w:tabs>
        <w:spacing w:line="276" w:lineRule="auto"/>
        <w:ind w:left="426" w:hanging="426"/>
        <w:contextualSpacing/>
        <w:rPr>
          <w:rFonts w:ascii="Calibri" w:eastAsia="Calibri" w:hAnsi="Calibri" w:cs="Times New Roman"/>
        </w:rPr>
      </w:pPr>
      <w:r w:rsidRPr="00C6400B">
        <w:rPr>
          <w:rFonts w:ascii="Calibri" w:eastAsia="Calibri" w:hAnsi="Calibri" w:cs="Times New Roman"/>
        </w:rPr>
        <w:t>Efektywność społeczno-zatrudnieniowa jest mierzona:</w:t>
      </w:r>
    </w:p>
    <w:p w14:paraId="7B9F2D22" w14:textId="647446F6" w:rsidR="006775EC" w:rsidRDefault="00312AF5" w:rsidP="00932462">
      <w:pPr>
        <w:numPr>
          <w:ilvl w:val="0"/>
          <w:numId w:val="19"/>
        </w:numPr>
        <w:ind w:left="709" w:hanging="283"/>
        <w:contextualSpacing/>
        <w:jc w:val="both"/>
        <w:rPr>
          <w:rFonts w:ascii="Calibri" w:eastAsia="Calibri" w:hAnsi="Calibri" w:cs="Times New Roman"/>
        </w:rPr>
      </w:pPr>
      <w:r w:rsidRPr="00C6400B">
        <w:rPr>
          <w:rFonts w:ascii="Calibri" w:eastAsia="Calibri" w:hAnsi="Calibri" w:cs="Times New Roman"/>
        </w:rPr>
        <w:t>wśród uczestników projektu względem ich sytuacji w momencie rozpoczęcia udziału w projekcie rozumianego jako udział w pierwszej formie wsparci</w:t>
      </w:r>
      <w:r>
        <w:rPr>
          <w:rFonts w:ascii="Calibri" w:eastAsia="Calibri" w:hAnsi="Calibri" w:cs="Times New Roman"/>
        </w:rPr>
        <w:t>a w projekcie;</w:t>
      </w:r>
    </w:p>
    <w:p w14:paraId="000F6CD4" w14:textId="524F257F" w:rsidR="006775EC" w:rsidRPr="005E3742" w:rsidRDefault="00312AF5" w:rsidP="00932462">
      <w:pPr>
        <w:numPr>
          <w:ilvl w:val="0"/>
          <w:numId w:val="19"/>
        </w:numPr>
        <w:ind w:left="709" w:hanging="283"/>
        <w:contextualSpacing/>
        <w:jc w:val="both"/>
        <w:rPr>
          <w:rFonts w:ascii="Calibri" w:eastAsia="Calibri" w:hAnsi="Calibri" w:cs="Times New Roman"/>
        </w:rPr>
      </w:pPr>
      <w:r w:rsidRPr="006775EC">
        <w:rPr>
          <w:rFonts w:ascii="Calibri" w:eastAsia="Calibri" w:hAnsi="Calibri" w:cs="Times New Roman"/>
        </w:rPr>
        <w:t>wśród uczestników projektu, którzy zakończyli udział w projekcie (za zakończenie udziału w</w:t>
      </w:r>
      <w:r w:rsidR="006775EC">
        <w:rPr>
          <w:rFonts w:ascii="Calibri" w:eastAsia="Calibri" w:hAnsi="Calibri" w:cs="Times New Roman"/>
        </w:rPr>
        <w:t> </w:t>
      </w:r>
      <w:r w:rsidRPr="006775EC">
        <w:rPr>
          <w:rFonts w:ascii="Calibri" w:eastAsia="Calibri" w:hAnsi="Calibri" w:cs="Times New Roman"/>
        </w:rPr>
        <w:t xml:space="preserve">projekcie należy uznać zakończenie uczestnictwa w formie lub formach wsparcia realizowanych w ramach projektu zgodnie ze ścieżką udziału w projekcie), przy czym zakończenie udziału w projekcie z powodu podjęcia zatrudnienia wcześniej niż uprzednio było to planowane można uznać za </w:t>
      </w:r>
      <w:r w:rsidRPr="005E3742">
        <w:rPr>
          <w:rFonts w:ascii="Calibri" w:eastAsia="Calibri" w:hAnsi="Calibri" w:cs="Times New Roman"/>
        </w:rPr>
        <w:t>zakończenie udziału w projekcie zgodnie z zaplanowaną ścieżką udziału w projekcie;</w:t>
      </w:r>
    </w:p>
    <w:p w14:paraId="1C74581A" w14:textId="39F3C386" w:rsidR="00073134" w:rsidRPr="005E3742" w:rsidRDefault="00312AF5" w:rsidP="00932462">
      <w:pPr>
        <w:numPr>
          <w:ilvl w:val="0"/>
          <w:numId w:val="19"/>
        </w:numPr>
        <w:ind w:left="709" w:hanging="283"/>
        <w:contextualSpacing/>
        <w:jc w:val="both"/>
        <w:rPr>
          <w:rFonts w:ascii="Calibri" w:eastAsia="Calibri" w:hAnsi="Calibri" w:cs="Times New Roman"/>
        </w:rPr>
      </w:pPr>
      <w:r w:rsidRPr="005E3742">
        <w:rPr>
          <w:rFonts w:ascii="Calibri" w:eastAsia="Calibri" w:hAnsi="Calibri" w:cs="Times New Roman"/>
        </w:rPr>
        <w:t>w stosunku do łącznej liczby uczestników projektu, którzy zakończyli udział w projekcie zgodnie ze ścieżką udziału w projekcie.</w:t>
      </w:r>
    </w:p>
    <w:p w14:paraId="57A0AF30" w14:textId="77777777" w:rsidR="00073134" w:rsidRPr="005E3742" w:rsidRDefault="00073134">
      <w:pPr>
        <w:rPr>
          <w:rFonts w:ascii="Calibri" w:eastAsia="Calibri" w:hAnsi="Calibri" w:cs="Times New Roman"/>
        </w:rPr>
      </w:pPr>
      <w:r w:rsidRPr="005E3742">
        <w:rPr>
          <w:rFonts w:ascii="Calibri" w:eastAsia="Calibri" w:hAnsi="Calibri" w:cs="Times New Roman"/>
        </w:rPr>
        <w:br w:type="page"/>
      </w:r>
    </w:p>
    <w:p w14:paraId="36649E69" w14:textId="77777777" w:rsidR="00312AF5" w:rsidRPr="005E3742" w:rsidRDefault="00312AF5" w:rsidP="00932462">
      <w:pPr>
        <w:numPr>
          <w:ilvl w:val="0"/>
          <w:numId w:val="17"/>
        </w:numPr>
        <w:spacing w:line="276" w:lineRule="auto"/>
        <w:ind w:left="426" w:hanging="426"/>
        <w:contextualSpacing/>
        <w:jc w:val="both"/>
        <w:rPr>
          <w:rFonts w:ascii="Calibri" w:eastAsia="Calibri" w:hAnsi="Calibri" w:cs="Times New Roman"/>
        </w:rPr>
      </w:pPr>
      <w:r w:rsidRPr="005E3742">
        <w:rPr>
          <w:rFonts w:ascii="Calibri" w:eastAsia="Calibri" w:hAnsi="Calibri" w:cs="Times New Roman"/>
        </w:rPr>
        <w:lastRenderedPageBreak/>
        <w:t>Informacja o wykonaniu wskaźnika efektywności społeczno-zatrudnieniowej w obu wyżej wymienionych wymiarach w ramach danego projektu przekazywana jest przez beneficjenta wraz z każdym wnioskiem o płatność (narastająco na koniec okresu sprawozdawczego). Wzory informacji o wykonaniu wskaźnika efektywności społeczno- zatrudnieniowej w wymiarze zatrudnieniowym oraz informacji o wykonaniu wskaźnika efektywności społeczno- zatrudnieniowej stanowią załączniki do umowy o dofinansowanie projektu EFS.</w:t>
      </w:r>
    </w:p>
    <w:p w14:paraId="4B88D4B5" w14:textId="1BD7EDEE" w:rsidR="00312AF5" w:rsidRPr="005E3742" w:rsidRDefault="00312AF5" w:rsidP="00932462">
      <w:pPr>
        <w:numPr>
          <w:ilvl w:val="0"/>
          <w:numId w:val="17"/>
        </w:numPr>
        <w:spacing w:line="276" w:lineRule="auto"/>
        <w:ind w:left="426" w:hanging="426"/>
        <w:contextualSpacing/>
        <w:jc w:val="both"/>
        <w:rPr>
          <w:rFonts w:ascii="Calibri" w:eastAsia="Calibri" w:hAnsi="Calibri" w:cs="Times New Roman"/>
        </w:rPr>
      </w:pPr>
      <w:r w:rsidRPr="005E3742">
        <w:rPr>
          <w:rFonts w:ascii="Calibri" w:eastAsia="Calibri" w:hAnsi="Calibri" w:cs="Times New Roman"/>
        </w:rPr>
        <w:t>Wartość wskaźnika od początku realizacji projektu należy podać we wniosku o płatność końcową.</w:t>
      </w:r>
      <w:r w:rsidR="006775EC" w:rsidRPr="005E3742">
        <w:rPr>
          <w:rFonts w:ascii="Calibri" w:eastAsia="Calibri" w:hAnsi="Calibri" w:cs="Times New Roman"/>
        </w:rPr>
        <w:t xml:space="preserve"> </w:t>
      </w:r>
      <w:r w:rsidRPr="005E3742">
        <w:rPr>
          <w:rFonts w:ascii="Calibri" w:eastAsia="Calibri" w:hAnsi="Calibri" w:cs="Times New Roman"/>
        </w:rPr>
        <w:t>W</w:t>
      </w:r>
      <w:r w:rsidR="006775EC" w:rsidRPr="005E3742">
        <w:rPr>
          <w:rFonts w:ascii="Calibri" w:eastAsia="Calibri" w:hAnsi="Calibri" w:cs="Times New Roman"/>
        </w:rPr>
        <w:t> </w:t>
      </w:r>
      <w:r w:rsidRPr="005E3742">
        <w:rPr>
          <w:rFonts w:ascii="Calibri" w:eastAsia="Calibri" w:hAnsi="Calibri" w:cs="Times New Roman"/>
        </w:rPr>
        <w:t>związku z pomiarem wskaźnika w okresie do trzech miesięcy następujących po dniu, w którym uczestnik zakończył udział w projekcie, w przypadku osób, które zakończyły udział w projekcie w</w:t>
      </w:r>
      <w:r w:rsidR="006775EC" w:rsidRPr="005E3742">
        <w:rPr>
          <w:rFonts w:ascii="Calibri" w:eastAsia="Calibri" w:hAnsi="Calibri" w:cs="Times New Roman"/>
        </w:rPr>
        <w:t> </w:t>
      </w:r>
      <w:r w:rsidRPr="005E3742">
        <w:rPr>
          <w:rFonts w:ascii="Calibri" w:eastAsia="Calibri" w:hAnsi="Calibri" w:cs="Times New Roman"/>
        </w:rPr>
        <w:t xml:space="preserve">końcowym okresie jego realizacji, beneficjent jest zobowiązany do przekazania ostatecznych danych na temat realizacji efektywności społeczno-zatrudnieniowej nie później niż po upływie </w:t>
      </w:r>
      <w:r w:rsidRPr="00E20350">
        <w:rPr>
          <w:rFonts w:ascii="Calibri" w:eastAsia="Calibri" w:hAnsi="Calibri" w:cs="Times New Roman"/>
        </w:rPr>
        <w:t xml:space="preserve">100 dni </w:t>
      </w:r>
      <w:r w:rsidRPr="005E3742">
        <w:rPr>
          <w:rFonts w:ascii="Calibri" w:eastAsia="Calibri" w:hAnsi="Calibri" w:cs="Times New Roman"/>
        </w:rPr>
        <w:t xml:space="preserve">od zakończenia realizacji projektu. </w:t>
      </w:r>
    </w:p>
    <w:p w14:paraId="5B5501CA" w14:textId="77777777" w:rsidR="00312AF5" w:rsidRPr="005E3742" w:rsidRDefault="00312AF5" w:rsidP="00932462">
      <w:pPr>
        <w:pStyle w:val="Nagwek2"/>
        <w:keepNext w:val="0"/>
        <w:keepLines w:val="0"/>
        <w:numPr>
          <w:ilvl w:val="0"/>
          <w:numId w:val="5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line="276" w:lineRule="auto"/>
        <w:ind w:left="426" w:hanging="426"/>
        <w:rPr>
          <w:rFonts w:asciiTheme="minorHAnsi" w:hAnsiTheme="minorHAnsi"/>
          <w:b/>
          <w:caps/>
          <w:spacing w:val="15"/>
          <w:sz w:val="22"/>
        </w:rPr>
      </w:pPr>
      <w:bookmarkStart w:id="11" w:name="_Toc453747551"/>
      <w:bookmarkStart w:id="12" w:name="_Toc465083360"/>
      <w:bookmarkStart w:id="13" w:name="_Toc464809618"/>
      <w:r w:rsidRPr="005E3742">
        <w:rPr>
          <w:rFonts w:asciiTheme="minorHAnsi" w:hAnsiTheme="minorHAnsi"/>
          <w:b/>
          <w:caps/>
          <w:color w:val="auto"/>
          <w:spacing w:val="15"/>
          <w:sz w:val="22"/>
        </w:rPr>
        <w:t>Pomiar efektywności społeczno-zatrudnieniowej w wymiarze społecznym</w:t>
      </w:r>
      <w:bookmarkEnd w:id="11"/>
      <w:bookmarkEnd w:id="12"/>
      <w:bookmarkEnd w:id="13"/>
    </w:p>
    <w:p w14:paraId="16980B19" w14:textId="77777777" w:rsidR="00312AF5" w:rsidRPr="005E3742" w:rsidRDefault="00312AF5" w:rsidP="00932462">
      <w:pPr>
        <w:numPr>
          <w:ilvl w:val="0"/>
          <w:numId w:val="21"/>
        </w:numPr>
        <w:spacing w:before="240" w:line="276" w:lineRule="auto"/>
        <w:ind w:left="426" w:hanging="426"/>
        <w:contextualSpacing/>
        <w:jc w:val="both"/>
        <w:rPr>
          <w:rFonts w:ascii="Calibri" w:eastAsia="Calibri" w:hAnsi="Calibri" w:cs="Times New Roman"/>
        </w:rPr>
      </w:pPr>
      <w:r w:rsidRPr="005E3742">
        <w:rPr>
          <w:rFonts w:ascii="Calibri" w:eastAsia="Calibri" w:hAnsi="Calibri" w:cs="Times New Roman"/>
        </w:rPr>
        <w:t>Efektywność społeczno-zatrudnieniowa w wymiarze społecznym oznacza odsetek uczestników projektu, którzy po zakończeniu udziału w projekcie:</w:t>
      </w:r>
    </w:p>
    <w:p w14:paraId="61EE7AEC" w14:textId="77777777" w:rsidR="00312AF5" w:rsidRPr="005E3742" w:rsidRDefault="00312AF5" w:rsidP="00932462">
      <w:pPr>
        <w:numPr>
          <w:ilvl w:val="0"/>
          <w:numId w:val="22"/>
        </w:numPr>
        <w:ind w:left="709" w:hanging="283"/>
        <w:contextualSpacing/>
        <w:jc w:val="both"/>
        <w:rPr>
          <w:rFonts w:ascii="Calibri" w:eastAsia="Calibri" w:hAnsi="Calibri" w:cs="Times New Roman"/>
        </w:rPr>
      </w:pPr>
      <w:r w:rsidRPr="005E3742">
        <w:rPr>
          <w:rFonts w:ascii="Calibri" w:eastAsia="Calibri" w:hAnsi="Calibri" w:cs="Times New Roman"/>
        </w:rPr>
        <w:t xml:space="preserve">dokonali postępu w procesie aktywizacji społeczno-zatrudnieniowej i zmniejszenia dystansu do zatrudnienia, przy czym postęp powinien być rozumiany w szczególności jako: </w:t>
      </w:r>
    </w:p>
    <w:p w14:paraId="14EE9C75" w14:textId="77777777" w:rsidR="00312AF5" w:rsidRPr="005E3742" w:rsidRDefault="00312AF5" w:rsidP="00932462">
      <w:pPr>
        <w:numPr>
          <w:ilvl w:val="0"/>
          <w:numId w:val="23"/>
        </w:numPr>
        <w:spacing w:after="0"/>
        <w:ind w:left="993"/>
        <w:contextualSpacing/>
        <w:jc w:val="both"/>
        <w:rPr>
          <w:rFonts w:ascii="Calibri" w:eastAsia="Calibri" w:hAnsi="Calibri" w:cs="Times New Roman"/>
        </w:rPr>
      </w:pPr>
      <w:r w:rsidRPr="005E3742">
        <w:rPr>
          <w:rFonts w:ascii="Calibri" w:eastAsia="Calibri" w:hAnsi="Calibri" w:cs="Times New Roman"/>
        </w:rPr>
        <w:t>rozpoczęcie nauki;</w:t>
      </w:r>
    </w:p>
    <w:p w14:paraId="20F4FD7C" w14:textId="77777777" w:rsidR="00312AF5" w:rsidRPr="005E3742" w:rsidRDefault="00312AF5" w:rsidP="00932462">
      <w:pPr>
        <w:numPr>
          <w:ilvl w:val="0"/>
          <w:numId w:val="23"/>
        </w:numPr>
        <w:spacing w:after="0"/>
        <w:ind w:left="993"/>
        <w:contextualSpacing/>
        <w:jc w:val="both"/>
        <w:rPr>
          <w:rFonts w:ascii="Calibri" w:eastAsia="Calibri" w:hAnsi="Calibri" w:cs="Times New Roman"/>
        </w:rPr>
      </w:pPr>
      <w:r w:rsidRPr="005E3742">
        <w:rPr>
          <w:rFonts w:ascii="Calibri" w:eastAsia="Calibri" w:hAnsi="Calibri" w:cs="Times New Roman"/>
        </w:rPr>
        <w:t>wzmocnienie motywacji do pracy po projekcie;</w:t>
      </w:r>
    </w:p>
    <w:p w14:paraId="71AD54BC" w14:textId="77777777" w:rsidR="00312AF5" w:rsidRPr="005E3742" w:rsidRDefault="00312AF5" w:rsidP="00932462">
      <w:pPr>
        <w:numPr>
          <w:ilvl w:val="0"/>
          <w:numId w:val="23"/>
        </w:numPr>
        <w:spacing w:after="0"/>
        <w:ind w:left="993"/>
        <w:contextualSpacing/>
        <w:jc w:val="both"/>
        <w:rPr>
          <w:rFonts w:ascii="Calibri" w:eastAsia="Calibri" w:hAnsi="Calibri" w:cs="Times New Roman"/>
        </w:rPr>
      </w:pPr>
      <w:r w:rsidRPr="005E3742">
        <w:rPr>
          <w:rFonts w:ascii="Calibri" w:eastAsia="Calibri" w:hAnsi="Calibri" w:cs="Times New Roman"/>
        </w:rPr>
        <w:t>zwiększenie pewności siebie i własnych umiejętności;</w:t>
      </w:r>
    </w:p>
    <w:p w14:paraId="2198B692" w14:textId="77777777" w:rsidR="00312AF5" w:rsidRPr="005E3742" w:rsidRDefault="00312AF5" w:rsidP="00932462">
      <w:pPr>
        <w:numPr>
          <w:ilvl w:val="0"/>
          <w:numId w:val="23"/>
        </w:numPr>
        <w:spacing w:after="0"/>
        <w:ind w:left="993"/>
        <w:contextualSpacing/>
        <w:jc w:val="both"/>
        <w:rPr>
          <w:rFonts w:ascii="Calibri" w:eastAsia="Calibri" w:hAnsi="Calibri" w:cs="Times New Roman"/>
        </w:rPr>
      </w:pPr>
      <w:r w:rsidRPr="005E3742">
        <w:rPr>
          <w:rFonts w:ascii="Calibri" w:eastAsia="Calibri" w:hAnsi="Calibri" w:cs="Times New Roman"/>
        </w:rPr>
        <w:t>poprawa umiejętności rozwiązywania pojawiających się problemów;</w:t>
      </w:r>
    </w:p>
    <w:p w14:paraId="7AA0C5B1" w14:textId="77777777" w:rsidR="00312AF5" w:rsidRPr="005E3742" w:rsidRDefault="00312AF5" w:rsidP="00932462">
      <w:pPr>
        <w:numPr>
          <w:ilvl w:val="0"/>
          <w:numId w:val="23"/>
        </w:numPr>
        <w:spacing w:after="0"/>
        <w:ind w:left="993"/>
        <w:contextualSpacing/>
        <w:jc w:val="both"/>
        <w:rPr>
          <w:rFonts w:ascii="Calibri" w:eastAsia="Calibri" w:hAnsi="Calibri" w:cs="Times New Roman"/>
          <w:u w:val="single"/>
        </w:rPr>
      </w:pPr>
      <w:r w:rsidRPr="005E3742">
        <w:rPr>
          <w:rFonts w:ascii="Calibri" w:eastAsia="Calibri" w:hAnsi="Calibri" w:cs="Times New Roman"/>
        </w:rPr>
        <w:t>podjęcie wolontariatu;</w:t>
      </w:r>
    </w:p>
    <w:p w14:paraId="04CD2286" w14:textId="77777777" w:rsidR="00312AF5" w:rsidRPr="005E3742" w:rsidRDefault="00312AF5" w:rsidP="00932462">
      <w:pPr>
        <w:numPr>
          <w:ilvl w:val="0"/>
          <w:numId w:val="23"/>
        </w:numPr>
        <w:spacing w:after="0"/>
        <w:ind w:left="993"/>
        <w:contextualSpacing/>
        <w:jc w:val="both"/>
        <w:rPr>
          <w:rFonts w:ascii="Calibri" w:eastAsia="Calibri" w:hAnsi="Calibri" w:cs="Times New Roman"/>
        </w:rPr>
      </w:pPr>
      <w:r w:rsidRPr="005E3742">
        <w:rPr>
          <w:rFonts w:ascii="Calibri" w:eastAsia="Calibri" w:hAnsi="Calibri" w:cs="Times New Roman"/>
        </w:rPr>
        <w:t>poprawa stanu zdrowia;</w:t>
      </w:r>
    </w:p>
    <w:p w14:paraId="4CB20EAC" w14:textId="77777777" w:rsidR="00312AF5" w:rsidRPr="005E3742" w:rsidRDefault="00312AF5" w:rsidP="00932462">
      <w:pPr>
        <w:numPr>
          <w:ilvl w:val="0"/>
          <w:numId w:val="23"/>
        </w:numPr>
        <w:spacing w:after="0"/>
        <w:ind w:left="993"/>
        <w:contextualSpacing/>
        <w:jc w:val="both"/>
        <w:rPr>
          <w:rFonts w:ascii="Calibri" w:eastAsia="Calibri" w:hAnsi="Calibri" w:cs="Times New Roman"/>
        </w:rPr>
      </w:pPr>
      <w:r w:rsidRPr="005E3742">
        <w:rPr>
          <w:rFonts w:ascii="Calibri" w:eastAsia="Calibri" w:hAnsi="Calibri" w:cs="Times New Roman"/>
        </w:rPr>
        <w:t>ograniczenie nałogów;</w:t>
      </w:r>
    </w:p>
    <w:p w14:paraId="65E9CBD3" w14:textId="77777777" w:rsidR="00312AF5" w:rsidRPr="005E3742" w:rsidRDefault="00312AF5" w:rsidP="00932462">
      <w:pPr>
        <w:numPr>
          <w:ilvl w:val="0"/>
          <w:numId w:val="23"/>
        </w:numPr>
        <w:spacing w:after="0"/>
        <w:ind w:left="993"/>
        <w:contextualSpacing/>
        <w:jc w:val="both"/>
        <w:rPr>
          <w:rFonts w:ascii="Calibri" w:eastAsia="Calibri" w:hAnsi="Calibri" w:cs="Times New Roman"/>
        </w:rPr>
      </w:pPr>
      <w:r w:rsidRPr="005E3742">
        <w:rPr>
          <w:rFonts w:ascii="Calibri" w:eastAsia="Calibri" w:hAnsi="Calibri" w:cs="Times New Roman"/>
        </w:rPr>
        <w:t xml:space="preserve">doświadczenie widocznej poprawy w funkcjonowaniu (w przypadku osób </w:t>
      </w:r>
      <w:r w:rsidRPr="005E3742">
        <w:rPr>
          <w:rFonts w:ascii="Calibri" w:eastAsia="Calibri" w:hAnsi="Calibri" w:cs="Times New Roman"/>
        </w:rPr>
        <w:br/>
        <w:t>z niepełnosprawnościami);</w:t>
      </w:r>
    </w:p>
    <w:p w14:paraId="553D5AB5" w14:textId="77777777" w:rsidR="00312AF5" w:rsidRPr="005E3742" w:rsidRDefault="00312AF5" w:rsidP="00932462">
      <w:pPr>
        <w:numPr>
          <w:ilvl w:val="0"/>
          <w:numId w:val="22"/>
        </w:numPr>
        <w:spacing w:after="0"/>
        <w:ind w:left="709" w:hanging="283"/>
        <w:contextualSpacing/>
        <w:jc w:val="both"/>
        <w:rPr>
          <w:rFonts w:ascii="Calibri" w:eastAsia="Calibri" w:hAnsi="Calibri" w:cs="Times New Roman"/>
        </w:rPr>
      </w:pPr>
      <w:r w:rsidRPr="005E3742">
        <w:rPr>
          <w:rFonts w:ascii="Calibri" w:eastAsia="Calibri" w:hAnsi="Calibri" w:cs="Times New Roman"/>
        </w:rPr>
        <w:t>podjęli dalszą aktywizację w formie, która:</w:t>
      </w:r>
    </w:p>
    <w:p w14:paraId="2DCDB1AA" w14:textId="77777777" w:rsidR="00312AF5" w:rsidRPr="005E3742" w:rsidRDefault="00312AF5" w:rsidP="00932462">
      <w:pPr>
        <w:numPr>
          <w:ilvl w:val="0"/>
          <w:numId w:val="24"/>
        </w:numPr>
        <w:spacing w:after="0"/>
        <w:ind w:left="993"/>
        <w:contextualSpacing/>
        <w:jc w:val="both"/>
        <w:rPr>
          <w:rFonts w:ascii="Calibri" w:eastAsia="Calibri" w:hAnsi="Calibri" w:cs="Times New Roman"/>
        </w:rPr>
      </w:pPr>
      <w:r w:rsidRPr="005E3742">
        <w:rPr>
          <w:rFonts w:ascii="Calibri" w:eastAsia="Calibri" w:hAnsi="Calibri" w:cs="Times New Roman"/>
        </w:rPr>
        <w:t>obrazuje postęp w procesie aktywizacji społecznej i zmniejsza dystans do zatrudnienia;</w:t>
      </w:r>
    </w:p>
    <w:p w14:paraId="47258D6A" w14:textId="77777777" w:rsidR="00312AF5" w:rsidRPr="005E3742" w:rsidRDefault="00312AF5" w:rsidP="00932462">
      <w:pPr>
        <w:numPr>
          <w:ilvl w:val="0"/>
          <w:numId w:val="24"/>
        </w:numPr>
        <w:spacing w:after="0"/>
        <w:ind w:left="993"/>
        <w:contextualSpacing/>
        <w:jc w:val="both"/>
        <w:rPr>
          <w:rFonts w:ascii="Calibri" w:eastAsia="Calibri" w:hAnsi="Calibri" w:cs="Times New Roman"/>
        </w:rPr>
      </w:pPr>
      <w:r w:rsidRPr="005E3742">
        <w:rPr>
          <w:rFonts w:ascii="Calibri" w:eastAsia="Calibri" w:hAnsi="Calibri" w:cs="Times New Roman"/>
        </w:rPr>
        <w:t>nie jest tożsama z formą aktywizacji, którą uczestnik projektu otrzymywał przed przystąpieniem do tego projektu;</w:t>
      </w:r>
    </w:p>
    <w:p w14:paraId="06AF005D" w14:textId="1683F89A" w:rsidR="00312AF5" w:rsidRPr="005E3742" w:rsidRDefault="00312AF5" w:rsidP="00932462">
      <w:pPr>
        <w:numPr>
          <w:ilvl w:val="0"/>
          <w:numId w:val="24"/>
        </w:numPr>
        <w:spacing w:after="0"/>
        <w:ind w:left="993"/>
        <w:contextualSpacing/>
        <w:jc w:val="both"/>
        <w:rPr>
          <w:rFonts w:ascii="Calibri" w:eastAsia="Calibri" w:hAnsi="Calibri" w:cs="Times New Roman"/>
        </w:rPr>
      </w:pPr>
      <w:r w:rsidRPr="005E3742">
        <w:rPr>
          <w:rFonts w:ascii="Calibri" w:eastAsia="Calibri" w:hAnsi="Calibri" w:cs="Times New Roman"/>
        </w:rPr>
        <w:t>nie jest tożsama z formą aktywizacji, którą uczestnik projektu otrzymywał w ramach projektu, chyba że nie jest ona finansowana ze środków EFS i że stanowi postęp w stosunku do sytuacji uczestnika projektu w momencie rozpoczęcia udzia</w:t>
      </w:r>
      <w:r w:rsidR="002C216F" w:rsidRPr="005E3742">
        <w:rPr>
          <w:rFonts w:ascii="Calibri" w:eastAsia="Calibri" w:hAnsi="Calibri" w:cs="Times New Roman"/>
        </w:rPr>
        <w:t xml:space="preserve">łu </w:t>
      </w:r>
      <w:r w:rsidRPr="005E3742">
        <w:rPr>
          <w:rFonts w:ascii="Calibri" w:eastAsia="Calibri" w:hAnsi="Calibri" w:cs="Times New Roman"/>
        </w:rPr>
        <w:t xml:space="preserve">w projekcie. </w:t>
      </w:r>
    </w:p>
    <w:p w14:paraId="02ADB5FF" w14:textId="698FED16" w:rsidR="00111414" w:rsidRPr="005E3742" w:rsidRDefault="00312AF5" w:rsidP="00312AF5">
      <w:pPr>
        <w:numPr>
          <w:ilvl w:val="0"/>
          <w:numId w:val="21"/>
        </w:numPr>
        <w:spacing w:after="0" w:line="276" w:lineRule="auto"/>
        <w:ind w:left="426" w:hanging="426"/>
        <w:contextualSpacing/>
        <w:jc w:val="both"/>
        <w:rPr>
          <w:rFonts w:ascii="Calibri" w:eastAsia="Calibri" w:hAnsi="Calibri" w:cs="Times New Roman"/>
        </w:rPr>
      </w:pPr>
      <w:r w:rsidRPr="005E3742">
        <w:rPr>
          <w:rFonts w:ascii="Calibri" w:eastAsia="Calibri" w:hAnsi="Calibri" w:cs="Times New Roman"/>
        </w:rPr>
        <w:t xml:space="preserve">Wskaźnik efektywności społeczno-zatrudnieniowej w wymiarze społecznym jest mierzony </w:t>
      </w:r>
      <w:r w:rsidRPr="005E3742">
        <w:rPr>
          <w:rFonts w:ascii="Calibri" w:eastAsia="Calibri" w:hAnsi="Calibri" w:cs="Times New Roman"/>
          <w:b/>
        </w:rPr>
        <w:t>w</w:t>
      </w:r>
      <w:r w:rsidR="002C216F" w:rsidRPr="005E3742">
        <w:rPr>
          <w:rFonts w:ascii="Calibri" w:eastAsia="Calibri" w:hAnsi="Calibri" w:cs="Times New Roman"/>
          <w:b/>
        </w:rPr>
        <w:t> </w:t>
      </w:r>
      <w:r w:rsidRPr="005E3742">
        <w:rPr>
          <w:rFonts w:ascii="Calibri" w:eastAsia="Calibri" w:hAnsi="Calibri" w:cs="Times New Roman"/>
          <w:b/>
        </w:rPr>
        <w:t xml:space="preserve">terminie do </w:t>
      </w:r>
      <w:r w:rsidRPr="005E3742">
        <w:rPr>
          <w:rFonts w:ascii="Calibri" w:hAnsi="Calibri"/>
          <w:b/>
        </w:rPr>
        <w:t>trzech miesięcy (min. 90 dni)</w:t>
      </w:r>
      <w:r w:rsidRPr="005E3742">
        <w:rPr>
          <w:rFonts w:ascii="Calibri" w:eastAsia="Calibri" w:hAnsi="Calibri" w:cs="Times New Roman"/>
        </w:rPr>
        <w:t xml:space="preserve"> od zakończenia udziału uczestnika w projekcie.</w:t>
      </w:r>
    </w:p>
    <w:p w14:paraId="4EC5BE2F" w14:textId="77777777" w:rsidR="00111414" w:rsidRPr="005E3742" w:rsidRDefault="00111414">
      <w:pPr>
        <w:rPr>
          <w:rFonts w:ascii="Calibri" w:eastAsia="Calibri" w:hAnsi="Calibri" w:cs="Times New Roman"/>
        </w:rPr>
      </w:pPr>
      <w:r w:rsidRPr="005E3742">
        <w:rPr>
          <w:rFonts w:ascii="Calibri" w:eastAsia="Calibri" w:hAnsi="Calibri" w:cs="Times New Roman"/>
        </w:rPr>
        <w:br w:type="page"/>
      </w:r>
    </w:p>
    <w:p w14:paraId="5D2BB2AE" w14:textId="77777777" w:rsidR="00312AF5" w:rsidRPr="005E3742" w:rsidRDefault="00312AF5" w:rsidP="00312AF5">
      <w:pPr>
        <w:numPr>
          <w:ilvl w:val="0"/>
          <w:numId w:val="21"/>
        </w:numPr>
        <w:spacing w:after="0" w:line="276" w:lineRule="auto"/>
        <w:ind w:left="426" w:hanging="426"/>
        <w:contextualSpacing/>
        <w:jc w:val="both"/>
        <w:rPr>
          <w:rFonts w:ascii="Calibri" w:eastAsia="Calibri" w:hAnsi="Calibri" w:cs="Times New Roman"/>
        </w:rPr>
      </w:pPr>
      <w:r w:rsidRPr="005E3742">
        <w:rPr>
          <w:rFonts w:ascii="Calibri" w:eastAsia="Calibri" w:hAnsi="Calibri" w:cs="Times New Roman"/>
        </w:rPr>
        <w:lastRenderedPageBreak/>
        <w:t>Potwierdzenie osiągnięcia wskaźnika efektywności społeczno-zatrudnieniowej w wymiarze społecznym następuje na podstawie dokumentów potwierdzających postęp w procesie aktywizacji społeczno-zawodowej i zmniejszenie dystansu do zatrudnienia lub udział w dalszej aktywizacji społecznej, społeczno-zawodowej lub zawodowej, np.:</w:t>
      </w:r>
    </w:p>
    <w:p w14:paraId="70729C25" w14:textId="77777777" w:rsidR="00312AF5" w:rsidRPr="005E3742" w:rsidRDefault="00312AF5" w:rsidP="00932462">
      <w:pPr>
        <w:numPr>
          <w:ilvl w:val="0"/>
          <w:numId w:val="25"/>
        </w:numPr>
        <w:ind w:left="709" w:hanging="283"/>
        <w:contextualSpacing/>
        <w:rPr>
          <w:rFonts w:ascii="Calibri" w:eastAsia="Calibri" w:hAnsi="Calibri" w:cs="Times New Roman"/>
        </w:rPr>
      </w:pPr>
      <w:r w:rsidRPr="005E3742">
        <w:rPr>
          <w:rFonts w:ascii="Calibri" w:eastAsia="Calibri" w:hAnsi="Calibri" w:cs="Times New Roman"/>
        </w:rPr>
        <w:t>opinia psychologa lub pracownika socjalnego;</w:t>
      </w:r>
    </w:p>
    <w:p w14:paraId="77DD2D9A" w14:textId="77777777" w:rsidR="00312AF5" w:rsidRPr="005E3742" w:rsidRDefault="00312AF5" w:rsidP="00932462">
      <w:pPr>
        <w:numPr>
          <w:ilvl w:val="0"/>
          <w:numId w:val="25"/>
        </w:numPr>
        <w:ind w:left="709" w:hanging="283"/>
        <w:contextualSpacing/>
        <w:rPr>
          <w:rFonts w:ascii="Calibri" w:eastAsia="Calibri" w:hAnsi="Calibri" w:cs="Times New Roman"/>
        </w:rPr>
      </w:pPr>
      <w:r w:rsidRPr="005E3742">
        <w:rPr>
          <w:rFonts w:ascii="Calibri" w:eastAsia="Calibri" w:hAnsi="Calibri" w:cs="Times New Roman"/>
        </w:rPr>
        <w:t>zaświadczenie o rejestracji w powiatowym urzędzie pracy (PUP);</w:t>
      </w:r>
    </w:p>
    <w:p w14:paraId="7B2B5804" w14:textId="77777777" w:rsidR="00312AF5" w:rsidRPr="005E3742" w:rsidRDefault="00312AF5" w:rsidP="00932462">
      <w:pPr>
        <w:numPr>
          <w:ilvl w:val="0"/>
          <w:numId w:val="25"/>
        </w:numPr>
        <w:ind w:left="709" w:hanging="283"/>
        <w:contextualSpacing/>
        <w:rPr>
          <w:rFonts w:ascii="Calibri" w:eastAsia="Calibri" w:hAnsi="Calibri" w:cs="Times New Roman"/>
        </w:rPr>
      </w:pPr>
      <w:r w:rsidRPr="005E3742">
        <w:rPr>
          <w:rFonts w:ascii="Calibri" w:eastAsia="Calibri" w:hAnsi="Calibri" w:cs="Times New Roman"/>
        </w:rPr>
        <w:t>zaświadczenie o udziale w Klubie Integracji Społecznej (KIS);</w:t>
      </w:r>
    </w:p>
    <w:p w14:paraId="48DC8105" w14:textId="77777777" w:rsidR="00312AF5" w:rsidRPr="005E3742" w:rsidRDefault="00312AF5" w:rsidP="00932462">
      <w:pPr>
        <w:numPr>
          <w:ilvl w:val="0"/>
          <w:numId w:val="25"/>
        </w:numPr>
        <w:spacing w:after="0"/>
        <w:ind w:left="709" w:hanging="283"/>
        <w:contextualSpacing/>
        <w:jc w:val="both"/>
        <w:rPr>
          <w:rFonts w:ascii="Calibri" w:eastAsia="Calibri" w:hAnsi="Calibri" w:cs="Times New Roman"/>
        </w:rPr>
      </w:pPr>
      <w:r w:rsidRPr="005E3742">
        <w:rPr>
          <w:rFonts w:ascii="Calibri" w:eastAsia="Calibri" w:hAnsi="Calibri" w:cs="Times New Roman"/>
        </w:rPr>
        <w:t>kopia indywidualnego programu zatrudnienia socjalnego realizowanego w Centrum Integracji Społecznej (CIS).</w:t>
      </w:r>
    </w:p>
    <w:p w14:paraId="4E4E887D" w14:textId="77777777" w:rsidR="00312AF5" w:rsidRPr="005E3742" w:rsidRDefault="00312AF5" w:rsidP="00312AF5">
      <w:pPr>
        <w:spacing w:after="0" w:line="276" w:lineRule="auto"/>
        <w:ind w:left="426"/>
        <w:contextualSpacing/>
        <w:rPr>
          <w:rFonts w:ascii="Calibri" w:eastAsia="Calibri" w:hAnsi="Calibri" w:cs="Times New Roman"/>
        </w:rPr>
      </w:pPr>
    </w:p>
    <w:p w14:paraId="35D6FDED" w14:textId="77777777" w:rsidR="00312AF5" w:rsidRPr="005E3742" w:rsidRDefault="00312AF5" w:rsidP="00932462">
      <w:pPr>
        <w:pStyle w:val="Nagwek2"/>
        <w:keepNext w:val="0"/>
        <w:keepLines w:val="0"/>
        <w:numPr>
          <w:ilvl w:val="0"/>
          <w:numId w:val="5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26"/>
        <w:jc w:val="both"/>
        <w:rPr>
          <w:rFonts w:asciiTheme="minorHAnsi" w:hAnsiTheme="minorHAnsi"/>
          <w:b/>
          <w:caps/>
          <w:spacing w:val="15"/>
          <w:sz w:val="22"/>
        </w:rPr>
      </w:pPr>
      <w:bookmarkStart w:id="14" w:name="_Toc453747552"/>
      <w:bookmarkStart w:id="15" w:name="_Toc465083361"/>
      <w:bookmarkStart w:id="16" w:name="_Toc464809619"/>
      <w:r w:rsidRPr="005E3742">
        <w:rPr>
          <w:rFonts w:asciiTheme="minorHAnsi" w:hAnsiTheme="minorHAnsi"/>
          <w:b/>
          <w:caps/>
          <w:color w:val="auto"/>
          <w:spacing w:val="15"/>
          <w:sz w:val="22"/>
        </w:rPr>
        <w:t>Pomiar efektywności społeczno-zatrudnieniowej w wymiarze zatrudnieniowym</w:t>
      </w:r>
      <w:bookmarkEnd w:id="14"/>
      <w:bookmarkEnd w:id="15"/>
      <w:bookmarkEnd w:id="16"/>
    </w:p>
    <w:p w14:paraId="67D35D23" w14:textId="77777777" w:rsidR="00312AF5" w:rsidRPr="005E3742" w:rsidRDefault="00312AF5" w:rsidP="00932462">
      <w:pPr>
        <w:numPr>
          <w:ilvl w:val="0"/>
          <w:numId w:val="26"/>
        </w:numPr>
        <w:spacing w:before="240" w:line="276" w:lineRule="auto"/>
        <w:ind w:left="426" w:hanging="426"/>
        <w:contextualSpacing/>
        <w:jc w:val="both"/>
        <w:rPr>
          <w:rFonts w:ascii="Calibri" w:eastAsia="Calibri" w:hAnsi="Calibri" w:cs="Times New Roman"/>
        </w:rPr>
      </w:pPr>
      <w:r w:rsidRPr="005E3742">
        <w:rPr>
          <w:rFonts w:ascii="Calibri" w:eastAsia="Calibri" w:hAnsi="Calibri" w:cs="Times New Roman"/>
        </w:rPr>
        <w:t xml:space="preserve">Efektywność społeczno-zatrudnieniowa w wymiarze zatrudnieniowym oznacza odsetek uczestników projektu, którzy po zakończeniu udziału w projekcie zgodnie ze ścieżką udziału w projekcie podjęli zatrudnienie. </w:t>
      </w:r>
    </w:p>
    <w:p w14:paraId="32A8FFAD" w14:textId="55692AA4" w:rsidR="00312AF5" w:rsidRPr="005E3742" w:rsidRDefault="00312AF5" w:rsidP="00312AF5">
      <w:pPr>
        <w:numPr>
          <w:ilvl w:val="0"/>
          <w:numId w:val="26"/>
        </w:numPr>
        <w:spacing w:line="276" w:lineRule="auto"/>
        <w:ind w:left="426" w:hanging="426"/>
        <w:contextualSpacing/>
        <w:jc w:val="both"/>
        <w:rPr>
          <w:rFonts w:eastAsia="Times New Roman" w:cs="Arial"/>
        </w:rPr>
      </w:pPr>
      <w:r w:rsidRPr="005E3742">
        <w:rPr>
          <w:rFonts w:eastAsia="Times New Roman" w:cs="Calibri"/>
          <w:lang w:eastAsia="pl-PL"/>
        </w:rPr>
        <w:t xml:space="preserve">Przy pomiarze efektywności społeczno-zatrudnieniowej w wymiarze zatrudnieniowym </w:t>
      </w:r>
      <w:r w:rsidRPr="005E3742">
        <w:rPr>
          <w:rFonts w:eastAsia="Times New Roman" w:cs="Arial"/>
        </w:rPr>
        <w:t xml:space="preserve">weryfikacji podlega wskaźnik </w:t>
      </w:r>
      <w:r w:rsidRPr="005E3742">
        <w:t>efektywności zatrudnieniowej</w:t>
      </w:r>
      <w:r w:rsidRPr="005E3742">
        <w:rPr>
          <w:rFonts w:eastAsia="Times New Roman" w:cs="Arial"/>
        </w:rPr>
        <w:t xml:space="preserve"> dla grupy docelowej mierzony na zakończenie realizacji projektu.</w:t>
      </w:r>
    </w:p>
    <w:p w14:paraId="18656246" w14:textId="77777777" w:rsidR="00312AF5" w:rsidRPr="005E3742" w:rsidRDefault="00312AF5" w:rsidP="00312AF5">
      <w:pPr>
        <w:numPr>
          <w:ilvl w:val="0"/>
          <w:numId w:val="26"/>
        </w:numPr>
        <w:spacing w:line="276" w:lineRule="auto"/>
        <w:ind w:left="426" w:hanging="426"/>
        <w:contextualSpacing/>
        <w:jc w:val="both"/>
        <w:rPr>
          <w:rFonts w:ascii="Calibri" w:eastAsia="Calibri" w:hAnsi="Calibri" w:cs="Times New Roman"/>
        </w:rPr>
      </w:pPr>
      <w:r w:rsidRPr="005E3742">
        <w:rPr>
          <w:rFonts w:ascii="Calibri" w:eastAsia="Calibri" w:hAnsi="Calibri" w:cs="Times New Roman"/>
        </w:rPr>
        <w:t>Beneficjent jest zobowiązany do pomiaru efektywności społeczno-zatrudnieniowej w wymiarze zatrudnieniowym oraz do przedstawienia w trakcie rozliczania projektu informacji niezbędnych do weryfikacji tego kryterium, zgodnie z następującymi warunkami:</w:t>
      </w:r>
    </w:p>
    <w:p w14:paraId="0477C36B" w14:textId="77777777" w:rsidR="00312AF5" w:rsidRPr="005E3742" w:rsidRDefault="00312AF5" w:rsidP="00932462">
      <w:pPr>
        <w:numPr>
          <w:ilvl w:val="0"/>
          <w:numId w:val="35"/>
        </w:numPr>
        <w:spacing w:after="0" w:line="276" w:lineRule="auto"/>
        <w:ind w:hanging="294"/>
        <w:jc w:val="both"/>
        <w:rPr>
          <w:rFonts w:ascii="Arial" w:eastAsia="Calibri" w:hAnsi="Arial" w:cs="Arial"/>
        </w:rPr>
      </w:pPr>
      <w:r w:rsidRPr="005E3742">
        <w:rPr>
          <w:rFonts w:ascii="Calibri" w:eastAsia="Calibri" w:hAnsi="Calibri" w:cs="Times New Roman"/>
        </w:rPr>
        <w:t>efektywność społeczno-zatrudnieniowa w wymiarze zatrudnieniowym jest mierzona wśród uczestników projektu, którzy w momencie rozpoczęcia udziału w projekcie byli osobami bezrobotnymi lub osobami biernymi zawodowo,</w:t>
      </w:r>
      <w:r w:rsidRPr="005E3742">
        <w:rPr>
          <w:rFonts w:ascii="Calibri" w:eastAsia="Calibri" w:hAnsi="Calibri" w:cs="Arial"/>
        </w:rPr>
        <w:t xml:space="preserve"> z wyłączeniem osób, które w ramach projektu lub po zakończeniu jego realizacji podjęły naukę w formach szkolnych;</w:t>
      </w:r>
    </w:p>
    <w:p w14:paraId="019084E4" w14:textId="77777777" w:rsidR="00312AF5" w:rsidRPr="005E3742" w:rsidRDefault="00312AF5" w:rsidP="00932462">
      <w:pPr>
        <w:numPr>
          <w:ilvl w:val="0"/>
          <w:numId w:val="35"/>
        </w:numPr>
        <w:spacing w:after="0" w:line="276" w:lineRule="auto"/>
        <w:ind w:hanging="294"/>
        <w:jc w:val="both"/>
        <w:rPr>
          <w:rFonts w:ascii="Arial" w:eastAsia="Calibri" w:hAnsi="Arial" w:cs="Arial"/>
        </w:rPr>
      </w:pPr>
      <w:r w:rsidRPr="005E3742">
        <w:rPr>
          <w:rFonts w:ascii="Calibri" w:eastAsia="Calibri" w:hAnsi="Calibri" w:cs="Times New Roman"/>
        </w:rPr>
        <w:t>zakończenie udziału w projekcie to zakończenie uczestnictwa w formie lub formach wsparcia realizowanych zgodnie ze ścieżką udziału w projekcie (w przypadku projektów, których celem jest podjęcie zatrudnienia, zak</w:t>
      </w:r>
      <w:r w:rsidRPr="005E3742">
        <w:rPr>
          <w:rFonts w:ascii="Calibri" w:eastAsia="Calibri" w:hAnsi="Calibri" w:cs="Arial"/>
        </w:rPr>
        <w:t>ończenie udziału w projekcie z powodu podjęcia pracy wcześniej, niż uprzednio było to planowane, należy uznać za z</w:t>
      </w:r>
      <w:r w:rsidRPr="005E3742">
        <w:rPr>
          <w:rFonts w:ascii="Calibri" w:eastAsia="Calibri" w:hAnsi="Calibri" w:cs="Times New Roman"/>
        </w:rPr>
        <w:t>akończenie udziału w projekcie zgodnie z zaplanowaną ścieżką, pod warunkiem spełnienia postanowień niniejszego podrozdziału);</w:t>
      </w:r>
    </w:p>
    <w:p w14:paraId="2046C7F7" w14:textId="77777777" w:rsidR="00312AF5" w:rsidRPr="005E3742" w:rsidRDefault="00312AF5" w:rsidP="00932462">
      <w:pPr>
        <w:numPr>
          <w:ilvl w:val="0"/>
          <w:numId w:val="35"/>
        </w:numPr>
        <w:spacing w:after="0" w:line="276" w:lineRule="auto"/>
        <w:ind w:hanging="294"/>
        <w:jc w:val="both"/>
        <w:rPr>
          <w:rFonts w:ascii="Arial" w:eastAsia="Calibri" w:hAnsi="Arial" w:cs="Arial"/>
        </w:rPr>
      </w:pPr>
      <w:r w:rsidRPr="005E3742">
        <w:rPr>
          <w:rFonts w:ascii="Calibri" w:eastAsia="Calibri" w:hAnsi="Calibri" w:cs="Times New Roman"/>
        </w:rPr>
        <w:t>zatrudnienie to podjęcie pracy w oparciu o:</w:t>
      </w:r>
    </w:p>
    <w:p w14:paraId="56721DDB" w14:textId="246977CF" w:rsidR="00312AF5" w:rsidRPr="005E3742" w:rsidRDefault="00312AF5" w:rsidP="00D524A5">
      <w:pPr>
        <w:pStyle w:val="Akapitzlist"/>
        <w:numPr>
          <w:ilvl w:val="0"/>
          <w:numId w:val="118"/>
        </w:numPr>
        <w:spacing w:after="0" w:line="276" w:lineRule="auto"/>
        <w:ind w:left="993"/>
        <w:jc w:val="both"/>
      </w:pPr>
      <w:r w:rsidRPr="005E3742">
        <w:t>stosunek pra</w:t>
      </w:r>
      <w:r w:rsidR="002C216F" w:rsidRPr="005E3742">
        <w:t>cy (regulowany w szczególności U</w:t>
      </w:r>
      <w:r w:rsidRPr="005E3742">
        <w:t>stawą z dnia 26 cz</w:t>
      </w:r>
      <w:r w:rsidR="002C216F" w:rsidRPr="005E3742">
        <w:t>erwca 1974 r. Kodeks pracy (Dz.</w:t>
      </w:r>
      <w:r w:rsidRPr="005E3742">
        <w:t xml:space="preserve">U. z </w:t>
      </w:r>
      <w:r w:rsidR="00CF2261" w:rsidRPr="005E3742">
        <w:t>2014 r. poz. 1502, z późn. zm.)</w:t>
      </w:r>
      <w:r w:rsidRPr="005E3742">
        <w:t>;</w:t>
      </w:r>
    </w:p>
    <w:p w14:paraId="72F038B4" w14:textId="6370DB17" w:rsidR="00312AF5" w:rsidRPr="005E3742" w:rsidRDefault="00312AF5" w:rsidP="00D524A5">
      <w:pPr>
        <w:pStyle w:val="Akapitzlist"/>
        <w:numPr>
          <w:ilvl w:val="0"/>
          <w:numId w:val="118"/>
        </w:numPr>
        <w:spacing w:after="0" w:line="276" w:lineRule="auto"/>
        <w:ind w:left="993"/>
        <w:jc w:val="both"/>
      </w:pPr>
      <w:r w:rsidRPr="005E3742">
        <w:t>stos</w:t>
      </w:r>
      <w:r w:rsidR="002C216F" w:rsidRPr="005E3742">
        <w:t>unek cywilnoprawny (regulowany U</w:t>
      </w:r>
      <w:r w:rsidRPr="005E3742">
        <w:t>stawą z dnia 23 kwietnia 1964 r. - K</w:t>
      </w:r>
      <w:r w:rsidR="002C216F" w:rsidRPr="005E3742">
        <w:t>odeks cywilny (Dz.</w:t>
      </w:r>
      <w:r w:rsidRPr="005E3742">
        <w:t>U.</w:t>
      </w:r>
      <w:r w:rsidR="002C216F" w:rsidRPr="005E3742">
        <w:t> </w:t>
      </w:r>
      <w:r w:rsidRPr="005E3742">
        <w:t xml:space="preserve">z </w:t>
      </w:r>
      <w:r w:rsidR="00B51914" w:rsidRPr="005E3742">
        <w:t xml:space="preserve">2016 </w:t>
      </w:r>
      <w:r w:rsidRPr="005E3742">
        <w:t xml:space="preserve">r. poz. </w:t>
      </w:r>
      <w:r w:rsidR="00B51914" w:rsidRPr="005E3742">
        <w:t>380</w:t>
      </w:r>
      <w:r w:rsidR="00CF2261" w:rsidRPr="005E3742">
        <w:t>, z późn. zm.)</w:t>
      </w:r>
      <w:r w:rsidRPr="005E3742">
        <w:t>;</w:t>
      </w:r>
    </w:p>
    <w:p w14:paraId="04BC4755" w14:textId="7E58218B" w:rsidR="00111414" w:rsidRPr="005E3742" w:rsidRDefault="00312AF5" w:rsidP="00D524A5">
      <w:pPr>
        <w:pStyle w:val="Akapitzlist"/>
        <w:numPr>
          <w:ilvl w:val="0"/>
          <w:numId w:val="118"/>
        </w:numPr>
        <w:spacing w:after="0" w:line="276" w:lineRule="auto"/>
        <w:ind w:left="993"/>
        <w:jc w:val="both"/>
      </w:pPr>
      <w:r w:rsidRPr="005E3742">
        <w:t>podjęcie działalności gospodarcz</w:t>
      </w:r>
      <w:r w:rsidR="002C216F" w:rsidRPr="005E3742">
        <w:t>ej (regulowane w szczególności U</w:t>
      </w:r>
      <w:r w:rsidRPr="005E3742">
        <w:t>stawą z dnia 2 lipca 2004 r. o swobodzie działalności gospodarczej (Dz.U. z</w:t>
      </w:r>
      <w:r w:rsidR="00111414" w:rsidRPr="005E3742">
        <w:t xml:space="preserve"> 2015 r. poz. 584, z późn. zm.)</w:t>
      </w:r>
      <w:r w:rsidRPr="005E3742">
        <w:t>;</w:t>
      </w:r>
    </w:p>
    <w:p w14:paraId="1AC03FC2" w14:textId="77777777" w:rsidR="00111414" w:rsidRPr="005E3742" w:rsidRDefault="00111414">
      <w:r w:rsidRPr="005E3742">
        <w:br w:type="page"/>
      </w:r>
    </w:p>
    <w:p w14:paraId="460937C2" w14:textId="7EF406F7" w:rsidR="00312AF5" w:rsidRPr="005E3742" w:rsidRDefault="00312AF5" w:rsidP="00312AF5">
      <w:pPr>
        <w:numPr>
          <w:ilvl w:val="0"/>
          <w:numId w:val="36"/>
        </w:numPr>
        <w:spacing w:after="0" w:line="276" w:lineRule="auto"/>
        <w:ind w:left="709"/>
        <w:contextualSpacing/>
        <w:jc w:val="both"/>
        <w:rPr>
          <w:rFonts w:ascii="Calibri" w:eastAsia="Calibri" w:hAnsi="Calibri" w:cs="Times New Roman"/>
        </w:rPr>
      </w:pPr>
      <w:r w:rsidRPr="005E3742">
        <w:rPr>
          <w:rFonts w:ascii="Calibri" w:eastAsia="Calibri" w:hAnsi="Calibri" w:cs="Times New Roman"/>
        </w:rPr>
        <w:lastRenderedPageBreak/>
        <w:t xml:space="preserve">w przypadku, gdy uczestnik projektu podjął zatrudnienie na podstawie </w:t>
      </w:r>
      <w:r w:rsidRPr="005E3742">
        <w:rPr>
          <w:rFonts w:ascii="Calibri" w:eastAsia="Calibri" w:hAnsi="Calibri" w:cs="Times New Roman"/>
          <w:b/>
        </w:rPr>
        <w:t>stosunku pracy</w:t>
      </w:r>
      <w:r w:rsidRPr="005E3742">
        <w:rPr>
          <w:rFonts w:ascii="Calibri" w:eastAsia="Calibri" w:hAnsi="Calibri" w:cs="Times New Roman"/>
        </w:rPr>
        <w:t xml:space="preserve">, </w:t>
      </w:r>
      <w:r w:rsidRPr="005E3742">
        <w:rPr>
          <w:rFonts w:ascii="Calibri" w:eastAsia="Calibri" w:hAnsi="Calibri" w:cs="Times New Roman"/>
          <w:b/>
        </w:rPr>
        <w:t>warunkiem</w:t>
      </w:r>
      <w:r w:rsidRPr="005E3742">
        <w:rPr>
          <w:rFonts w:ascii="Calibri" w:eastAsia="Calibri" w:hAnsi="Calibri" w:cs="Times New Roman"/>
        </w:rPr>
        <w:t xml:space="preserve"> uwzględnienia takiej osoby w liczbie uczestników projektu, którzy podjęli zatrudnienie po zakończeniu wsparcia, jest podjęcie zatrudnienia na nieprzerwany okres (</w:t>
      </w:r>
      <w:r w:rsidRPr="005E3742">
        <w:t>tj. okres zatrudnienia musi być ciągły, bez przerw – wyjątek stanowią dni świąteczn</w:t>
      </w:r>
      <w:r w:rsidR="002C216F" w:rsidRPr="005E3742">
        <w:t>e, które nie są traktowane jako </w:t>
      </w:r>
      <w:r w:rsidRPr="005E3742">
        <w:t xml:space="preserve">przerwy w zatrudnieniu) </w:t>
      </w:r>
      <w:r w:rsidRPr="005E3742">
        <w:rPr>
          <w:rFonts w:ascii="Calibri" w:eastAsia="Calibri" w:hAnsi="Calibri" w:cs="Times New Roman"/>
          <w:b/>
        </w:rPr>
        <w:t xml:space="preserve">co najmniej </w:t>
      </w:r>
      <w:r w:rsidRPr="005E3742">
        <w:rPr>
          <w:rFonts w:ascii="Calibri" w:hAnsi="Calibri"/>
          <w:b/>
        </w:rPr>
        <w:t>trzech miesięcy</w:t>
      </w:r>
      <w:r w:rsidRPr="005E3742">
        <w:rPr>
          <w:rFonts w:ascii="Calibri" w:eastAsia="Calibri" w:hAnsi="Calibri" w:cs="Times New Roman"/>
        </w:rPr>
        <w:t xml:space="preserve">, </w:t>
      </w:r>
      <w:r w:rsidRPr="005E3742">
        <w:rPr>
          <w:rFonts w:ascii="Calibri" w:eastAsia="Calibri" w:hAnsi="Calibri" w:cs="Times New Roman"/>
          <w:b/>
        </w:rPr>
        <w:t xml:space="preserve">przynajmniej na </w:t>
      </w:r>
      <w:r w:rsidRPr="005E3742">
        <w:rPr>
          <w:rFonts w:cs="Arial"/>
          <w:b/>
        </w:rPr>
        <w:t>½</w:t>
      </w:r>
      <w:r w:rsidRPr="005E3742">
        <w:rPr>
          <w:rFonts w:cs="Arial"/>
        </w:rPr>
        <w:t xml:space="preserve"> </w:t>
      </w:r>
      <w:r w:rsidRPr="005E3742">
        <w:rPr>
          <w:rFonts w:ascii="Calibri" w:eastAsia="Calibri" w:hAnsi="Calibri" w:cs="Times New Roman"/>
          <w:b/>
        </w:rPr>
        <w:t>etatu</w:t>
      </w:r>
      <w:r w:rsidRPr="005E3742">
        <w:rPr>
          <w:rFonts w:ascii="Calibri" w:eastAsia="Calibri" w:hAnsi="Calibri" w:cs="Times New Roman"/>
        </w:rPr>
        <w:t>. Istotna jest data rozpoczęcia pracy wskazana w dokumencie stanowiącym podstawę nawiązania stosunku pracy. Co do zasady powinna to być jedna umowa (lub inny dokument będący podstawą nawiązania stosunku pracy) zawarta w związku z nawiązaniem stosunku pracy na minimum trzy</w:t>
      </w:r>
      <w:r w:rsidR="002C216F" w:rsidRPr="005E3742">
        <w:rPr>
          <w:rFonts w:ascii="Calibri" w:eastAsia="Calibri" w:hAnsi="Calibri" w:cs="Times New Roman"/>
        </w:rPr>
        <w:t> </w:t>
      </w:r>
      <w:r w:rsidRPr="005E3742">
        <w:rPr>
          <w:rFonts w:ascii="Calibri" w:eastAsia="Calibri" w:hAnsi="Calibri" w:cs="Times New Roman"/>
        </w:rPr>
        <w:t xml:space="preserve">miesiące i przynajmniej na </w:t>
      </w:r>
      <w:r w:rsidRPr="005E3742">
        <w:rPr>
          <w:rFonts w:cs="Arial"/>
        </w:rPr>
        <w:t xml:space="preserve">½ </w:t>
      </w:r>
      <w:r w:rsidRPr="005E3742">
        <w:rPr>
          <w:rFonts w:ascii="Calibri" w:eastAsia="Calibri" w:hAnsi="Calibri" w:cs="Times New Roman"/>
        </w:rPr>
        <w:t xml:space="preserve">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w:t>
      </w:r>
      <w:r w:rsidRPr="005E3742">
        <w:rPr>
          <w:rFonts w:ascii="Calibri" w:eastAsia="Calibri" w:hAnsi="Calibri" w:cs="Arial"/>
        </w:rPr>
        <w:t>(do tego okresu nie należy wliczać ewentualnych przerw w zatrudnieniu) i zachowania minimalnego wymiaru etatu w wysokości ½ dla każdej umowy</w:t>
      </w:r>
      <w:r w:rsidRPr="005E3742">
        <w:rPr>
          <w:rFonts w:ascii="Calibri" w:eastAsia="Calibri" w:hAnsi="Calibri" w:cs="Times New Roman"/>
        </w:rPr>
        <w:t>;</w:t>
      </w:r>
    </w:p>
    <w:p w14:paraId="6AACE9F0" w14:textId="77777777" w:rsidR="00312AF5" w:rsidRPr="005E3742" w:rsidRDefault="00312AF5" w:rsidP="00312AF5">
      <w:pPr>
        <w:numPr>
          <w:ilvl w:val="0"/>
          <w:numId w:val="36"/>
        </w:numPr>
        <w:spacing w:after="0" w:line="276" w:lineRule="auto"/>
        <w:ind w:left="709"/>
        <w:contextualSpacing/>
        <w:jc w:val="both"/>
        <w:rPr>
          <w:rFonts w:ascii="Calibri" w:eastAsia="Calibri" w:hAnsi="Calibri" w:cs="Times New Roman"/>
        </w:rPr>
      </w:pPr>
      <w:r w:rsidRPr="005E3742">
        <w:rPr>
          <w:rFonts w:ascii="Calibri" w:eastAsia="Calibri" w:hAnsi="Calibri" w:cs="Times New Roman"/>
        </w:rPr>
        <w:t xml:space="preserve">w przypadku, gdy uczestnik projektu podjął zatrudnienie na podstawie </w:t>
      </w:r>
      <w:r w:rsidRPr="005E3742">
        <w:rPr>
          <w:rFonts w:ascii="Calibri" w:eastAsia="Calibri" w:hAnsi="Calibri" w:cs="Times New Roman"/>
          <w:b/>
        </w:rPr>
        <w:t>umowy cywilnoprawnej</w:t>
      </w:r>
      <w:r w:rsidRPr="005E3742">
        <w:rPr>
          <w:rFonts w:ascii="Calibri" w:eastAsia="Calibri" w:hAnsi="Calibri" w:cs="Times New Roman"/>
        </w:rPr>
        <w:t xml:space="preserve">, </w:t>
      </w:r>
      <w:r w:rsidRPr="005E3742">
        <w:rPr>
          <w:rFonts w:ascii="Calibri" w:eastAsia="Calibri" w:hAnsi="Calibri" w:cs="Times New Roman"/>
          <w:b/>
        </w:rPr>
        <w:t>warunkiem,</w:t>
      </w:r>
      <w:r w:rsidRPr="005E3742">
        <w:rPr>
          <w:rFonts w:ascii="Calibri" w:eastAsia="Calibri" w:hAnsi="Calibri" w:cs="Times New Roman"/>
        </w:rPr>
        <w:t xml:space="preserve"> uwzględnienia takiej osoby w liczbie uczestników projektu, którzy podjęli zatrudnienie po zakończeniu wsparcia jest spełnienie dwóch przesłanek: </w:t>
      </w:r>
    </w:p>
    <w:p w14:paraId="16E66D1C" w14:textId="77777777" w:rsidR="00294D64" w:rsidRPr="005E3742" w:rsidRDefault="00312AF5" w:rsidP="00932462">
      <w:pPr>
        <w:numPr>
          <w:ilvl w:val="0"/>
          <w:numId w:val="44"/>
        </w:numPr>
        <w:ind w:left="993" w:hanging="284"/>
        <w:contextualSpacing/>
        <w:jc w:val="both"/>
      </w:pPr>
      <w:r w:rsidRPr="005E3742">
        <w:rPr>
          <w:rFonts w:ascii="Calibri" w:eastAsia="Calibri" w:hAnsi="Calibri" w:cs="Times New Roman"/>
        </w:rPr>
        <w:t xml:space="preserve">umowa cywilnoprawna jest zawarta na okres </w:t>
      </w:r>
      <w:r w:rsidRPr="005E3742">
        <w:rPr>
          <w:rFonts w:ascii="Calibri" w:eastAsia="Calibri" w:hAnsi="Calibri" w:cs="Times New Roman"/>
          <w:b/>
        </w:rPr>
        <w:t xml:space="preserve">minimum </w:t>
      </w:r>
      <w:r w:rsidRPr="005E3742">
        <w:rPr>
          <w:rFonts w:ascii="Calibri" w:hAnsi="Calibri"/>
          <w:b/>
        </w:rPr>
        <w:t>trzech miesięcy</w:t>
      </w:r>
      <w:r w:rsidRPr="005E3742">
        <w:rPr>
          <w:rStyle w:val="Odwoanieprzypisudolnego"/>
          <w:rFonts w:ascii="Calibri" w:hAnsi="Calibri"/>
          <w:b/>
        </w:rPr>
        <w:footnoteReference w:id="2"/>
      </w:r>
      <w:r w:rsidRPr="005E3742">
        <w:rPr>
          <w:rFonts w:ascii="Calibri" w:eastAsia="Calibri" w:hAnsi="Calibri" w:cs="Times New Roman"/>
        </w:rPr>
        <w:t>;</w:t>
      </w:r>
    </w:p>
    <w:p w14:paraId="7C6C72A4" w14:textId="37927E0E" w:rsidR="00312AF5" w:rsidRPr="005E3742" w:rsidRDefault="00312AF5" w:rsidP="00932462">
      <w:pPr>
        <w:numPr>
          <w:ilvl w:val="0"/>
          <w:numId w:val="44"/>
        </w:numPr>
        <w:ind w:left="993" w:hanging="284"/>
        <w:contextualSpacing/>
        <w:jc w:val="both"/>
      </w:pPr>
      <w:r w:rsidRPr="005E3742">
        <w:t xml:space="preserve">wartość umowy jest </w:t>
      </w:r>
      <w:r w:rsidRPr="005E3742">
        <w:rPr>
          <w:b/>
        </w:rPr>
        <w:t>równa lub wyższa od</w:t>
      </w:r>
      <w:r w:rsidRPr="005E3742">
        <w:t xml:space="preserve"> </w:t>
      </w:r>
      <w:r w:rsidRPr="005E3742">
        <w:rPr>
          <w:b/>
        </w:rPr>
        <w:t>trzykrotności minimalnego wynagrodzenia</w:t>
      </w:r>
      <w:r w:rsidRPr="005E3742">
        <w:t xml:space="preserve"> za pracę ustalanego na podstawie przepisów o minimalnym wynagrodzeniu za pracę. W</w:t>
      </w:r>
      <w:r w:rsidR="00294D64" w:rsidRPr="005E3742">
        <w:rPr>
          <w:rFonts w:cs="Arial"/>
        </w:rPr>
        <w:t> przypadku, gdy </w:t>
      </w:r>
      <w:r w:rsidRPr="005E3742">
        <w:rPr>
          <w:rFonts w:cs="Arial"/>
        </w:rPr>
        <w:t>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t>
      </w:r>
      <w:r w:rsidR="00294D64" w:rsidRPr="005E3742">
        <w:rPr>
          <w:rFonts w:cs="Arial"/>
        </w:rPr>
        <w:t>w o minimalnym wynagrodzeniu za </w:t>
      </w:r>
      <w:r w:rsidRPr="005E3742">
        <w:rPr>
          <w:rFonts w:cs="Arial"/>
        </w:rPr>
        <w:t>pracę)</w:t>
      </w:r>
      <w:r w:rsidRPr="005E3742">
        <w:rPr>
          <w:rFonts w:ascii="Calibri" w:eastAsia="Calibri" w:hAnsi="Calibri" w:cs="Arial"/>
        </w:rPr>
        <w:t>.</w:t>
      </w:r>
    </w:p>
    <w:p w14:paraId="6776FF47" w14:textId="77777777" w:rsidR="00312AF5" w:rsidRPr="005E3742" w:rsidRDefault="00312AF5" w:rsidP="00932462">
      <w:pPr>
        <w:tabs>
          <w:tab w:val="left" w:pos="1276"/>
        </w:tabs>
        <w:spacing w:after="0"/>
        <w:ind w:left="993"/>
        <w:contextualSpacing/>
        <w:jc w:val="both"/>
        <w:rPr>
          <w:rFonts w:ascii="Calibri" w:eastAsia="Calibri" w:hAnsi="Calibri" w:cs="Times New Roman"/>
        </w:rPr>
      </w:pPr>
      <w:r w:rsidRPr="005E3742">
        <w:rPr>
          <w:rFonts w:ascii="Calibri" w:eastAsia="Calibri" w:hAnsi="Calibri" w:cs="Arial"/>
        </w:rPr>
        <w:t xml:space="preserve">W </w:t>
      </w:r>
      <w:r w:rsidRPr="005E3742">
        <w:rPr>
          <w:rFonts w:ascii="Calibri" w:eastAsia="Calibri" w:hAnsi="Calibri" w:cs="Times New Roman"/>
        </w:rPr>
        <w:t xml:space="preserve">przypadku umowy o dzieło, w której nie określono czasu trwania umowy, wartość umowy musi być </w:t>
      </w:r>
      <w:r w:rsidRPr="005E3742">
        <w:rPr>
          <w:rFonts w:ascii="Calibri" w:eastAsia="Calibri" w:hAnsi="Calibri" w:cs="Times New Roman"/>
          <w:b/>
        </w:rPr>
        <w:t>równa lub wyższa od</w:t>
      </w:r>
      <w:r w:rsidRPr="005E3742">
        <w:rPr>
          <w:rFonts w:ascii="Calibri" w:eastAsia="Calibri" w:hAnsi="Calibri" w:cs="Times New Roman"/>
        </w:rPr>
        <w:t xml:space="preserve"> </w:t>
      </w:r>
      <w:r w:rsidRPr="005E3742">
        <w:rPr>
          <w:rFonts w:ascii="Calibri" w:hAnsi="Calibri"/>
          <w:b/>
        </w:rPr>
        <w:t>trzykrotności</w:t>
      </w:r>
      <w:r w:rsidRPr="005E3742">
        <w:rPr>
          <w:rFonts w:ascii="Calibri" w:eastAsia="Calibri" w:hAnsi="Calibri" w:cs="Times New Roman"/>
          <w:b/>
        </w:rPr>
        <w:t xml:space="preserve"> minimalnego wynagrodzenia</w:t>
      </w:r>
      <w:r w:rsidRPr="005E3742">
        <w:rPr>
          <w:rFonts w:ascii="Calibri" w:eastAsia="Calibri" w:hAnsi="Calibri" w:cs="Times New Roman"/>
        </w:rPr>
        <w:t xml:space="preserve"> za pracę ustalanego na podstawie przepisów o minimalnym wynagrodzeniu za pracę;</w:t>
      </w:r>
    </w:p>
    <w:p w14:paraId="4ABADB1E" w14:textId="09FAC0B9" w:rsidR="00111414" w:rsidRPr="005E3742" w:rsidRDefault="00312AF5" w:rsidP="007C58E4">
      <w:pPr>
        <w:pStyle w:val="Akapitzlist"/>
        <w:numPr>
          <w:ilvl w:val="0"/>
          <w:numId w:val="41"/>
        </w:numPr>
        <w:spacing w:after="0"/>
        <w:ind w:left="709" w:hanging="283"/>
        <w:jc w:val="both"/>
      </w:pPr>
      <w:r w:rsidRPr="005E3742">
        <w:rPr>
          <w:rFonts w:ascii="Calibri" w:eastAsia="Calibri" w:hAnsi="Calibri" w:cs="Times New Roman"/>
        </w:rPr>
        <w:t xml:space="preserve">warunkiem uwzględnienia uczestnika projektu, który po zakończeniu udziału w projekcie podjął działalność gospodarczą w liczbie osób pracujących jest dostarczenie dokumentu potwierdzającego fakt prowadzenia działalności gospodarczej przez okres </w:t>
      </w:r>
      <w:r w:rsidRPr="005E3742">
        <w:rPr>
          <w:rFonts w:ascii="Calibri" w:eastAsia="Calibri" w:hAnsi="Calibri" w:cs="Times New Roman"/>
          <w:b/>
        </w:rPr>
        <w:t xml:space="preserve">minimum </w:t>
      </w:r>
      <w:r w:rsidRPr="005E3742">
        <w:rPr>
          <w:rFonts w:ascii="Calibri" w:hAnsi="Calibri"/>
          <w:b/>
        </w:rPr>
        <w:t>trzech miesięcy</w:t>
      </w:r>
      <w:r w:rsidRPr="005E3742">
        <w:rPr>
          <w:rFonts w:ascii="Calibri" w:eastAsia="Calibri" w:hAnsi="Calibri" w:cs="Times New Roman"/>
        </w:rPr>
        <w:t xml:space="preserve"> następujących po dacie zakończenia udziału w projekcie (np. dowód opłacenia należnych składek na ubezpieczenia społeczne lub zaświadczenie wydane przez upoważniony organ – np. zakład ubezpieczeń społecznych, urząd skarbowy, urząd miasta lub gminy). </w:t>
      </w:r>
      <w:r w:rsidRPr="005E3742">
        <w:t>Dostarczenie dokumentu potwierdzającego sam fakt założenia działalności gospodarczej jest niewystarczając</w:t>
      </w:r>
      <w:r w:rsidR="00294D64" w:rsidRPr="005E3742">
        <w:t xml:space="preserve">e. W przypadku podjęcia pracy </w:t>
      </w:r>
      <w:r w:rsidRPr="005E3742">
        <w:t>przez założenie działalności gospodarczej, do potwierdzenia minimalnego okresu zatrudnienia, jako datę początkową należy brać pod uwagę datę rozpoczęcia wykonywania działalności gospodarczej (zgodnie z aktualnym wpisem do ewidencji działalności gospodarczej CEIDG lub KRS), nie zaś sam moment dokonania rejestracji firmy;</w:t>
      </w:r>
    </w:p>
    <w:p w14:paraId="7B0E30D0" w14:textId="3DEE5B90" w:rsidR="00312AF5" w:rsidRPr="005E3742" w:rsidRDefault="00111414" w:rsidP="00111414">
      <w:r w:rsidRPr="005E3742">
        <w:br w:type="page"/>
      </w:r>
    </w:p>
    <w:p w14:paraId="49599C97" w14:textId="548154C9" w:rsidR="00312AF5" w:rsidRPr="005E3742" w:rsidRDefault="00312AF5" w:rsidP="00932462">
      <w:pPr>
        <w:pStyle w:val="Akapitzlist"/>
        <w:numPr>
          <w:ilvl w:val="0"/>
          <w:numId w:val="41"/>
        </w:numPr>
        <w:ind w:left="709" w:hanging="283"/>
        <w:jc w:val="both"/>
        <w:rPr>
          <w:rFonts w:ascii="Calibri" w:eastAsia="Calibri" w:hAnsi="Calibri" w:cs="Times New Roman"/>
        </w:rPr>
      </w:pPr>
      <w:r w:rsidRPr="005E3742">
        <w:rPr>
          <w:rFonts w:ascii="Calibri" w:eastAsia="Calibri" w:hAnsi="Calibri" w:cs="Times New Roman"/>
        </w:rPr>
        <w:lastRenderedPageBreak/>
        <w:t xml:space="preserve">z kryterium efektywności społeczno-zatrudnieniowej w wymiarze zatrudnieniowym są wyłączone osoby, które podjęły działalność gospodarczą w wyniku otrzymania w ramach projektu współfinansowanego z EFS zwrotnych lub bezzwrotnych środków na ten cel </w:t>
      </w:r>
      <w:r w:rsidRPr="005E3742">
        <w:t>(zarówno w ramach projektu realizowanego przez beneficjenta, który w umowie o dofinansowanie projektu jest zobowiązany do przedstawiania informacji niezbędnych do weryfikacji tego kryterium, jak również w ramach innego projektu EFS, tj. wdrażanego przez inny podmiot); zatrudnienie subsydiowane jest uwzględniane w kryterium efektywności społeczno-zatrudnieniowej w wymiarze zatrudnieniowym pod warunkiem realizacji tej formy wsparcia poza projektami współfinansowanymi ze środków EFS (zarówno poza dan</w:t>
      </w:r>
      <w:r w:rsidR="00294D64" w:rsidRPr="005E3742">
        <w:t>ym projektem realizowanym przez </w:t>
      </w:r>
      <w:r w:rsidRPr="005E3742">
        <w:t xml:space="preserve">beneficjenta, jak i poza innymi projektami EFS).W liczbie pracujących nie uwzględnia się zatem osoby, która została zatrudniona (zatrudnienie subsydiowane) w ramach projektu współfinansowanego z EFS. </w:t>
      </w:r>
      <w:r w:rsidRPr="005E3742">
        <w:rPr>
          <w:rFonts w:cs="Arial"/>
        </w:rPr>
        <w:t>Niemniej 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w lit. e), f) oraz g);</w:t>
      </w:r>
    </w:p>
    <w:p w14:paraId="0DD91E75" w14:textId="77777777" w:rsidR="00312AF5" w:rsidRPr="005E3742" w:rsidRDefault="00312AF5" w:rsidP="00312AF5">
      <w:pPr>
        <w:pStyle w:val="Akapitzlist"/>
        <w:numPr>
          <w:ilvl w:val="0"/>
          <w:numId w:val="41"/>
        </w:numPr>
        <w:spacing w:after="0" w:line="276" w:lineRule="auto"/>
        <w:ind w:left="709" w:hanging="425"/>
        <w:jc w:val="both"/>
      </w:pPr>
      <w:r w:rsidRPr="005E3742">
        <w:t xml:space="preserve">przy pomiarze wskaźnika efektywności w wymiarze zatrudnieniowym uwzględnia się osoby, które uzyskały zatrudnienie w wyniku wsparcia dotacyjnego w ramach Poddziałania 6.3.1. </w:t>
      </w:r>
      <w:r w:rsidRPr="005E3742">
        <w:rPr>
          <w:i/>
        </w:rPr>
        <w:t>Podmioty ekonomii społecznej - mechanizm ZIT</w:t>
      </w:r>
      <w:r w:rsidRPr="005E3742">
        <w:t xml:space="preserve"> lub Poddziałania 6.3.2. </w:t>
      </w:r>
      <w:r w:rsidRPr="005E3742">
        <w:rPr>
          <w:i/>
        </w:rPr>
        <w:t>Podmioty ekonomii społecznej</w:t>
      </w:r>
      <w:r w:rsidRPr="005E3742">
        <w:t>;</w:t>
      </w:r>
    </w:p>
    <w:p w14:paraId="5D721A8F" w14:textId="77777777" w:rsidR="00312AF5" w:rsidRPr="005E3742" w:rsidRDefault="00312AF5" w:rsidP="00312AF5">
      <w:pPr>
        <w:pStyle w:val="Akapitzlist"/>
        <w:numPr>
          <w:ilvl w:val="0"/>
          <w:numId w:val="41"/>
        </w:numPr>
        <w:spacing w:after="0" w:line="276" w:lineRule="auto"/>
        <w:ind w:left="709" w:hanging="425"/>
        <w:jc w:val="both"/>
      </w:pPr>
      <w:r w:rsidRPr="005E3742">
        <w:rPr>
          <w:rFonts w:ascii="Calibri" w:eastAsia="Calibri" w:hAnsi="Calibri" w:cs="Times New Roman"/>
        </w:rPr>
        <w:t>beneficjent,</w:t>
      </w:r>
      <w:r w:rsidRPr="005E3742">
        <w:t xml:space="preserve"> na etapie rekrutacji do projektu,</w:t>
      </w:r>
      <w:r w:rsidRPr="005E3742">
        <w:rPr>
          <w:rFonts w:ascii="Calibri" w:eastAsia="Calibri" w:hAnsi="Calibri" w:cs="Times New Roman"/>
        </w:rPr>
        <w:t xml:space="preserve"> zobowiązuje uczestników projektu do dostarczenia dokumentów potwierdzających zatrudnienie po zakończeniu udziału w projekcie - o ile uczestnik ten podejmie zatrudnienie. W </w:t>
      </w:r>
      <w:r w:rsidRPr="005E3742">
        <w:rPr>
          <w:rFonts w:ascii="Calibri" w:hAnsi="Calibri"/>
        </w:rPr>
        <w:t xml:space="preserve">celu potwierdzenia podjęcia zatrudnienia wystarczające jest dostarczenie przez uczestnika projektu dokumentów potwierdzających podjęcie pracy </w:t>
      </w:r>
      <w:r w:rsidRPr="005E3742">
        <w:rPr>
          <w:rFonts w:cs="Arial"/>
        </w:rPr>
        <w:t xml:space="preserve">na co najmniej trzy miesiące </w:t>
      </w:r>
      <w:r w:rsidRPr="005E3742">
        <w:rPr>
          <w:rFonts w:ascii="Calibri" w:hAnsi="Calibri"/>
        </w:rPr>
        <w:t xml:space="preserve">lub </w:t>
      </w:r>
      <w:r w:rsidRPr="005E3742">
        <w:rPr>
          <w:rFonts w:cs="Arial"/>
        </w:rPr>
        <w:t>prowadzenia działalności gospodarczej przez co najmniej trzy miesiące</w:t>
      </w:r>
      <w:r w:rsidRPr="005E3742">
        <w:rPr>
          <w:rFonts w:ascii="Calibri" w:eastAsia="Calibri" w:hAnsi="Calibri" w:cs="Times New Roman"/>
        </w:rPr>
        <w:t xml:space="preserve">, </w:t>
      </w:r>
      <w:r w:rsidRPr="005E3742">
        <w:rPr>
          <w:rFonts w:ascii="Calibri" w:hAnsi="Calibri"/>
        </w:rPr>
        <w:t>np</w:t>
      </w:r>
      <w:r w:rsidRPr="005E3742">
        <w:rPr>
          <w:rFonts w:ascii="Calibri" w:eastAsia="Calibri" w:hAnsi="Calibri" w:cs="Times New Roman"/>
        </w:rPr>
        <w:t>.:</w:t>
      </w:r>
    </w:p>
    <w:p w14:paraId="7D71D8A8" w14:textId="77777777" w:rsidR="00312AF5" w:rsidRPr="005E3742" w:rsidRDefault="00312AF5" w:rsidP="00932462">
      <w:pPr>
        <w:numPr>
          <w:ilvl w:val="1"/>
          <w:numId w:val="27"/>
        </w:numPr>
        <w:spacing w:line="276" w:lineRule="auto"/>
        <w:ind w:left="993" w:hanging="284"/>
        <w:contextualSpacing/>
        <w:jc w:val="both"/>
        <w:rPr>
          <w:rFonts w:ascii="Calibri" w:eastAsia="Calibri" w:hAnsi="Calibri" w:cs="Times New Roman"/>
        </w:rPr>
      </w:pPr>
      <w:r w:rsidRPr="005E3742">
        <w:rPr>
          <w:rFonts w:ascii="Calibri" w:hAnsi="Calibri"/>
        </w:rPr>
        <w:t>kopia umowy o pracę</w:t>
      </w:r>
      <w:r w:rsidRPr="005E3742">
        <w:rPr>
          <w:rFonts w:ascii="Calibri" w:eastAsia="Calibri" w:hAnsi="Calibri" w:cs="Times New Roman"/>
        </w:rPr>
        <w:t>;</w:t>
      </w:r>
    </w:p>
    <w:p w14:paraId="139196C7" w14:textId="77777777" w:rsidR="00312AF5" w:rsidRPr="005E3742" w:rsidRDefault="00312AF5" w:rsidP="00932462">
      <w:pPr>
        <w:numPr>
          <w:ilvl w:val="1"/>
          <w:numId w:val="27"/>
        </w:numPr>
        <w:spacing w:line="276" w:lineRule="auto"/>
        <w:ind w:left="993" w:hanging="284"/>
        <w:contextualSpacing/>
        <w:jc w:val="both"/>
        <w:rPr>
          <w:rFonts w:ascii="Calibri" w:eastAsia="Calibri" w:hAnsi="Calibri" w:cs="Times New Roman"/>
        </w:rPr>
      </w:pPr>
      <w:r w:rsidRPr="005E3742">
        <w:rPr>
          <w:rFonts w:ascii="Calibri" w:eastAsia="Calibri" w:hAnsi="Calibri" w:cs="Times New Roman"/>
        </w:rPr>
        <w:t>kopia</w:t>
      </w:r>
      <w:r w:rsidRPr="005E3742">
        <w:rPr>
          <w:rFonts w:ascii="Calibri" w:hAnsi="Calibri"/>
        </w:rPr>
        <w:t xml:space="preserve"> umowy cywilnoprawnej</w:t>
      </w:r>
      <w:r w:rsidRPr="005E3742">
        <w:rPr>
          <w:rFonts w:ascii="Calibri" w:eastAsia="Calibri" w:hAnsi="Calibri" w:cs="Times New Roman"/>
        </w:rPr>
        <w:t>;</w:t>
      </w:r>
    </w:p>
    <w:p w14:paraId="5351F994" w14:textId="77777777" w:rsidR="00312AF5" w:rsidRPr="005E3742" w:rsidRDefault="00312AF5" w:rsidP="00932462">
      <w:pPr>
        <w:numPr>
          <w:ilvl w:val="1"/>
          <w:numId w:val="27"/>
        </w:numPr>
        <w:spacing w:line="276" w:lineRule="auto"/>
        <w:ind w:left="993" w:hanging="284"/>
        <w:contextualSpacing/>
        <w:jc w:val="both"/>
        <w:rPr>
          <w:rFonts w:ascii="Calibri" w:eastAsia="Calibri" w:hAnsi="Calibri" w:cs="Times New Roman"/>
        </w:rPr>
      </w:pPr>
      <w:r w:rsidRPr="005E3742">
        <w:rPr>
          <w:rFonts w:ascii="Calibri" w:hAnsi="Calibri"/>
        </w:rPr>
        <w:t>zaświadczenie z zakładu pracy o zatrudnieniu</w:t>
      </w:r>
      <w:r w:rsidRPr="005E3742">
        <w:rPr>
          <w:rFonts w:ascii="Calibri" w:eastAsia="Calibri" w:hAnsi="Calibri" w:cs="Times New Roman"/>
        </w:rPr>
        <w:t>;</w:t>
      </w:r>
    </w:p>
    <w:p w14:paraId="0AE07FD5" w14:textId="009E91FE" w:rsidR="00312AF5" w:rsidRPr="005E3742" w:rsidRDefault="00312AF5" w:rsidP="00932462">
      <w:pPr>
        <w:numPr>
          <w:ilvl w:val="1"/>
          <w:numId w:val="27"/>
        </w:numPr>
        <w:spacing w:line="276" w:lineRule="auto"/>
        <w:ind w:left="993" w:hanging="284"/>
        <w:contextualSpacing/>
        <w:jc w:val="both"/>
        <w:rPr>
          <w:rFonts w:ascii="Calibri" w:eastAsia="Calibri" w:hAnsi="Calibri" w:cs="Times New Roman"/>
        </w:rPr>
      </w:pPr>
      <w:r w:rsidRPr="005E3742">
        <w:rPr>
          <w:rFonts w:ascii="Calibri" w:hAnsi="Calibri"/>
        </w:rPr>
        <w:t xml:space="preserve">zaświadczenie potwierdzające prowadzenie działalności gospodarczej przez </w:t>
      </w:r>
      <w:r w:rsidRPr="005E3742">
        <w:rPr>
          <w:rFonts w:ascii="Calibri" w:eastAsia="Calibri" w:hAnsi="Calibri" w:cs="Times New Roman"/>
        </w:rPr>
        <w:t xml:space="preserve">okres </w:t>
      </w:r>
      <w:r w:rsidRPr="005E3742">
        <w:rPr>
          <w:rFonts w:ascii="Calibri" w:hAnsi="Calibri"/>
        </w:rPr>
        <w:t xml:space="preserve">co najmniej </w:t>
      </w:r>
      <w:r w:rsidRPr="005E3742">
        <w:rPr>
          <w:rFonts w:ascii="Calibri" w:eastAsia="Calibri" w:hAnsi="Calibri" w:cs="Times New Roman"/>
        </w:rPr>
        <w:t>trzech miesięcy;</w:t>
      </w:r>
    </w:p>
    <w:p w14:paraId="6194B26B" w14:textId="5E53711F" w:rsidR="00312AF5" w:rsidRPr="005E3742" w:rsidRDefault="00312AF5" w:rsidP="00932462">
      <w:pPr>
        <w:numPr>
          <w:ilvl w:val="1"/>
          <w:numId w:val="27"/>
        </w:numPr>
        <w:spacing w:after="0" w:line="276" w:lineRule="auto"/>
        <w:ind w:left="993" w:hanging="284"/>
        <w:contextualSpacing/>
        <w:jc w:val="both"/>
        <w:rPr>
          <w:rFonts w:ascii="Calibri" w:hAnsi="Calibri"/>
        </w:rPr>
      </w:pPr>
      <w:r w:rsidRPr="005E3742">
        <w:t>dowód opłacenia należnych składek na ubezpieczenia s</w:t>
      </w:r>
      <w:r w:rsidR="00F055DE" w:rsidRPr="005E3742">
        <w:t>połeczne przez co najmniej trzy </w:t>
      </w:r>
      <w:r w:rsidRPr="005E3742">
        <w:t>miesiące prowadzenia działalności gospodarczej</w:t>
      </w:r>
      <w:r w:rsidRPr="005E3742">
        <w:rPr>
          <w:rFonts w:ascii="Calibri" w:eastAsia="Calibri" w:hAnsi="Calibri" w:cs="Times New Roman"/>
        </w:rPr>
        <w:t>.</w:t>
      </w:r>
    </w:p>
    <w:p w14:paraId="044A544F" w14:textId="0635F08C" w:rsidR="00111414" w:rsidRPr="005E3742" w:rsidRDefault="00312AF5" w:rsidP="00EE6209">
      <w:pPr>
        <w:pStyle w:val="Akapitzlist"/>
        <w:numPr>
          <w:ilvl w:val="0"/>
          <w:numId w:val="41"/>
        </w:numPr>
        <w:spacing w:after="0" w:line="276" w:lineRule="auto"/>
        <w:ind w:left="709" w:hanging="425"/>
        <w:jc w:val="both"/>
      </w:pPr>
      <w:r w:rsidRPr="005E3742">
        <w:t xml:space="preserve">kryterium efektywności społeczno-zatrudnieniowej </w:t>
      </w:r>
      <w:r w:rsidR="00F055DE" w:rsidRPr="005E3742">
        <w:t>w wymiarze zatrudnieniowym jest </w:t>
      </w:r>
      <w:r w:rsidRPr="005E3742">
        <w:t>mierzone</w:t>
      </w:r>
      <w:r w:rsidR="00F055DE" w:rsidRPr="005E3742">
        <w:t> </w:t>
      </w:r>
      <w:r w:rsidRPr="005E3742">
        <w:t>w odniesieniu do grup docelowych (np. osoby długotrwale bezrobotne, osoby z niepełnosprawnościami). Jeżeli jeden uczestnik projektu kwalifikuje się do kilku grup docelowych, wówczas jest on wykazywany we wszystkich kategoriach, do których należy (np. długotrwałe bezrobocie, niepełnosprawność);</w:t>
      </w:r>
    </w:p>
    <w:p w14:paraId="0B75E0F4" w14:textId="37726061" w:rsidR="0090789E" w:rsidRPr="005E3742" w:rsidRDefault="00111414" w:rsidP="00111414">
      <w:r w:rsidRPr="005E3742">
        <w:br w:type="page"/>
      </w:r>
    </w:p>
    <w:p w14:paraId="737B3B58" w14:textId="757C1056" w:rsidR="00312AF5" w:rsidRPr="005E3742" w:rsidRDefault="00312AF5" w:rsidP="00312AF5">
      <w:pPr>
        <w:numPr>
          <w:ilvl w:val="0"/>
          <w:numId w:val="41"/>
        </w:numPr>
        <w:spacing w:after="0" w:line="276" w:lineRule="auto"/>
        <w:ind w:left="709" w:hanging="425"/>
        <w:jc w:val="both"/>
      </w:pPr>
      <w:r w:rsidRPr="005E3742">
        <w:lastRenderedPageBreak/>
        <w:t>kryterium efektywności społeczno-zatrudnieniowej w wymiarze zatrudnieniowym odnosi się do odsetka osób, które podjęły pracę w okresie do trzech miesięcy (</w:t>
      </w:r>
      <w:r w:rsidRPr="005E3742">
        <w:rPr>
          <w:rFonts w:cs="Arial"/>
        </w:rPr>
        <w:t xml:space="preserve">przez trzy miesiące należy rozumieć okres </w:t>
      </w:r>
      <w:r w:rsidRPr="005E3742">
        <w:t>co najmniej 90</w:t>
      </w:r>
      <w:r w:rsidR="0090789E" w:rsidRPr="005E3742">
        <w:rPr>
          <w:rStyle w:val="Odwoanieprzypisudolnego"/>
          <w:rFonts w:cs="Arial"/>
        </w:rPr>
        <w:footnoteReference w:id="3"/>
      </w:r>
      <w:r w:rsidRPr="005E3742">
        <w:rPr>
          <w:rFonts w:cs="Arial"/>
        </w:rPr>
        <w:t xml:space="preserve"> dni kalendarzowych) </w:t>
      </w:r>
      <w:r w:rsidRPr="005E3742">
        <w:t>następujących po dniu, w którym zakończyły udział w projekcie. Podczas pomiaru spełnienia kryterium efektywności społeczno-zatrudnieniowej w wymiarze zatrudnieniowym, uczestników należy wykazywać w momencie podjęcia pracy, ale nie później niż po upływie trzech miesięcy od zakończenia udziału w projekcie, a w przypadku niepodjęcia pracy przez uczestnika projektu - nie wcześniej niż po upływie trzech miesięcy, następujących po dniu zakończenia udziału w projekcie;</w:t>
      </w:r>
    </w:p>
    <w:p w14:paraId="59A0931B" w14:textId="77777777" w:rsidR="00312AF5" w:rsidRPr="005E3742" w:rsidRDefault="00312AF5" w:rsidP="00312AF5">
      <w:pPr>
        <w:numPr>
          <w:ilvl w:val="0"/>
          <w:numId w:val="41"/>
        </w:numPr>
        <w:spacing w:after="0" w:line="276" w:lineRule="auto"/>
        <w:ind w:left="709"/>
        <w:jc w:val="both"/>
      </w:pPr>
      <w:r w:rsidRPr="005E3742">
        <w:t>spełnienie kryterium efektywności społeczno-zatrudnieniowej w wymiarze zatrudnieniowym jest monitorowane od początku realizacji projektu (narastająco).</w:t>
      </w:r>
    </w:p>
    <w:p w14:paraId="3AF060BD" w14:textId="338EA6BB" w:rsidR="00EE6209" w:rsidRDefault="00EE6209" w:rsidP="00932462">
      <w:pPr>
        <w:rPr>
          <w:rFonts w:ascii="Calibri" w:eastAsia="Calibri" w:hAnsi="Calibri" w:cs="Times New Roman"/>
        </w:rPr>
      </w:pPr>
      <w:r>
        <w:rPr>
          <w:rFonts w:ascii="Calibri" w:eastAsia="Calibri" w:hAnsi="Calibri" w:cs="Times New Roman"/>
        </w:rPr>
        <w:br w:type="page"/>
      </w:r>
    </w:p>
    <w:p w14:paraId="1F77CB08" w14:textId="20F60767" w:rsidR="00914BB9" w:rsidRPr="008752AF" w:rsidRDefault="00C6400B" w:rsidP="00D524A5">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17" w:name="_Toc422828462"/>
      <w:bookmarkStart w:id="18" w:name="_Toc465083362"/>
      <w:bookmarkStart w:id="19" w:name="_Toc464809620"/>
      <w:r w:rsidRPr="008752AF">
        <w:rPr>
          <w:rFonts w:ascii="Calibri" w:hAnsi="Calibri"/>
          <w:b/>
          <w:sz w:val="28"/>
        </w:rPr>
        <w:lastRenderedPageBreak/>
        <w:t>ZASADY REALIZACJI PROJEKTÓW W RAMACH DZIAŁANIA 6.1</w:t>
      </w:r>
      <w:r w:rsidR="00157D47" w:rsidRPr="008752AF">
        <w:rPr>
          <w:rFonts w:ascii="Calibri" w:hAnsi="Calibri"/>
          <w:b/>
          <w:sz w:val="28"/>
        </w:rPr>
        <w:t>.</w:t>
      </w:r>
      <w:r w:rsidRPr="008752AF">
        <w:rPr>
          <w:rFonts w:ascii="Calibri" w:hAnsi="Calibri"/>
          <w:b/>
          <w:sz w:val="28"/>
        </w:rPr>
        <w:t xml:space="preserve"> AKTYWNA INTEGRACJA</w:t>
      </w:r>
      <w:bookmarkStart w:id="20" w:name="_Toc422828463"/>
      <w:bookmarkEnd w:id="17"/>
      <w:bookmarkEnd w:id="18"/>
      <w:bookmarkEnd w:id="19"/>
    </w:p>
    <w:p w14:paraId="1B9354D5" w14:textId="0C292175" w:rsidR="00914BB9" w:rsidRPr="00D524A5" w:rsidRDefault="00111414" w:rsidP="00932462">
      <w:pPr>
        <w:pStyle w:val="Nagwek2"/>
        <w:keepNext w:val="0"/>
        <w:keepLines w:val="0"/>
        <w:numPr>
          <w:ilvl w:val="1"/>
          <w:numId w:val="2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37"/>
        <w:jc w:val="both"/>
        <w:rPr>
          <w:rFonts w:asciiTheme="minorHAnsi" w:hAnsiTheme="minorHAnsi"/>
          <w:b/>
          <w:caps/>
          <w:spacing w:val="15"/>
          <w:sz w:val="22"/>
        </w:rPr>
      </w:pPr>
      <w:bookmarkStart w:id="21" w:name="_Toc465083363"/>
      <w:bookmarkStart w:id="22" w:name="_Toc464809621"/>
      <w:bookmarkEnd w:id="20"/>
      <w:r w:rsidRPr="00932462">
        <w:rPr>
          <w:rFonts w:asciiTheme="minorHAnsi" w:hAnsiTheme="minorHAnsi"/>
          <w:b/>
          <w:caps/>
          <w:color w:val="auto"/>
          <w:spacing w:val="15"/>
          <w:sz w:val="22"/>
        </w:rPr>
        <w:t>Usługi aktywnej integracji</w:t>
      </w:r>
      <w:bookmarkEnd w:id="21"/>
      <w:bookmarkEnd w:id="22"/>
    </w:p>
    <w:p w14:paraId="5A8844B8" w14:textId="77777777" w:rsidR="0090789E" w:rsidRDefault="00C6400B" w:rsidP="00932462">
      <w:pPr>
        <w:numPr>
          <w:ilvl w:val="0"/>
          <w:numId w:val="1"/>
        </w:numPr>
        <w:spacing w:after="0" w:line="276" w:lineRule="auto"/>
        <w:ind w:left="426" w:hanging="426"/>
        <w:contextualSpacing/>
        <w:jc w:val="both"/>
        <w:rPr>
          <w:rFonts w:ascii="Calibri" w:eastAsia="Calibri" w:hAnsi="Calibri" w:cs="Times New Roman"/>
        </w:rPr>
      </w:pPr>
      <w:r w:rsidRPr="00C6400B">
        <w:rPr>
          <w:rFonts w:ascii="Calibri" w:eastAsia="Calibri" w:hAnsi="Calibri" w:cs="Times New Roman"/>
        </w:rPr>
        <w:t>Celem aktywnej integracji osób zagrożonych ubóstwem lub wykluczeniem społecznym jest przywrócenie możliwości lub zdolności uzyskania zatrudnienia lub innej formy aktywności społecznej, rozwinięcie lub wzmocnienie samodzielności życiowej i społecznej oraz zapobieganie procesom ubóstwa, marginalizacji i wykluczenia społecznego.</w:t>
      </w:r>
    </w:p>
    <w:p w14:paraId="07C60032" w14:textId="5D3BCF30" w:rsidR="00C6400B" w:rsidRPr="0090789E" w:rsidRDefault="00C6400B" w:rsidP="00932462">
      <w:pPr>
        <w:numPr>
          <w:ilvl w:val="0"/>
          <w:numId w:val="1"/>
        </w:numPr>
        <w:spacing w:after="0" w:line="276" w:lineRule="auto"/>
        <w:ind w:left="426" w:hanging="426"/>
        <w:contextualSpacing/>
        <w:jc w:val="both"/>
        <w:rPr>
          <w:rFonts w:ascii="Calibri" w:eastAsia="Calibri" w:hAnsi="Calibri" w:cs="Times New Roman"/>
        </w:rPr>
      </w:pPr>
      <w:r w:rsidRPr="0090789E">
        <w:rPr>
          <w:rFonts w:ascii="Calibri" w:eastAsia="Calibri" w:hAnsi="Calibri" w:cs="Times New Roman"/>
        </w:rPr>
        <w:t>Wsparcie osób, rodzin, środowisk lub lokalnych społeczności zagrożonych ubóstwem lub wykluczeniem społecznym odbywa się z wykorzystaniem usług aktywnej integracji o charakterze:</w:t>
      </w:r>
    </w:p>
    <w:p w14:paraId="520225A7" w14:textId="0DE286AE" w:rsidR="00C6400B" w:rsidRPr="00C6400B" w:rsidRDefault="00C6400B" w:rsidP="00932462">
      <w:pPr>
        <w:numPr>
          <w:ilvl w:val="1"/>
          <w:numId w:val="4"/>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społecznym, których celem jest nabycie, przywrócenie lub wzmoc</w:t>
      </w:r>
      <w:r w:rsidR="0090789E">
        <w:rPr>
          <w:rFonts w:ascii="Calibri" w:eastAsia="Calibri" w:hAnsi="Calibri" w:cs="Times New Roman"/>
        </w:rPr>
        <w:t xml:space="preserve">nienie kompetencji społecznych, </w:t>
      </w:r>
      <w:r w:rsidRPr="00C6400B">
        <w:rPr>
          <w:rFonts w:ascii="Calibri" w:eastAsia="Calibri" w:hAnsi="Calibri" w:cs="Times New Roman"/>
        </w:rPr>
        <w:t>zaradności, samodzielności i aktywności społecznej, obejmujących m.in.:</w:t>
      </w:r>
    </w:p>
    <w:p w14:paraId="376B46F1" w14:textId="79034476" w:rsidR="00C6400B" w:rsidRPr="00C6400B" w:rsidRDefault="00C6400B" w:rsidP="00932462">
      <w:pPr>
        <w:numPr>
          <w:ilvl w:val="2"/>
          <w:numId w:val="31"/>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 xml:space="preserve">poradnictwo psychologiczne </w:t>
      </w:r>
      <w:r w:rsidR="004E0B49">
        <w:rPr>
          <w:rFonts w:ascii="Calibri" w:eastAsia="Calibri" w:hAnsi="Calibri" w:cs="Times New Roman"/>
        </w:rPr>
        <w:t>lub psychospołeczne;</w:t>
      </w:r>
    </w:p>
    <w:p w14:paraId="298D6C23" w14:textId="0D665BCE" w:rsidR="00C6400B" w:rsidRPr="00C6400B" w:rsidRDefault="00C6400B" w:rsidP="00932462">
      <w:pPr>
        <w:numPr>
          <w:ilvl w:val="2"/>
          <w:numId w:val="31"/>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warsztaty terapeutyczne ksz</w:t>
      </w:r>
      <w:r w:rsidR="004E0B49">
        <w:rPr>
          <w:rFonts w:ascii="Calibri" w:eastAsia="Calibri" w:hAnsi="Calibri" w:cs="Times New Roman"/>
        </w:rPr>
        <w:t>tałtujące umiejętności osobiste;</w:t>
      </w:r>
    </w:p>
    <w:p w14:paraId="317A335D" w14:textId="2ADCA7E8" w:rsidR="00C6400B" w:rsidRPr="00C6400B" w:rsidRDefault="00C6400B" w:rsidP="00932462">
      <w:pPr>
        <w:numPr>
          <w:ilvl w:val="2"/>
          <w:numId w:val="31"/>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po</w:t>
      </w:r>
      <w:r w:rsidR="004E0B49">
        <w:rPr>
          <w:rFonts w:ascii="Calibri" w:eastAsia="Calibri" w:hAnsi="Calibri" w:cs="Times New Roman"/>
        </w:rPr>
        <w:t>radnictwo prawne i obywatelskie;</w:t>
      </w:r>
    </w:p>
    <w:p w14:paraId="3811368D" w14:textId="6E22405A" w:rsidR="00C6400B" w:rsidRPr="00C6400B" w:rsidRDefault="00C6400B" w:rsidP="00932462">
      <w:pPr>
        <w:numPr>
          <w:ilvl w:val="2"/>
          <w:numId w:val="31"/>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wsparcie środowiskowe (np.: animacj</w:t>
      </w:r>
      <w:r w:rsidR="004E0B49">
        <w:rPr>
          <w:rFonts w:ascii="Calibri" w:eastAsia="Calibri" w:hAnsi="Calibri" w:cs="Times New Roman"/>
        </w:rPr>
        <w:t>a pracy, asysta, streetworking);</w:t>
      </w:r>
    </w:p>
    <w:p w14:paraId="076688CE" w14:textId="77777777" w:rsidR="00C6400B" w:rsidRPr="00C6400B" w:rsidRDefault="00C6400B" w:rsidP="00932462">
      <w:pPr>
        <w:numPr>
          <w:ilvl w:val="2"/>
          <w:numId w:val="31"/>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pracę socjalną w przypadku projektów realizowanych przez jednostki organizacyjne pomocy społecznej;</w:t>
      </w:r>
    </w:p>
    <w:p w14:paraId="039B088D" w14:textId="73C02051" w:rsidR="00C6400B" w:rsidRPr="00C6400B" w:rsidRDefault="00C6400B" w:rsidP="00932462">
      <w:pPr>
        <w:numPr>
          <w:ilvl w:val="0"/>
          <w:numId w:val="4"/>
        </w:numPr>
        <w:tabs>
          <w:tab w:val="left" w:pos="284"/>
        </w:tabs>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zawodowym, których celem jest pomoc w podjęciu decyzji dotyczącej wyboru lub zmiany zawodu, wyposażenie w kompetencje i kwalifikacje zawodowe oraz umiejętności pożądane na rynku pracy,  obejmujących m.in.:</w:t>
      </w:r>
    </w:p>
    <w:p w14:paraId="6DA3C829" w14:textId="330BAB11" w:rsidR="00C6400B" w:rsidRPr="00B07F85" w:rsidRDefault="004E0B49" w:rsidP="00932462">
      <w:pPr>
        <w:numPr>
          <w:ilvl w:val="2"/>
          <w:numId w:val="32"/>
        </w:numPr>
        <w:spacing w:after="0" w:line="276" w:lineRule="auto"/>
        <w:ind w:left="993" w:hanging="284"/>
        <w:contextualSpacing/>
        <w:jc w:val="both"/>
        <w:rPr>
          <w:rFonts w:ascii="Calibri" w:eastAsia="Calibri" w:hAnsi="Calibri" w:cs="Times New Roman"/>
        </w:rPr>
      </w:pPr>
      <w:r w:rsidRPr="00B07F85">
        <w:rPr>
          <w:rFonts w:ascii="Calibri" w:eastAsia="Calibri" w:hAnsi="Calibri" w:cs="Times New Roman"/>
        </w:rPr>
        <w:t>kursy, szkolenia;</w:t>
      </w:r>
    </w:p>
    <w:p w14:paraId="3F42BCEA" w14:textId="61AE7414" w:rsidR="00C6400B" w:rsidRPr="00C6400B" w:rsidRDefault="00C6400B" w:rsidP="00932462">
      <w:pPr>
        <w:numPr>
          <w:ilvl w:val="2"/>
          <w:numId w:val="32"/>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por</w:t>
      </w:r>
      <w:r w:rsidR="004E0B49">
        <w:rPr>
          <w:rFonts w:ascii="Calibri" w:eastAsia="Calibri" w:hAnsi="Calibri" w:cs="Times New Roman"/>
        </w:rPr>
        <w:t>adnictwo zawodowe;</w:t>
      </w:r>
    </w:p>
    <w:p w14:paraId="7E5625C2" w14:textId="7CA81959" w:rsidR="00C6400B" w:rsidRPr="00C6400B" w:rsidRDefault="004E0B49" w:rsidP="00932462">
      <w:pPr>
        <w:numPr>
          <w:ilvl w:val="2"/>
          <w:numId w:val="32"/>
        </w:numPr>
        <w:spacing w:after="0" w:line="276" w:lineRule="auto"/>
        <w:ind w:left="993" w:hanging="284"/>
        <w:contextualSpacing/>
        <w:jc w:val="both"/>
        <w:rPr>
          <w:rFonts w:ascii="Calibri" w:eastAsia="Calibri" w:hAnsi="Calibri" w:cs="Times New Roman"/>
        </w:rPr>
      </w:pPr>
      <w:r>
        <w:rPr>
          <w:rFonts w:ascii="Calibri" w:eastAsia="Calibri" w:hAnsi="Calibri" w:cs="Times New Roman"/>
        </w:rPr>
        <w:t>pośrednictwo pracy;</w:t>
      </w:r>
    </w:p>
    <w:p w14:paraId="49F391FD" w14:textId="57E175B9" w:rsidR="00C6400B" w:rsidRPr="00C6400B" w:rsidRDefault="004E0B49" w:rsidP="00932462">
      <w:pPr>
        <w:numPr>
          <w:ilvl w:val="2"/>
          <w:numId w:val="32"/>
        </w:numPr>
        <w:spacing w:after="0" w:line="276" w:lineRule="auto"/>
        <w:ind w:left="993" w:hanging="284"/>
        <w:contextualSpacing/>
        <w:jc w:val="both"/>
        <w:rPr>
          <w:rFonts w:ascii="Calibri" w:eastAsia="Calibri" w:hAnsi="Calibri" w:cs="Times New Roman"/>
        </w:rPr>
      </w:pPr>
      <w:r>
        <w:rPr>
          <w:rFonts w:ascii="Calibri" w:eastAsia="Calibri" w:hAnsi="Calibri" w:cs="Times New Roman"/>
        </w:rPr>
        <w:t>staże;</w:t>
      </w:r>
    </w:p>
    <w:p w14:paraId="20348355" w14:textId="7F6E26ED" w:rsidR="00C6400B" w:rsidRPr="00C6400B" w:rsidRDefault="00C6400B" w:rsidP="00932462">
      <w:pPr>
        <w:numPr>
          <w:ilvl w:val="2"/>
          <w:numId w:val="32"/>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zajęcia reint</w:t>
      </w:r>
      <w:r w:rsidR="004E0B49">
        <w:rPr>
          <w:rFonts w:ascii="Calibri" w:eastAsia="Calibri" w:hAnsi="Calibri" w:cs="Times New Roman"/>
        </w:rPr>
        <w:t>egracji zawodowej u pracodawców;</w:t>
      </w:r>
    </w:p>
    <w:p w14:paraId="08546DC5" w14:textId="77777777" w:rsidR="0090789E" w:rsidRDefault="004E0B49" w:rsidP="00932462">
      <w:pPr>
        <w:numPr>
          <w:ilvl w:val="2"/>
          <w:numId w:val="32"/>
        </w:numPr>
        <w:spacing w:after="0" w:line="276" w:lineRule="auto"/>
        <w:ind w:left="993" w:hanging="284"/>
        <w:contextualSpacing/>
        <w:jc w:val="both"/>
        <w:rPr>
          <w:rFonts w:ascii="Calibri" w:eastAsia="Calibri" w:hAnsi="Calibri" w:cs="Times New Roman"/>
        </w:rPr>
      </w:pPr>
      <w:r>
        <w:rPr>
          <w:rFonts w:ascii="Calibri" w:eastAsia="Calibri" w:hAnsi="Calibri" w:cs="Times New Roman"/>
        </w:rPr>
        <w:t>subsydiowane zatrudnienie;</w:t>
      </w:r>
    </w:p>
    <w:p w14:paraId="09B56883" w14:textId="46E39564" w:rsidR="00C6400B" w:rsidRPr="0090789E" w:rsidRDefault="00C6400B" w:rsidP="00932462">
      <w:pPr>
        <w:numPr>
          <w:ilvl w:val="2"/>
          <w:numId w:val="32"/>
        </w:numPr>
        <w:spacing w:after="0" w:line="276" w:lineRule="auto"/>
        <w:ind w:left="993" w:hanging="284"/>
        <w:contextualSpacing/>
        <w:jc w:val="both"/>
        <w:rPr>
          <w:rFonts w:ascii="Calibri" w:eastAsia="Calibri" w:hAnsi="Calibri" w:cs="Times New Roman"/>
        </w:rPr>
      </w:pPr>
      <w:r w:rsidRPr="0090789E">
        <w:rPr>
          <w:rFonts w:ascii="Calibri" w:eastAsia="Calibri" w:hAnsi="Calibri" w:cs="Times New Roman"/>
        </w:rPr>
        <w:t>usługi, w tym asystenckie pomagające uzyskać lub utrzymać zatrudnienie w szczególności w</w:t>
      </w:r>
      <w:r w:rsidR="0090789E">
        <w:rPr>
          <w:rFonts w:ascii="Calibri" w:eastAsia="Calibri" w:hAnsi="Calibri" w:cs="Times New Roman"/>
        </w:rPr>
        <w:t> </w:t>
      </w:r>
      <w:r w:rsidRPr="0090789E">
        <w:rPr>
          <w:rFonts w:ascii="Calibri" w:eastAsia="Calibri" w:hAnsi="Calibri" w:cs="Times New Roman"/>
        </w:rPr>
        <w:t>początkowym okresie zatrudnienia;</w:t>
      </w:r>
    </w:p>
    <w:p w14:paraId="0F7721A4" w14:textId="23E7016F" w:rsidR="00C6400B" w:rsidRPr="00C6400B" w:rsidRDefault="00C6400B" w:rsidP="00932462">
      <w:pPr>
        <w:numPr>
          <w:ilvl w:val="0"/>
          <w:numId w:val="4"/>
        </w:numPr>
        <w:spacing w:after="0" w:line="276" w:lineRule="auto"/>
        <w:ind w:left="709" w:hanging="425"/>
        <w:contextualSpacing/>
        <w:jc w:val="both"/>
        <w:rPr>
          <w:rFonts w:ascii="Calibri" w:eastAsia="Calibri" w:hAnsi="Calibri" w:cs="Times New Roman"/>
        </w:rPr>
      </w:pPr>
      <w:r w:rsidRPr="00B07F85">
        <w:rPr>
          <w:rFonts w:ascii="Calibri" w:eastAsia="Calibri" w:hAnsi="Calibri" w:cs="Times New Roman"/>
        </w:rPr>
        <w:t>edukacyjnym,</w:t>
      </w:r>
      <w:r w:rsidRPr="00C6400B">
        <w:rPr>
          <w:rFonts w:ascii="Calibri" w:eastAsia="Calibri" w:hAnsi="Calibri" w:cs="Times New Roman"/>
        </w:rPr>
        <w:t xml:space="preserve"> których celem jest wzrost poziomu wykształcenia lub jego dostosowanie do potrzeb rynku pracy, obejmujących m.in.:</w:t>
      </w:r>
    </w:p>
    <w:p w14:paraId="68523EF5" w14:textId="4E6B07A8" w:rsidR="00C6400B" w:rsidRPr="00C6400B" w:rsidRDefault="00C6400B" w:rsidP="00932462">
      <w:pPr>
        <w:numPr>
          <w:ilvl w:val="2"/>
          <w:numId w:val="33"/>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 xml:space="preserve">skierowanie i sfinansowanie zajęć szkolnych, związanych z uzupełnieniem wykształcenia </w:t>
      </w:r>
      <w:r w:rsidR="0090789E">
        <w:rPr>
          <w:rFonts w:ascii="Calibri" w:eastAsia="Calibri" w:hAnsi="Calibri" w:cs="Times New Roman"/>
        </w:rPr>
        <w:t>na </w:t>
      </w:r>
      <w:r w:rsidRPr="00C6400B">
        <w:rPr>
          <w:rFonts w:ascii="Calibri" w:eastAsia="Calibri" w:hAnsi="Calibri" w:cs="Times New Roman"/>
        </w:rPr>
        <w:t>poziomie podstawowym, gimnazjalnym, ponadgimnazjalnym</w:t>
      </w:r>
      <w:r w:rsidR="004E0B49">
        <w:rPr>
          <w:rFonts w:ascii="Calibri" w:eastAsia="Calibri" w:hAnsi="Calibri" w:cs="Times New Roman"/>
        </w:rPr>
        <w:t xml:space="preserve"> lub policealnym oraz kosztów z nimi związanych;</w:t>
      </w:r>
    </w:p>
    <w:p w14:paraId="3646278E" w14:textId="7DA45542" w:rsidR="00C6400B" w:rsidRPr="00C6400B" w:rsidRDefault="00C6400B" w:rsidP="00932462">
      <w:pPr>
        <w:numPr>
          <w:ilvl w:val="2"/>
          <w:numId w:val="33"/>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zajęcia ukierunkowane na rozwój zainter</w:t>
      </w:r>
      <w:r w:rsidR="004E0B49">
        <w:rPr>
          <w:rFonts w:ascii="Calibri" w:eastAsia="Calibri" w:hAnsi="Calibri" w:cs="Times New Roman"/>
        </w:rPr>
        <w:t>esowań i aspiracji edukacyjnych;</w:t>
      </w:r>
    </w:p>
    <w:p w14:paraId="3C68314D" w14:textId="70C33C5B" w:rsidR="00EE6209" w:rsidRDefault="00C6400B" w:rsidP="00932462">
      <w:pPr>
        <w:numPr>
          <w:ilvl w:val="2"/>
          <w:numId w:val="33"/>
        </w:numPr>
        <w:spacing w:after="0" w:line="276" w:lineRule="auto"/>
        <w:ind w:left="993" w:hanging="284"/>
        <w:contextualSpacing/>
        <w:jc w:val="both"/>
        <w:rPr>
          <w:rFonts w:ascii="Calibri" w:eastAsia="Calibri" w:hAnsi="Calibri" w:cs="Times New Roman"/>
        </w:rPr>
      </w:pPr>
      <w:r w:rsidRPr="00C6400B">
        <w:rPr>
          <w:rFonts w:ascii="Calibri" w:eastAsia="Calibri" w:hAnsi="Calibri" w:cs="Times New Roman"/>
        </w:rPr>
        <w:t>usługi wspierające aktywizację edukacyjną (np. poprzez brokera edukacyjnego</w:t>
      </w:r>
      <w:r w:rsidRPr="00C6400B">
        <w:rPr>
          <w:rFonts w:ascii="Calibri" w:eastAsia="Calibri" w:hAnsi="Calibri" w:cs="Times New Roman"/>
          <w:vertAlign w:val="superscript"/>
        </w:rPr>
        <w:footnoteReference w:id="4"/>
      </w:r>
      <w:r w:rsidRPr="00C6400B">
        <w:rPr>
          <w:rFonts w:ascii="Calibri" w:eastAsia="Calibri" w:hAnsi="Calibri" w:cs="Times New Roman"/>
        </w:rPr>
        <w:t>).</w:t>
      </w:r>
    </w:p>
    <w:p w14:paraId="307E1A49" w14:textId="0CCA4816" w:rsidR="00C6400B" w:rsidRPr="00C6400B" w:rsidRDefault="00EE6209" w:rsidP="00EE6209">
      <w:pPr>
        <w:rPr>
          <w:rFonts w:ascii="Calibri" w:eastAsia="Calibri" w:hAnsi="Calibri" w:cs="Times New Roman"/>
        </w:rPr>
      </w:pPr>
      <w:r>
        <w:rPr>
          <w:rFonts w:ascii="Calibri" w:eastAsia="Calibri" w:hAnsi="Calibri" w:cs="Times New Roman"/>
        </w:rPr>
        <w:br w:type="page"/>
      </w:r>
    </w:p>
    <w:p w14:paraId="6722DE9F" w14:textId="77777777" w:rsidR="0090789E" w:rsidRDefault="00C6400B" w:rsidP="00932462">
      <w:pPr>
        <w:numPr>
          <w:ilvl w:val="0"/>
          <w:numId w:val="1"/>
        </w:numPr>
        <w:spacing w:after="0"/>
        <w:ind w:left="426" w:hanging="426"/>
        <w:contextualSpacing/>
        <w:jc w:val="both"/>
        <w:rPr>
          <w:rFonts w:ascii="Calibri" w:eastAsia="Calibri" w:hAnsi="Calibri" w:cs="Times New Roman"/>
        </w:rPr>
      </w:pPr>
      <w:r w:rsidRPr="00C6400B">
        <w:rPr>
          <w:rFonts w:ascii="Calibri" w:eastAsia="Calibri" w:hAnsi="Calibri" w:cs="Times New Roman"/>
        </w:rPr>
        <w:lastRenderedPageBreak/>
        <w:t xml:space="preserve">W ramach usług aktywnej integracji o charakterze społecznym można realizować także usługi terapeutyczne o charakterze zdrowotnym, m.in.: psychoterapia, terapia uzależnień oraz usługi aktywnej integracji o charakterze zdrowotnym w zakresie niezbędnym do włączenia społecznego osób zagrożonych ubóstwem lub wykluczeniem społecznym. </w:t>
      </w:r>
    </w:p>
    <w:p w14:paraId="15CE5E71" w14:textId="0A3C731B" w:rsidR="00F13758" w:rsidRDefault="00C6400B" w:rsidP="00932462">
      <w:pPr>
        <w:numPr>
          <w:ilvl w:val="0"/>
          <w:numId w:val="1"/>
        </w:numPr>
        <w:spacing w:after="0"/>
        <w:ind w:left="426" w:hanging="426"/>
        <w:contextualSpacing/>
        <w:jc w:val="both"/>
        <w:rPr>
          <w:rFonts w:ascii="Calibri" w:eastAsia="Calibri" w:hAnsi="Calibri" w:cs="Times New Roman"/>
        </w:rPr>
      </w:pPr>
      <w:r w:rsidRPr="0090789E">
        <w:rPr>
          <w:rFonts w:ascii="Calibri" w:eastAsia="Calibri" w:hAnsi="Calibri" w:cs="Times New Roman"/>
        </w:rPr>
        <w:t>Kursy i szkolenia odbywające się w ramach usług aktywnej integracji o charakterze zawodowym muszą zostać zakończone uzyskaniem kwalifikacji</w:t>
      </w:r>
      <w:r w:rsidR="00496B77" w:rsidRPr="0090789E">
        <w:rPr>
          <w:rFonts w:ascii="Calibri" w:eastAsia="Calibri" w:hAnsi="Calibri" w:cs="Times New Roman"/>
        </w:rPr>
        <w:t xml:space="preserve"> lub kompetencji</w:t>
      </w:r>
      <w:r w:rsidR="00496B77">
        <w:rPr>
          <w:rStyle w:val="Odwoanieprzypisudolnego"/>
          <w:rFonts w:ascii="Calibri" w:eastAsia="Calibri" w:hAnsi="Calibri" w:cs="Times New Roman"/>
        </w:rPr>
        <w:footnoteReference w:id="5"/>
      </w:r>
      <w:r w:rsidRPr="0090789E">
        <w:rPr>
          <w:rFonts w:ascii="Calibri" w:eastAsia="Calibri" w:hAnsi="Calibri" w:cs="Times New Roman"/>
        </w:rPr>
        <w:t xml:space="preserve">, przy czym przez kwalifikacje </w:t>
      </w:r>
      <w:r w:rsidR="00CF2261" w:rsidRPr="00862683">
        <w:rPr>
          <w:rFonts w:ascii="Calibri" w:eastAsia="Calibri" w:hAnsi="Calibri" w:cs="Times New Roman"/>
        </w:rPr>
        <w:t xml:space="preserve">należy rozumieć </w:t>
      </w:r>
      <w:r w:rsidR="00CF2261" w:rsidRPr="005E3742">
        <w:rPr>
          <w:rFonts w:ascii="Calibri" w:eastAsia="Calibri" w:hAnsi="Calibri" w:cs="Times New Roman"/>
        </w:rPr>
        <w:t>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Pr="005E3742">
        <w:rPr>
          <w:rFonts w:ascii="Calibri" w:eastAsia="Calibri" w:hAnsi="Calibri" w:cs="Times New Roman"/>
        </w:rPr>
        <w:t>. Tym</w:t>
      </w:r>
      <w:r w:rsidRPr="0090789E">
        <w:rPr>
          <w:rFonts w:ascii="Calibri" w:eastAsia="Calibri" w:hAnsi="Calibri" w:cs="Times New Roman"/>
        </w:rPr>
        <w:t xml:space="preserve"> samym we wskaźniku </w:t>
      </w:r>
      <w:r w:rsidRPr="0090789E">
        <w:rPr>
          <w:rFonts w:ascii="Calibri" w:eastAsia="Calibri" w:hAnsi="Calibri" w:cs="Times New Roman"/>
          <w:i/>
        </w:rPr>
        <w:t>„Liczba osób zagrożonych ubóstwem lub wykluczeniem społecznym, które</w:t>
      </w:r>
      <w:r w:rsidR="00F13758">
        <w:rPr>
          <w:rFonts w:ascii="Calibri" w:eastAsia="Calibri" w:hAnsi="Calibri" w:cs="Times New Roman"/>
          <w:i/>
        </w:rPr>
        <w:t> </w:t>
      </w:r>
      <w:r w:rsidRPr="0090789E">
        <w:rPr>
          <w:rFonts w:ascii="Calibri" w:eastAsia="Calibri" w:hAnsi="Calibri" w:cs="Times New Roman"/>
          <w:i/>
        </w:rPr>
        <w:t>uzyskały kwalifik</w:t>
      </w:r>
      <w:r w:rsidR="000F4A46" w:rsidRPr="0090789E">
        <w:rPr>
          <w:rFonts w:ascii="Calibri" w:eastAsia="Calibri" w:hAnsi="Calibri" w:cs="Times New Roman"/>
          <w:i/>
        </w:rPr>
        <w:t>acje po </w:t>
      </w:r>
      <w:r w:rsidRPr="0090789E">
        <w:rPr>
          <w:rFonts w:ascii="Calibri" w:eastAsia="Calibri" w:hAnsi="Calibri" w:cs="Times New Roman"/>
          <w:i/>
        </w:rPr>
        <w:t xml:space="preserve">opuszczeniu Programu” </w:t>
      </w:r>
      <w:r w:rsidRPr="0090789E">
        <w:rPr>
          <w:rFonts w:ascii="Calibri" w:eastAsia="Calibri" w:hAnsi="Calibri" w:cs="Times New Roman"/>
        </w:rPr>
        <w:t>możn</w:t>
      </w:r>
      <w:r w:rsidR="00F13758">
        <w:rPr>
          <w:rFonts w:ascii="Calibri" w:eastAsia="Calibri" w:hAnsi="Calibri" w:cs="Times New Roman"/>
        </w:rPr>
        <w:t>a uwzględnić uczestnika, jeżeli zda </w:t>
      </w:r>
      <w:r w:rsidRPr="0090789E">
        <w:rPr>
          <w:rFonts w:ascii="Calibri" w:eastAsia="Calibri" w:hAnsi="Calibri" w:cs="Times New Roman"/>
        </w:rPr>
        <w:t>formalny egzamin potwierdzający zdobyte kwalifikacje. Uczestnicy, którzy po ukończeniu kursu otrzymają jedynie zaświadczenie o</w:t>
      </w:r>
      <w:r w:rsidR="000F4A46" w:rsidRPr="0090789E">
        <w:rPr>
          <w:rFonts w:ascii="Calibri" w:eastAsia="Calibri" w:hAnsi="Calibri" w:cs="Times New Roman"/>
        </w:rPr>
        <w:t> </w:t>
      </w:r>
      <w:r w:rsidRPr="0090789E">
        <w:rPr>
          <w:rFonts w:ascii="Calibri" w:eastAsia="Calibri" w:hAnsi="Calibri" w:cs="Times New Roman"/>
        </w:rPr>
        <w:t>ukończeniu szkoleni</w:t>
      </w:r>
      <w:r w:rsidR="00F13758">
        <w:rPr>
          <w:rFonts w:ascii="Calibri" w:eastAsia="Calibri" w:hAnsi="Calibri" w:cs="Times New Roman"/>
        </w:rPr>
        <w:t>a nie będą mogły być ujmowane w </w:t>
      </w:r>
      <w:r w:rsidRPr="0090789E">
        <w:rPr>
          <w:rFonts w:ascii="Calibri" w:eastAsia="Calibri" w:hAnsi="Calibri" w:cs="Times New Roman"/>
        </w:rPr>
        <w:t>powyższym wskaźniku. Ponadto egzamin musi zostać przeprowadzony przez uprawnioną do tego instytucję. Tym samym zdanie egzaminu wewnętrznego, przepr</w:t>
      </w:r>
      <w:r w:rsidR="00F13758">
        <w:rPr>
          <w:rFonts w:ascii="Calibri" w:eastAsia="Calibri" w:hAnsi="Calibri" w:cs="Times New Roman"/>
        </w:rPr>
        <w:t>owadzonego przez organizatora i </w:t>
      </w:r>
      <w:r w:rsidRPr="0090789E">
        <w:rPr>
          <w:rFonts w:ascii="Calibri" w:eastAsia="Calibri" w:hAnsi="Calibri" w:cs="Times New Roman"/>
        </w:rPr>
        <w:t>otrzymanie zaświadczenia o ukończeniu kursu, nie jest tożsame z uzyskaniem kwalifikacji.</w:t>
      </w:r>
    </w:p>
    <w:p w14:paraId="6FD97853" w14:textId="624F431B" w:rsidR="00C6400B" w:rsidRPr="00F13758" w:rsidRDefault="00C6400B" w:rsidP="00932462">
      <w:pPr>
        <w:numPr>
          <w:ilvl w:val="0"/>
          <w:numId w:val="1"/>
        </w:numPr>
        <w:spacing w:after="0"/>
        <w:ind w:left="426" w:hanging="426"/>
        <w:contextualSpacing/>
        <w:jc w:val="both"/>
        <w:rPr>
          <w:rFonts w:ascii="Calibri" w:eastAsia="Calibri" w:hAnsi="Calibri" w:cs="Times New Roman"/>
        </w:rPr>
      </w:pPr>
      <w:r w:rsidRPr="00F13758">
        <w:rPr>
          <w:rFonts w:ascii="Calibri" w:eastAsia="Calibri" w:hAnsi="Calibri" w:cs="Times New Roman"/>
        </w:rPr>
        <w:t>Wsparcie w postaci usług aktywnej integracji jest adresowane do:</w:t>
      </w:r>
    </w:p>
    <w:p w14:paraId="34F512BA" w14:textId="77777777" w:rsidR="00F13758" w:rsidRDefault="00C6400B" w:rsidP="00932462">
      <w:pPr>
        <w:numPr>
          <w:ilvl w:val="0"/>
          <w:numId w:val="28"/>
        </w:numPr>
        <w:contextualSpacing/>
        <w:rPr>
          <w:rFonts w:ascii="Calibri" w:eastAsia="Calibri" w:hAnsi="Calibri" w:cs="Times New Roman"/>
        </w:rPr>
      </w:pPr>
      <w:r w:rsidRPr="00C6400B">
        <w:rPr>
          <w:rFonts w:ascii="Calibri" w:eastAsia="Calibri" w:hAnsi="Calibri" w:cs="Times New Roman"/>
        </w:rPr>
        <w:t>osób lub rodzin zagrożonych ubóst</w:t>
      </w:r>
      <w:r w:rsidR="004E0B49">
        <w:rPr>
          <w:rFonts w:ascii="Calibri" w:eastAsia="Calibri" w:hAnsi="Calibri" w:cs="Times New Roman"/>
        </w:rPr>
        <w:t>wem lub wykluczeniem społecznym;</w:t>
      </w:r>
    </w:p>
    <w:p w14:paraId="7A6A0858" w14:textId="2217790E" w:rsidR="00366B7D" w:rsidRPr="00F13758" w:rsidRDefault="00C6400B" w:rsidP="00932462">
      <w:pPr>
        <w:numPr>
          <w:ilvl w:val="0"/>
          <w:numId w:val="28"/>
        </w:numPr>
        <w:ind w:left="709" w:hanging="425"/>
        <w:contextualSpacing/>
        <w:jc w:val="both"/>
        <w:rPr>
          <w:rFonts w:ascii="Calibri" w:eastAsia="Calibri" w:hAnsi="Calibri" w:cs="Times New Roman"/>
        </w:rPr>
      </w:pPr>
      <w:r w:rsidRPr="00F13758">
        <w:rPr>
          <w:rFonts w:ascii="Calibri" w:eastAsia="Calibri" w:hAnsi="Calibri" w:cs="Times New Roman"/>
        </w:rPr>
        <w:t>środowisk zagrożonych ubóstwem lub wykluczeniem społecznym, w tym do lokalnych społeczności na obszarach zdegradowanych objętych r</w:t>
      </w:r>
      <w:r w:rsidR="00F13758">
        <w:rPr>
          <w:rFonts w:ascii="Calibri" w:eastAsia="Calibri" w:hAnsi="Calibri" w:cs="Times New Roman"/>
        </w:rPr>
        <w:t xml:space="preserve">ewitalizacją, w szczególności </w:t>
      </w:r>
      <w:r w:rsidRPr="00F13758">
        <w:rPr>
          <w:rFonts w:ascii="Calibri" w:eastAsia="Calibri" w:hAnsi="Calibri" w:cs="Times New Roman"/>
        </w:rPr>
        <w:t>przez animację lokalną oraz organizowanie społeczności lokalnej.</w:t>
      </w:r>
    </w:p>
    <w:p w14:paraId="03A0F361" w14:textId="20F53323" w:rsidR="00F13758" w:rsidRDefault="00C6400B" w:rsidP="00932462">
      <w:pPr>
        <w:numPr>
          <w:ilvl w:val="0"/>
          <w:numId w:val="1"/>
        </w:numPr>
        <w:spacing w:after="0" w:line="276" w:lineRule="auto"/>
        <w:ind w:left="426" w:hanging="426"/>
        <w:contextualSpacing/>
        <w:jc w:val="both"/>
        <w:rPr>
          <w:rFonts w:ascii="Calibri" w:eastAsia="Calibri" w:hAnsi="Calibri" w:cs="Times New Roman"/>
        </w:rPr>
      </w:pPr>
      <w:r w:rsidRPr="00F13758">
        <w:rPr>
          <w:rFonts w:ascii="Calibri" w:eastAsia="Calibri" w:hAnsi="Calibri" w:cs="Arial"/>
        </w:rPr>
        <w:t>Usługi reintegracji społecznej i zawodowej realizowane przez CIS i KIS są uznawane za kompleksową usługę aktywnej integracji, obejmującej integrację społeczną i zawodową.</w:t>
      </w:r>
    </w:p>
    <w:p w14:paraId="32C54C54" w14:textId="79B790F1" w:rsidR="00F13758" w:rsidRDefault="00C6400B" w:rsidP="00932462">
      <w:pPr>
        <w:numPr>
          <w:ilvl w:val="0"/>
          <w:numId w:val="1"/>
        </w:numPr>
        <w:spacing w:after="0" w:line="276" w:lineRule="auto"/>
        <w:ind w:left="426" w:hanging="426"/>
        <w:contextualSpacing/>
        <w:jc w:val="both"/>
        <w:rPr>
          <w:rFonts w:ascii="Calibri" w:eastAsia="Calibri" w:hAnsi="Calibri" w:cs="Times New Roman"/>
        </w:rPr>
      </w:pPr>
      <w:r w:rsidRPr="00F13758">
        <w:rPr>
          <w:rFonts w:ascii="Calibri" w:eastAsia="Calibri" w:hAnsi="Calibri" w:cs="Times New Roman"/>
        </w:rPr>
        <w:t>Beneficjent jest zobowiązany do zachowania trwałości utworzonych w ramach projektu podmiotów (CIS/KIS) po zakończeniu realizacji projektu co najmniej przez okres odpowiadający okresowi realizacji projektu. IZ RPO WP weryfikuje spełnienie warunku trwałości</w:t>
      </w:r>
      <w:r w:rsidR="00855A13" w:rsidRPr="00F13758">
        <w:rPr>
          <w:rFonts w:ascii="Calibri" w:eastAsia="Calibri" w:hAnsi="Calibri" w:cs="Times New Roman"/>
        </w:rPr>
        <w:t xml:space="preserve"> po upływie okresu wskazanego w </w:t>
      </w:r>
      <w:r w:rsidRPr="00F13758">
        <w:rPr>
          <w:rFonts w:ascii="Calibri" w:eastAsia="Calibri" w:hAnsi="Calibri" w:cs="Times New Roman"/>
        </w:rPr>
        <w:t>umo</w:t>
      </w:r>
      <w:r w:rsidR="00F13758" w:rsidRPr="00F13758">
        <w:rPr>
          <w:rFonts w:ascii="Calibri" w:eastAsia="Calibri" w:hAnsi="Calibri" w:cs="Times New Roman"/>
        </w:rPr>
        <w:t>wie o dofinansowanie projektu.</w:t>
      </w:r>
    </w:p>
    <w:p w14:paraId="369C97A6" w14:textId="42B93275" w:rsidR="00914BB9" w:rsidRPr="00F13758" w:rsidRDefault="00C6400B" w:rsidP="00932462">
      <w:pPr>
        <w:numPr>
          <w:ilvl w:val="0"/>
          <w:numId w:val="1"/>
        </w:numPr>
        <w:spacing w:after="0" w:line="276" w:lineRule="auto"/>
        <w:ind w:left="426" w:hanging="426"/>
        <w:contextualSpacing/>
        <w:jc w:val="both"/>
        <w:rPr>
          <w:rFonts w:ascii="Calibri" w:eastAsia="Calibri" w:hAnsi="Calibri" w:cs="Times New Roman"/>
        </w:rPr>
      </w:pPr>
      <w:r w:rsidRPr="00F13758">
        <w:rPr>
          <w:rFonts w:ascii="Calibri" w:eastAsia="Calibri" w:hAnsi="Calibri" w:cs="Times New Roman"/>
        </w:rPr>
        <w:t xml:space="preserve">W ramach aktywnej integracji nie są finansowane turnusy rehabilitacyjne, o których mowa </w:t>
      </w:r>
      <w:r w:rsidR="00837701" w:rsidRPr="00F13758">
        <w:rPr>
          <w:rFonts w:ascii="Calibri" w:eastAsia="Calibri" w:hAnsi="Calibri" w:cs="Times New Roman"/>
        </w:rPr>
        <w:t>w</w:t>
      </w:r>
      <w:r w:rsidR="00F13758" w:rsidRPr="00F13758">
        <w:rPr>
          <w:rFonts w:ascii="Calibri" w:eastAsia="Calibri" w:hAnsi="Calibri" w:cs="Times New Roman"/>
        </w:rPr>
        <w:t> </w:t>
      </w:r>
      <w:r w:rsidR="00837701" w:rsidRPr="00F13758">
        <w:rPr>
          <w:rFonts w:ascii="Calibri" w:eastAsia="Calibri" w:hAnsi="Calibri" w:cs="Times New Roman"/>
        </w:rPr>
        <w:t>U</w:t>
      </w:r>
      <w:r w:rsidR="00F13758" w:rsidRPr="00F13758">
        <w:rPr>
          <w:rFonts w:ascii="Calibri" w:eastAsia="Calibri" w:hAnsi="Calibri" w:cs="Times New Roman"/>
        </w:rPr>
        <w:t>stawie </w:t>
      </w:r>
      <w:r w:rsidRPr="00F13758">
        <w:rPr>
          <w:rFonts w:ascii="Calibri" w:eastAsia="Calibri" w:hAnsi="Calibri" w:cs="Times New Roman"/>
        </w:rPr>
        <w:t>dnia 27 sierpnia 1997 r. o rehabilitacji zawodowej i społecznej oraz zatrudnianiu osób niepełnosprawnych. Kwota przeznaczona na turnus rehab</w:t>
      </w:r>
      <w:r w:rsidR="00F13758" w:rsidRPr="00F13758">
        <w:rPr>
          <w:rFonts w:ascii="Calibri" w:eastAsia="Calibri" w:hAnsi="Calibri" w:cs="Times New Roman"/>
        </w:rPr>
        <w:t xml:space="preserve">ilitacyjny aktywizowanej osoby </w:t>
      </w:r>
      <w:r w:rsidRPr="00F13758">
        <w:rPr>
          <w:rFonts w:ascii="Calibri" w:eastAsia="Calibri" w:hAnsi="Calibri" w:cs="Times New Roman"/>
        </w:rPr>
        <w:t>z</w:t>
      </w:r>
      <w:r w:rsidR="00F13758" w:rsidRPr="00F13758">
        <w:rPr>
          <w:rFonts w:ascii="Calibri" w:eastAsia="Calibri" w:hAnsi="Calibri" w:cs="Times New Roman"/>
        </w:rPr>
        <w:t> </w:t>
      </w:r>
      <w:r w:rsidRPr="00F13758">
        <w:rPr>
          <w:rFonts w:ascii="Calibri" w:eastAsia="Calibri" w:hAnsi="Calibri" w:cs="Times New Roman"/>
        </w:rPr>
        <w:t>niepełnosprawnością może być jednak uznana za wkład własny do projektu.</w:t>
      </w:r>
      <w:bookmarkStart w:id="23" w:name="_Toc415060805"/>
      <w:bookmarkStart w:id="24" w:name="_Toc422828464"/>
    </w:p>
    <w:p w14:paraId="041E3EC7" w14:textId="0A79D30A" w:rsidR="00111414" w:rsidRDefault="00111414" w:rsidP="00932462">
      <w:pPr>
        <w:rPr>
          <w:rFonts w:ascii="Calibri" w:eastAsia="Calibri" w:hAnsi="Calibri" w:cs="Times New Roman"/>
        </w:rPr>
      </w:pPr>
      <w:r>
        <w:rPr>
          <w:rFonts w:ascii="Calibri" w:eastAsia="Calibri" w:hAnsi="Calibri" w:cs="Times New Roman"/>
        </w:rPr>
        <w:br w:type="page"/>
      </w:r>
    </w:p>
    <w:p w14:paraId="5C7996FB" w14:textId="22F5DB17" w:rsidR="00C6400B" w:rsidRPr="00DE1B49" w:rsidRDefault="009D30D3" w:rsidP="00932462">
      <w:pPr>
        <w:pStyle w:val="Nagwek2"/>
        <w:keepNext w:val="0"/>
        <w:keepLines w:val="0"/>
        <w:numPr>
          <w:ilvl w:val="1"/>
          <w:numId w:val="2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37"/>
        <w:jc w:val="both"/>
        <w:rPr>
          <w:rFonts w:asciiTheme="minorHAnsi" w:hAnsiTheme="minorHAnsi"/>
          <w:b/>
          <w:caps/>
          <w:color w:val="auto"/>
          <w:spacing w:val="15"/>
          <w:sz w:val="22"/>
        </w:rPr>
      </w:pPr>
      <w:bookmarkStart w:id="25" w:name="_Toc465083364"/>
      <w:bookmarkStart w:id="26" w:name="_Toc464809622"/>
      <w:r w:rsidRPr="00932462">
        <w:rPr>
          <w:rFonts w:asciiTheme="minorHAnsi" w:hAnsiTheme="minorHAnsi"/>
          <w:b/>
          <w:caps/>
          <w:color w:val="auto"/>
          <w:spacing w:val="15"/>
          <w:sz w:val="22"/>
        </w:rPr>
        <w:lastRenderedPageBreak/>
        <w:t>Zindywidualizowane wsparcie</w:t>
      </w:r>
      <w:bookmarkEnd w:id="23"/>
      <w:bookmarkEnd w:id="24"/>
      <w:bookmarkEnd w:id="25"/>
      <w:bookmarkEnd w:id="26"/>
    </w:p>
    <w:p w14:paraId="3CD42E37" w14:textId="1B844F9B" w:rsidR="00F13758" w:rsidRDefault="00C6400B" w:rsidP="00932462">
      <w:pPr>
        <w:numPr>
          <w:ilvl w:val="0"/>
          <w:numId w:val="5"/>
        </w:numPr>
        <w:spacing w:before="240" w:after="0" w:line="276" w:lineRule="auto"/>
        <w:ind w:left="426" w:hanging="426"/>
        <w:contextualSpacing/>
        <w:jc w:val="both"/>
        <w:rPr>
          <w:rFonts w:ascii="Calibri" w:eastAsia="Calibri" w:hAnsi="Calibri" w:cs="Times New Roman"/>
        </w:rPr>
      </w:pPr>
      <w:r w:rsidRPr="00C6400B">
        <w:rPr>
          <w:rFonts w:ascii="Calibri" w:eastAsia="Calibri" w:hAnsi="Calibri" w:cs="Times New Roman"/>
        </w:rPr>
        <w:t>Proces wsparcia osób i rodzin zagrożonych ubóstwem lub wyklu</w:t>
      </w:r>
      <w:r w:rsidR="00855A13">
        <w:rPr>
          <w:rFonts w:ascii="Calibri" w:eastAsia="Calibri" w:hAnsi="Calibri" w:cs="Times New Roman"/>
        </w:rPr>
        <w:t>czeniem społecznym odbywa się w </w:t>
      </w:r>
      <w:r w:rsidRPr="00C6400B">
        <w:rPr>
          <w:rFonts w:ascii="Calibri" w:eastAsia="Calibri" w:hAnsi="Calibri" w:cs="Times New Roman"/>
        </w:rPr>
        <w:t xml:space="preserve">oparciu o </w:t>
      </w:r>
      <w:r w:rsidRPr="008752AF">
        <w:rPr>
          <w:rFonts w:ascii="Calibri" w:hAnsi="Calibri"/>
        </w:rPr>
        <w:t>ścieżkę reintegracji</w:t>
      </w:r>
      <w:r w:rsidRPr="00855A13">
        <w:rPr>
          <w:rFonts w:ascii="Calibri" w:eastAsia="Calibri" w:hAnsi="Calibri" w:cs="Times New Roman"/>
        </w:rPr>
        <w:t>,</w:t>
      </w:r>
      <w:r w:rsidRPr="00C6400B">
        <w:rPr>
          <w:rFonts w:ascii="Calibri" w:eastAsia="Calibri" w:hAnsi="Calibri" w:cs="Times New Roman"/>
        </w:rPr>
        <w:t xml:space="preserve"> stworzoną indywidualnie dla każdej oso</w:t>
      </w:r>
      <w:r w:rsidR="00F13758">
        <w:rPr>
          <w:rFonts w:ascii="Calibri" w:eastAsia="Calibri" w:hAnsi="Calibri" w:cs="Times New Roman"/>
        </w:rPr>
        <w:t xml:space="preserve">by, rodziny, </w:t>
      </w:r>
      <w:r w:rsidRPr="00C6400B">
        <w:rPr>
          <w:rFonts w:ascii="Calibri" w:eastAsia="Calibri" w:hAnsi="Calibri" w:cs="Times New Roman"/>
        </w:rPr>
        <w:t>z</w:t>
      </w:r>
      <w:r w:rsidR="00F13758">
        <w:rPr>
          <w:rFonts w:ascii="Calibri" w:eastAsia="Calibri" w:hAnsi="Calibri" w:cs="Times New Roman"/>
        </w:rPr>
        <w:t> </w:t>
      </w:r>
      <w:r w:rsidRPr="00C6400B">
        <w:rPr>
          <w:rFonts w:ascii="Calibri" w:eastAsia="Calibri" w:hAnsi="Calibri" w:cs="Times New Roman"/>
        </w:rPr>
        <w:t>uwzględnieniem diagnozy sytuacji problemowej, zasobów, pote</w:t>
      </w:r>
      <w:r w:rsidR="00F13758">
        <w:rPr>
          <w:rFonts w:ascii="Calibri" w:eastAsia="Calibri" w:hAnsi="Calibri" w:cs="Times New Roman"/>
        </w:rPr>
        <w:t>ncjału, predyspozycji, potrzeb.</w:t>
      </w:r>
    </w:p>
    <w:p w14:paraId="5AA0F79D" w14:textId="55D18706" w:rsidR="00F13758" w:rsidRDefault="00C6400B" w:rsidP="00932462">
      <w:pPr>
        <w:spacing w:after="0" w:line="276" w:lineRule="auto"/>
        <w:ind w:left="426"/>
        <w:contextualSpacing/>
        <w:jc w:val="both"/>
        <w:rPr>
          <w:rFonts w:ascii="Calibri" w:eastAsia="Calibri" w:hAnsi="Calibri" w:cs="Times New Roman"/>
        </w:rPr>
      </w:pPr>
      <w:r w:rsidRPr="00F13758">
        <w:rPr>
          <w:rFonts w:ascii="Calibri" w:hAnsi="Calibri"/>
          <w:b/>
        </w:rPr>
        <w:t>Ścieżka reintegracji</w:t>
      </w:r>
      <w:r w:rsidRPr="00F13758">
        <w:rPr>
          <w:rFonts w:ascii="Calibri" w:eastAsia="Calibri" w:hAnsi="Calibri" w:cs="Times New Roman"/>
        </w:rPr>
        <w:t xml:space="preserve"> to najczęściej długotrwały proces reintegracji osób lub rodzin zagrożonych ubóstwem lub wykluczeniem społecznym i wyprowadzania tych osób</w:t>
      </w:r>
      <w:r w:rsidR="00E07BB4" w:rsidRPr="00F13758">
        <w:rPr>
          <w:rFonts w:ascii="Calibri" w:eastAsia="Calibri" w:hAnsi="Calibri" w:cs="Times New Roman"/>
        </w:rPr>
        <w:t>,</w:t>
      </w:r>
      <w:r w:rsidR="00932462">
        <w:rPr>
          <w:rFonts w:ascii="Calibri" w:eastAsia="Calibri" w:hAnsi="Calibri" w:cs="Times New Roman"/>
        </w:rPr>
        <w:t xml:space="preserve"> </w:t>
      </w:r>
      <w:r w:rsidRPr="00F13758">
        <w:rPr>
          <w:rFonts w:ascii="Calibri" w:eastAsia="Calibri" w:hAnsi="Calibri" w:cs="Times New Roman"/>
        </w:rPr>
        <w:t>rodzin z ubóstwa lub wykluczenia społecznego za pomocą zestawu kompleksowych i zindywidualizowanych form wsparcia, pozwalających na reintegrację tych osób lub rodzin. Ścieżka rein</w:t>
      </w:r>
      <w:r w:rsidR="00855A13" w:rsidRPr="00F13758">
        <w:rPr>
          <w:rFonts w:ascii="Calibri" w:eastAsia="Calibri" w:hAnsi="Calibri" w:cs="Times New Roman"/>
        </w:rPr>
        <w:t>tegracji może być realizowana w </w:t>
      </w:r>
      <w:r w:rsidRPr="00F13758">
        <w:rPr>
          <w:rFonts w:ascii="Calibri" w:eastAsia="Calibri" w:hAnsi="Calibri" w:cs="Times New Roman"/>
        </w:rPr>
        <w:t>ramach jednego projektu (ścieżka udziału w projekcie) lub – ze w</w:t>
      </w:r>
      <w:r w:rsidR="00855A13" w:rsidRPr="00F13758">
        <w:rPr>
          <w:rFonts w:ascii="Calibri" w:eastAsia="Calibri" w:hAnsi="Calibri" w:cs="Times New Roman"/>
        </w:rPr>
        <w:t>zględu na złożoność problemów i </w:t>
      </w:r>
      <w:r w:rsidRPr="00F13758">
        <w:rPr>
          <w:rFonts w:ascii="Calibri" w:eastAsia="Calibri" w:hAnsi="Calibri" w:cs="Times New Roman"/>
        </w:rPr>
        <w:t>potrzeb danej osoby lub rodziny – wykrac</w:t>
      </w:r>
      <w:r w:rsidR="00855A13" w:rsidRPr="00F13758">
        <w:rPr>
          <w:rFonts w:ascii="Calibri" w:eastAsia="Calibri" w:hAnsi="Calibri" w:cs="Times New Roman"/>
        </w:rPr>
        <w:t>zać poza ramy jednego projektu i być kontynuowana w </w:t>
      </w:r>
      <w:r w:rsidRPr="00F13758">
        <w:rPr>
          <w:rFonts w:ascii="Calibri" w:eastAsia="Calibri" w:hAnsi="Calibri" w:cs="Times New Roman"/>
        </w:rPr>
        <w:t>innym projekcie lub pozaprojektowo. Może być realizowana przez jedną lub kilka instytucji, zazwyczaj w</w:t>
      </w:r>
      <w:r w:rsidR="00F13758">
        <w:rPr>
          <w:rFonts w:ascii="Calibri" w:eastAsia="Calibri" w:hAnsi="Calibri" w:cs="Times New Roman"/>
        </w:rPr>
        <w:t xml:space="preserve"> sposób sekwencyjny.</w:t>
      </w:r>
    </w:p>
    <w:p w14:paraId="2B559FA1" w14:textId="77777777" w:rsidR="00F13758" w:rsidRDefault="00C6400B" w:rsidP="00932462">
      <w:pPr>
        <w:pStyle w:val="Akapitzlist"/>
        <w:numPr>
          <w:ilvl w:val="0"/>
          <w:numId w:val="5"/>
        </w:numPr>
        <w:spacing w:after="0" w:line="276" w:lineRule="auto"/>
        <w:ind w:left="426" w:hanging="426"/>
        <w:jc w:val="both"/>
        <w:rPr>
          <w:rFonts w:ascii="Calibri" w:eastAsia="Calibri" w:hAnsi="Calibri" w:cs="Times New Roman"/>
        </w:rPr>
      </w:pPr>
      <w:r w:rsidRPr="00F13758">
        <w:rPr>
          <w:rFonts w:ascii="Calibri" w:eastAsia="Calibri" w:hAnsi="Calibri" w:cs="Times New Roman"/>
        </w:rPr>
        <w:t>Działania w zakresie aktywizacji zawodowej nie mogą stanowić pierwszego elementu realizacji ścieżki reintegracji, zaś działania w zakresie aktywizacji e</w:t>
      </w:r>
      <w:r w:rsidR="00855A13" w:rsidRPr="00F13758">
        <w:rPr>
          <w:rFonts w:ascii="Calibri" w:eastAsia="Calibri" w:hAnsi="Calibri" w:cs="Times New Roman"/>
        </w:rPr>
        <w:t>dukacyjnej muszą być powiązane z działaniami w </w:t>
      </w:r>
      <w:r w:rsidRPr="00F13758">
        <w:rPr>
          <w:rFonts w:ascii="Calibri" w:eastAsia="Calibri" w:hAnsi="Calibri" w:cs="Times New Roman"/>
        </w:rPr>
        <w:t>zakresie aktywizacji zawodowej.</w:t>
      </w:r>
    </w:p>
    <w:p w14:paraId="2621EFF8" w14:textId="3DEEA6B4" w:rsidR="00F13758" w:rsidRDefault="00C6400B" w:rsidP="00932462">
      <w:pPr>
        <w:pStyle w:val="Akapitzlist"/>
        <w:numPr>
          <w:ilvl w:val="0"/>
          <w:numId w:val="5"/>
        </w:numPr>
        <w:spacing w:after="0" w:line="276" w:lineRule="auto"/>
        <w:ind w:left="426" w:hanging="426"/>
        <w:jc w:val="both"/>
        <w:rPr>
          <w:rFonts w:ascii="Calibri" w:eastAsia="Calibri" w:hAnsi="Calibri" w:cs="Times New Roman"/>
        </w:rPr>
      </w:pPr>
      <w:r w:rsidRPr="00F13758">
        <w:rPr>
          <w:rFonts w:ascii="Calibri" w:eastAsia="Calibri" w:hAnsi="Calibri" w:cs="Times New Roman"/>
        </w:rPr>
        <w:t>W odniesieniu do osób, których ścieżka reintegracji zakłada utworzenie przedsiębiorstwa społecznego lub zatrudnienie w takim przedsiębiorstwie, wsparcie jest kontynuowane w ramach Poddziałania 6.3.1</w:t>
      </w:r>
      <w:r w:rsidR="0050338C" w:rsidRPr="00F13758">
        <w:rPr>
          <w:rFonts w:ascii="Calibri" w:eastAsia="Calibri" w:hAnsi="Calibri" w:cs="Times New Roman"/>
        </w:rPr>
        <w:t>.</w:t>
      </w:r>
      <w:r w:rsidRPr="00F13758">
        <w:rPr>
          <w:rFonts w:ascii="Calibri" w:eastAsia="Calibri" w:hAnsi="Calibri" w:cs="Times New Roman"/>
        </w:rPr>
        <w:t xml:space="preserve"> </w:t>
      </w:r>
      <w:r w:rsidRPr="00F13758">
        <w:rPr>
          <w:rFonts w:ascii="Calibri" w:eastAsia="Calibri" w:hAnsi="Calibri" w:cs="Times New Roman"/>
          <w:i/>
        </w:rPr>
        <w:t>Podmioty ekonomii społecznej</w:t>
      </w:r>
      <w:r w:rsidRPr="00F13758">
        <w:rPr>
          <w:rFonts w:ascii="Calibri" w:eastAsia="Calibri" w:hAnsi="Calibri" w:cs="Times New Roman"/>
        </w:rPr>
        <w:t xml:space="preserve"> - </w:t>
      </w:r>
      <w:r w:rsidRPr="00F13758">
        <w:rPr>
          <w:rFonts w:ascii="Calibri" w:eastAsia="Calibri" w:hAnsi="Calibri" w:cs="Times New Roman"/>
          <w:i/>
        </w:rPr>
        <w:t>mechanizm ZIT</w:t>
      </w:r>
      <w:r w:rsidRPr="00F13758">
        <w:rPr>
          <w:rFonts w:ascii="Calibri" w:eastAsia="Calibri" w:hAnsi="Calibri" w:cs="Times New Roman"/>
        </w:rPr>
        <w:t xml:space="preserve"> lub Poddziałania 6.3.2</w:t>
      </w:r>
      <w:r w:rsidR="0050338C" w:rsidRPr="00F13758">
        <w:rPr>
          <w:rFonts w:ascii="Calibri" w:eastAsia="Calibri" w:hAnsi="Calibri" w:cs="Times New Roman"/>
        </w:rPr>
        <w:t>.</w:t>
      </w:r>
      <w:r w:rsidRPr="00F13758">
        <w:rPr>
          <w:rFonts w:ascii="Calibri" w:eastAsia="Calibri" w:hAnsi="Calibri" w:cs="Times New Roman"/>
        </w:rPr>
        <w:t xml:space="preserve"> </w:t>
      </w:r>
      <w:r w:rsidRPr="00F13758">
        <w:rPr>
          <w:rFonts w:ascii="Calibri" w:eastAsia="Calibri" w:hAnsi="Calibri" w:cs="Times New Roman"/>
          <w:i/>
        </w:rPr>
        <w:t xml:space="preserve">Podmioty ekonomii społecznej </w:t>
      </w:r>
      <w:r w:rsidR="00F13758">
        <w:rPr>
          <w:rFonts w:ascii="Calibri" w:eastAsia="Calibri" w:hAnsi="Calibri" w:cs="Times New Roman"/>
        </w:rPr>
        <w:t>RPO WP 2014 - 2020.</w:t>
      </w:r>
    </w:p>
    <w:p w14:paraId="2ADCC4AA" w14:textId="077E267A" w:rsidR="00F13758" w:rsidRDefault="00C6400B" w:rsidP="00932462">
      <w:pPr>
        <w:pStyle w:val="Akapitzlist"/>
        <w:numPr>
          <w:ilvl w:val="0"/>
          <w:numId w:val="5"/>
        </w:numPr>
        <w:spacing w:after="0" w:line="276" w:lineRule="auto"/>
        <w:ind w:left="426" w:hanging="426"/>
        <w:jc w:val="both"/>
        <w:rPr>
          <w:rFonts w:ascii="Calibri" w:eastAsia="Calibri" w:hAnsi="Calibri" w:cs="Times New Roman"/>
        </w:rPr>
      </w:pPr>
      <w:r w:rsidRPr="00F13758">
        <w:rPr>
          <w:rFonts w:ascii="Calibri" w:eastAsia="Calibri" w:hAnsi="Calibri" w:cs="Times New Roman"/>
        </w:rPr>
        <w:t>W ramach ścieżki reintegracji, obok usług aktywnej integracji, mogą być realizowane usługi społeczne, jeżeli jest to niezbędne dla zapewnienia indywidualizacj</w:t>
      </w:r>
      <w:r w:rsidR="00F13758">
        <w:rPr>
          <w:rFonts w:ascii="Calibri" w:eastAsia="Calibri" w:hAnsi="Calibri" w:cs="Times New Roman"/>
        </w:rPr>
        <w:t>i i kompleksowości wsparcia dla </w:t>
      </w:r>
      <w:r w:rsidRPr="00F13758">
        <w:rPr>
          <w:rFonts w:ascii="Calibri" w:eastAsia="Calibri" w:hAnsi="Calibri" w:cs="Times New Roman"/>
        </w:rPr>
        <w:t xml:space="preserve">konkretnej osoby, rodziny, środowiska czy lokalnej społeczności i przyczynia się do realizacji celów aktywnej integracji, o których mowa w Podrozdziale 2.1 pkt 1, przy czym </w:t>
      </w:r>
      <w:r w:rsidR="00855A13" w:rsidRPr="00F13758">
        <w:rPr>
          <w:rFonts w:ascii="Calibri" w:eastAsia="Calibri" w:hAnsi="Calibri" w:cs="Times New Roman"/>
        </w:rPr>
        <w:t>wsparcie jest skoncentrowane na </w:t>
      </w:r>
      <w:r w:rsidRPr="00F13758">
        <w:rPr>
          <w:rFonts w:ascii="Calibri" w:eastAsia="Calibri" w:hAnsi="Calibri" w:cs="Times New Roman"/>
        </w:rPr>
        <w:t xml:space="preserve">osobie i jej potrzebach, a nie na rozwijaniu usług. </w:t>
      </w:r>
    </w:p>
    <w:p w14:paraId="19F33E8A" w14:textId="6FAB278B" w:rsidR="00F13758" w:rsidRDefault="00C6400B" w:rsidP="00932462">
      <w:pPr>
        <w:pStyle w:val="Akapitzlist"/>
        <w:numPr>
          <w:ilvl w:val="0"/>
          <w:numId w:val="5"/>
        </w:numPr>
        <w:spacing w:after="0" w:line="276" w:lineRule="auto"/>
        <w:ind w:left="426" w:hanging="426"/>
        <w:jc w:val="both"/>
        <w:rPr>
          <w:rFonts w:ascii="Calibri" w:eastAsia="Calibri" w:hAnsi="Calibri" w:cs="Times New Roman"/>
        </w:rPr>
      </w:pPr>
      <w:r w:rsidRPr="00F13758">
        <w:rPr>
          <w:rFonts w:ascii="Calibri" w:eastAsia="Calibri" w:hAnsi="Calibri" w:cs="Times New Roman"/>
        </w:rPr>
        <w:t xml:space="preserve">Wsparcie dotychczasowych uczestników </w:t>
      </w:r>
      <w:r w:rsidRPr="00F13758">
        <w:rPr>
          <w:rFonts w:ascii="Calibri" w:hAnsi="Calibri"/>
        </w:rPr>
        <w:t>W</w:t>
      </w:r>
      <w:r w:rsidR="008752AF" w:rsidRPr="00F13758">
        <w:rPr>
          <w:rFonts w:ascii="Calibri" w:hAnsi="Calibri"/>
        </w:rPr>
        <w:t xml:space="preserve">arsztatów </w:t>
      </w:r>
      <w:r w:rsidRPr="00F13758">
        <w:rPr>
          <w:rFonts w:ascii="Calibri" w:hAnsi="Calibri"/>
        </w:rPr>
        <w:t>T</w:t>
      </w:r>
      <w:r w:rsidR="008752AF" w:rsidRPr="00F13758">
        <w:rPr>
          <w:rFonts w:ascii="Calibri" w:hAnsi="Calibri"/>
        </w:rPr>
        <w:t xml:space="preserve">erapii </w:t>
      </w:r>
      <w:r w:rsidRPr="00F13758">
        <w:rPr>
          <w:rFonts w:ascii="Calibri" w:hAnsi="Calibri"/>
        </w:rPr>
        <w:t>Z</w:t>
      </w:r>
      <w:r w:rsidR="008752AF" w:rsidRPr="00F13758">
        <w:rPr>
          <w:rFonts w:ascii="Calibri" w:hAnsi="Calibri"/>
        </w:rPr>
        <w:t>ajęciowej</w:t>
      </w:r>
      <w:r w:rsidRPr="00F13758">
        <w:rPr>
          <w:rFonts w:ascii="Calibri" w:eastAsia="Calibri" w:hAnsi="Calibri" w:cs="Times New Roman"/>
        </w:rPr>
        <w:t xml:space="preserve"> </w:t>
      </w:r>
      <w:r w:rsidR="008752AF" w:rsidRPr="00F13758">
        <w:rPr>
          <w:rFonts w:ascii="Calibri" w:eastAsia="Calibri" w:hAnsi="Calibri" w:cs="Times New Roman"/>
        </w:rPr>
        <w:t xml:space="preserve">(WTZ) </w:t>
      </w:r>
      <w:r w:rsidRPr="00F13758">
        <w:rPr>
          <w:rFonts w:ascii="Calibri" w:eastAsia="Calibri" w:hAnsi="Calibri" w:cs="Times New Roman"/>
        </w:rPr>
        <w:t>nową ofertą w postaci usług aktywnej integracji obowiązkowo ukierunkowane jest na przygotowanie uczestnikó</w:t>
      </w:r>
      <w:r w:rsidR="00F13758">
        <w:rPr>
          <w:rFonts w:ascii="Calibri" w:eastAsia="Calibri" w:hAnsi="Calibri" w:cs="Times New Roman"/>
        </w:rPr>
        <w:t>w WTZ do </w:t>
      </w:r>
      <w:r w:rsidR="008752AF" w:rsidRPr="00F13758">
        <w:rPr>
          <w:rFonts w:ascii="Calibri" w:eastAsia="Calibri" w:hAnsi="Calibri" w:cs="Times New Roman"/>
        </w:rPr>
        <w:t xml:space="preserve">podjęcia zatrudnienia </w:t>
      </w:r>
      <w:r w:rsidRPr="00F13758">
        <w:rPr>
          <w:rFonts w:ascii="Calibri" w:eastAsia="Calibri" w:hAnsi="Calibri" w:cs="Times New Roman"/>
        </w:rPr>
        <w:t>i ich zatrudnienie. Istnieje możliwość wsparcia uczestników WTZ usługami asystenckimi oraz usługami trenera pracy, umożliwiającymi uzyskanie lub utrzymanie z</w:t>
      </w:r>
      <w:r w:rsidR="00855A13" w:rsidRPr="00F13758">
        <w:rPr>
          <w:rFonts w:ascii="Calibri" w:eastAsia="Calibri" w:hAnsi="Calibri" w:cs="Times New Roman"/>
        </w:rPr>
        <w:t>atrudnienia,</w:t>
      </w:r>
      <w:r w:rsidR="00353468" w:rsidRPr="00F13758">
        <w:rPr>
          <w:rFonts w:ascii="Calibri" w:eastAsia="Calibri" w:hAnsi="Calibri" w:cs="Times New Roman"/>
        </w:rPr>
        <w:t xml:space="preserve"> </w:t>
      </w:r>
      <w:r w:rsidR="00855A13" w:rsidRPr="00F13758">
        <w:rPr>
          <w:rFonts w:ascii="Calibri" w:eastAsia="Calibri" w:hAnsi="Calibri" w:cs="Times New Roman"/>
        </w:rPr>
        <w:t xml:space="preserve">w szczególności </w:t>
      </w:r>
      <w:r w:rsidRPr="00F13758">
        <w:rPr>
          <w:rFonts w:ascii="Calibri" w:eastAsia="Calibri" w:hAnsi="Calibri" w:cs="Times New Roman"/>
        </w:rPr>
        <w:t>w</w:t>
      </w:r>
      <w:r w:rsidR="00855A13" w:rsidRPr="00F13758">
        <w:rPr>
          <w:rFonts w:ascii="Calibri" w:eastAsia="Calibri" w:hAnsi="Calibri" w:cs="Times New Roman"/>
        </w:rPr>
        <w:t> </w:t>
      </w:r>
      <w:r w:rsidRPr="00F13758">
        <w:rPr>
          <w:rFonts w:ascii="Calibri" w:eastAsia="Calibri" w:hAnsi="Calibri" w:cs="Times New Roman"/>
        </w:rPr>
        <w:t>początkowym okresie zatrudnienia.</w:t>
      </w:r>
    </w:p>
    <w:p w14:paraId="3F44E1E5" w14:textId="2A4BEED7" w:rsidR="00073134" w:rsidRDefault="00C6400B" w:rsidP="00932462">
      <w:pPr>
        <w:pStyle w:val="Akapitzlist"/>
        <w:numPr>
          <w:ilvl w:val="0"/>
          <w:numId w:val="5"/>
        </w:numPr>
        <w:spacing w:line="276" w:lineRule="auto"/>
        <w:ind w:left="426" w:hanging="426"/>
        <w:jc w:val="both"/>
        <w:rPr>
          <w:rFonts w:ascii="Calibri" w:eastAsia="Calibri" w:hAnsi="Calibri" w:cs="Times New Roman"/>
        </w:rPr>
      </w:pPr>
      <w:r w:rsidRPr="00F13758">
        <w:rPr>
          <w:rFonts w:ascii="Calibri" w:eastAsia="Calibri" w:hAnsi="Calibri" w:cs="Times New Roman"/>
        </w:rPr>
        <w:t xml:space="preserve">Możliwa jest realizacja kompleksowych projektów obejmujących zarówno aktywizację </w:t>
      </w:r>
      <w:r w:rsidR="00073134">
        <w:rPr>
          <w:rFonts w:ascii="Calibri" w:eastAsia="Calibri" w:hAnsi="Calibri" w:cs="Times New Roman"/>
        </w:rPr>
        <w:br/>
      </w:r>
      <w:r w:rsidRPr="00F13758">
        <w:rPr>
          <w:rFonts w:ascii="Calibri" w:eastAsia="Calibri" w:hAnsi="Calibri" w:cs="Times New Roman"/>
        </w:rPr>
        <w:t xml:space="preserve">społeczno-zawodową osób z niepełnosprawnościami, jak również działania wspierające </w:t>
      </w:r>
      <w:r w:rsidR="00FC7587">
        <w:rPr>
          <w:rFonts w:ascii="Calibri" w:eastAsia="Calibri" w:hAnsi="Calibri" w:cs="Times New Roman"/>
        </w:rPr>
        <w:t xml:space="preserve">tworzenie </w:t>
      </w:r>
      <w:r w:rsidRPr="00F13758">
        <w:rPr>
          <w:rFonts w:ascii="Calibri" w:eastAsia="Calibri" w:hAnsi="Calibri" w:cs="Times New Roman"/>
        </w:rPr>
        <w:t>miejsc pracy dla osób z niepełnosp</w:t>
      </w:r>
      <w:r w:rsidR="00855A13" w:rsidRPr="00F13758">
        <w:rPr>
          <w:rFonts w:ascii="Calibri" w:eastAsia="Calibri" w:hAnsi="Calibri" w:cs="Times New Roman"/>
        </w:rPr>
        <w:t>rawnościami, w szczególności</w:t>
      </w:r>
      <w:r w:rsidR="00073134">
        <w:rPr>
          <w:rFonts w:ascii="Calibri" w:eastAsia="Calibri" w:hAnsi="Calibri" w:cs="Times New Roman"/>
        </w:rPr>
        <w:t xml:space="preserve"> </w:t>
      </w:r>
      <w:r w:rsidRPr="00F13758">
        <w:rPr>
          <w:rFonts w:ascii="Calibri" w:eastAsia="Calibri" w:hAnsi="Calibri" w:cs="Times New Roman"/>
        </w:rPr>
        <w:t>przez wyposażenie lub doposażenie stanowiska pracy</w:t>
      </w:r>
      <w:r w:rsidR="00073134">
        <w:rPr>
          <w:rFonts w:ascii="Calibri" w:eastAsia="Calibri" w:hAnsi="Calibri" w:cs="Times New Roman"/>
        </w:rPr>
        <w:t xml:space="preserve"> na potrzeby zatrudnienia osób </w:t>
      </w:r>
      <w:r w:rsidRPr="00F13758">
        <w:rPr>
          <w:rFonts w:ascii="Calibri" w:eastAsia="Calibri" w:hAnsi="Calibri" w:cs="Times New Roman"/>
        </w:rPr>
        <w:t>z niepełnosprawnością, dostosowanie st</w:t>
      </w:r>
      <w:r w:rsidR="00073134">
        <w:rPr>
          <w:rFonts w:ascii="Calibri" w:eastAsia="Calibri" w:hAnsi="Calibri" w:cs="Times New Roman"/>
        </w:rPr>
        <w:t>anowiska pracy do </w:t>
      </w:r>
      <w:r w:rsidR="00855A13" w:rsidRPr="00F13758">
        <w:rPr>
          <w:rFonts w:ascii="Calibri" w:eastAsia="Calibri" w:hAnsi="Calibri" w:cs="Times New Roman"/>
        </w:rPr>
        <w:t xml:space="preserve">potrzeb osób </w:t>
      </w:r>
      <w:r w:rsidRPr="00F13758">
        <w:rPr>
          <w:rFonts w:ascii="Calibri" w:eastAsia="Calibri" w:hAnsi="Calibri" w:cs="Times New Roman"/>
        </w:rPr>
        <w:t xml:space="preserve">z niepełnosprawnościami. </w:t>
      </w:r>
    </w:p>
    <w:p w14:paraId="4061580F" w14:textId="3C64E86C" w:rsidR="007C58E4" w:rsidRDefault="007C58E4">
      <w:pPr>
        <w:rPr>
          <w:rFonts w:ascii="Calibri" w:eastAsia="Calibri" w:hAnsi="Calibri" w:cs="Times New Roman"/>
        </w:rPr>
      </w:pPr>
      <w:r>
        <w:rPr>
          <w:rFonts w:ascii="Calibri" w:eastAsia="Calibri" w:hAnsi="Calibri" w:cs="Times New Roman"/>
        </w:rPr>
        <w:br w:type="page"/>
      </w:r>
    </w:p>
    <w:p w14:paraId="71AAED1E" w14:textId="3F25CF50" w:rsidR="00EA1881" w:rsidRPr="00DE1B49" w:rsidRDefault="009D30D3" w:rsidP="00932462">
      <w:pPr>
        <w:pStyle w:val="Nagwek2"/>
        <w:keepNext w:val="0"/>
        <w:keepLines w:val="0"/>
        <w:numPr>
          <w:ilvl w:val="1"/>
          <w:numId w:val="2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37"/>
        <w:jc w:val="both"/>
        <w:rPr>
          <w:rFonts w:asciiTheme="minorHAnsi" w:hAnsiTheme="minorHAnsi"/>
          <w:b/>
          <w:caps/>
          <w:color w:val="auto"/>
          <w:spacing w:val="15"/>
          <w:sz w:val="22"/>
        </w:rPr>
      </w:pPr>
      <w:bookmarkStart w:id="27" w:name="_Toc422828465"/>
      <w:bookmarkStart w:id="28" w:name="_Toc465083365"/>
      <w:bookmarkStart w:id="29" w:name="_Toc464809623"/>
      <w:r w:rsidRPr="00932462">
        <w:rPr>
          <w:rFonts w:asciiTheme="minorHAnsi" w:hAnsiTheme="minorHAnsi"/>
          <w:b/>
          <w:caps/>
          <w:color w:val="auto"/>
          <w:spacing w:val="15"/>
          <w:sz w:val="22"/>
        </w:rPr>
        <w:lastRenderedPageBreak/>
        <w:t>Projekty ośrodków pomocy społecznej i powiatowyc</w:t>
      </w:r>
      <w:r w:rsidR="00073134" w:rsidRPr="00932462">
        <w:rPr>
          <w:rFonts w:asciiTheme="minorHAnsi" w:hAnsiTheme="minorHAnsi"/>
          <w:b/>
          <w:caps/>
          <w:color w:val="auto"/>
          <w:spacing w:val="15"/>
          <w:sz w:val="22"/>
        </w:rPr>
        <w:t xml:space="preserve">h centrów pomocy rodzinie </w:t>
      </w:r>
      <w:r w:rsidRPr="00932462">
        <w:rPr>
          <w:rFonts w:asciiTheme="minorHAnsi" w:hAnsiTheme="minorHAnsi"/>
          <w:b/>
          <w:caps/>
          <w:color w:val="auto"/>
          <w:spacing w:val="15"/>
          <w:sz w:val="22"/>
        </w:rPr>
        <w:t>(OPS</w:t>
      </w:r>
      <w:r w:rsidR="00073134" w:rsidRPr="007C58E4">
        <w:rPr>
          <w:rFonts w:asciiTheme="minorHAnsi" w:eastAsiaTheme="minorEastAsia" w:hAnsiTheme="minorHAnsi" w:cstheme="minorBidi"/>
          <w:b/>
          <w:caps/>
          <w:color w:val="auto"/>
          <w:spacing w:val="15"/>
          <w:sz w:val="22"/>
          <w:szCs w:val="20"/>
        </w:rPr>
        <w:t> </w:t>
      </w:r>
      <w:r w:rsidRPr="00932462">
        <w:rPr>
          <w:rFonts w:asciiTheme="minorHAnsi" w:hAnsiTheme="minorHAnsi"/>
          <w:b/>
          <w:caps/>
          <w:color w:val="auto"/>
          <w:spacing w:val="15"/>
          <w:sz w:val="22"/>
        </w:rPr>
        <w:t>i</w:t>
      </w:r>
      <w:r w:rsidR="00073134" w:rsidRPr="007C58E4">
        <w:rPr>
          <w:rFonts w:asciiTheme="minorHAnsi" w:eastAsiaTheme="minorEastAsia" w:hAnsiTheme="minorHAnsi" w:cstheme="minorBidi"/>
          <w:b/>
          <w:caps/>
          <w:color w:val="auto"/>
          <w:spacing w:val="15"/>
          <w:sz w:val="22"/>
          <w:szCs w:val="20"/>
        </w:rPr>
        <w:t> </w:t>
      </w:r>
      <w:r w:rsidRPr="00932462">
        <w:rPr>
          <w:rFonts w:asciiTheme="minorHAnsi" w:hAnsiTheme="minorHAnsi"/>
          <w:b/>
          <w:caps/>
          <w:color w:val="auto"/>
          <w:spacing w:val="15"/>
          <w:sz w:val="22"/>
        </w:rPr>
        <w:t>PCPR)</w:t>
      </w:r>
      <w:bookmarkEnd w:id="27"/>
      <w:bookmarkEnd w:id="28"/>
      <w:bookmarkEnd w:id="29"/>
      <w:r w:rsidRPr="00932462">
        <w:rPr>
          <w:rFonts w:asciiTheme="minorHAnsi" w:hAnsiTheme="minorHAnsi"/>
          <w:b/>
          <w:caps/>
          <w:color w:val="auto"/>
          <w:spacing w:val="15"/>
          <w:sz w:val="22"/>
        </w:rPr>
        <w:t xml:space="preserve"> </w:t>
      </w:r>
    </w:p>
    <w:p w14:paraId="4557969A" w14:textId="2148E81B" w:rsidR="00EA1881" w:rsidRPr="00EA1881" w:rsidRDefault="00EA1881" w:rsidP="00932462">
      <w:pPr>
        <w:numPr>
          <w:ilvl w:val="0"/>
          <w:numId w:val="6"/>
        </w:numPr>
        <w:spacing w:before="240" w:after="0"/>
        <w:ind w:left="426" w:hanging="426"/>
        <w:contextualSpacing/>
        <w:rPr>
          <w:rFonts w:ascii="Calibri" w:eastAsia="Calibri" w:hAnsi="Calibri" w:cs="Times New Roman"/>
        </w:rPr>
      </w:pPr>
      <w:r w:rsidRPr="00EA1881">
        <w:rPr>
          <w:rFonts w:ascii="Calibri" w:eastAsia="Calibri" w:hAnsi="Calibri" w:cs="Times New Roman"/>
        </w:rPr>
        <w:t>O</w:t>
      </w:r>
      <w:r w:rsidR="00073134">
        <w:rPr>
          <w:rFonts w:ascii="Calibri" w:eastAsia="Calibri" w:hAnsi="Calibri" w:cs="Times New Roman"/>
        </w:rPr>
        <w:t>PS i PCPR,</w:t>
      </w:r>
      <w:r w:rsidRPr="00EA1881">
        <w:rPr>
          <w:rFonts w:ascii="Calibri" w:eastAsia="Calibri" w:hAnsi="Calibri" w:cs="Times New Roman"/>
        </w:rPr>
        <w:t xml:space="preserve"> w ramach realizowanych projektów wykorzystują:</w:t>
      </w:r>
    </w:p>
    <w:p w14:paraId="4C3971C7" w14:textId="77777777" w:rsidR="00EA1881" w:rsidRPr="00EA1881" w:rsidRDefault="00EA1881" w:rsidP="00932462">
      <w:pPr>
        <w:numPr>
          <w:ilvl w:val="0"/>
          <w:numId w:val="10"/>
        </w:numPr>
        <w:tabs>
          <w:tab w:val="num" w:pos="774"/>
        </w:tabs>
        <w:spacing w:after="0" w:line="276" w:lineRule="auto"/>
        <w:ind w:left="709" w:hanging="425"/>
        <w:jc w:val="both"/>
        <w:rPr>
          <w:rFonts w:ascii="Calibri" w:eastAsia="Calibri" w:hAnsi="Calibri" w:cs="Times New Roman"/>
        </w:rPr>
      </w:pPr>
      <w:r w:rsidRPr="00EA1881">
        <w:rPr>
          <w:rFonts w:ascii="Calibri" w:eastAsia="Calibri" w:hAnsi="Calibri" w:cs="Times New Roman"/>
        </w:rPr>
        <w:t xml:space="preserve">kontrakt socjalny lub indywidualne programy, o  których mowa w Ustawie z dnia 12 marca 2004 r. o </w:t>
      </w:r>
      <w:r w:rsidRPr="00EA1881">
        <w:rPr>
          <w:rFonts w:ascii="Calibri" w:hAnsi="Calibri"/>
        </w:rPr>
        <w:t>pomocy społecznej</w:t>
      </w:r>
      <w:r w:rsidRPr="00EA1881">
        <w:rPr>
          <w:rFonts w:ascii="Calibri" w:eastAsia="Calibri" w:hAnsi="Calibri" w:cs="Times New Roman"/>
        </w:rPr>
        <w:t>;</w:t>
      </w:r>
    </w:p>
    <w:p w14:paraId="52CEC558" w14:textId="77777777" w:rsidR="00EA1881" w:rsidRPr="00EA1881" w:rsidRDefault="00EA1881" w:rsidP="00932462">
      <w:pPr>
        <w:numPr>
          <w:ilvl w:val="0"/>
          <w:numId w:val="10"/>
        </w:numPr>
        <w:tabs>
          <w:tab w:val="num" w:pos="774"/>
        </w:tabs>
        <w:spacing w:after="0" w:line="276" w:lineRule="auto"/>
        <w:ind w:left="709" w:hanging="425"/>
        <w:jc w:val="both"/>
        <w:rPr>
          <w:rFonts w:ascii="Calibri" w:eastAsia="Calibri" w:hAnsi="Calibri" w:cs="Times New Roman"/>
        </w:rPr>
      </w:pPr>
      <w:r w:rsidRPr="00EA1881">
        <w:rPr>
          <w:rFonts w:ascii="Calibri" w:eastAsia="Calibri" w:hAnsi="Calibri" w:cs="Times New Roman"/>
        </w:rPr>
        <w:t xml:space="preserve">programów aktywności lokalnej w formie lokalnych programów pomocy społecznej, o których mowa w art. 110 ust. 10 oraz art. 112 ust. 13 ustawy z dnia 12 marca 2004 r. o </w:t>
      </w:r>
      <w:r w:rsidRPr="00EA1881">
        <w:rPr>
          <w:rFonts w:ascii="Calibri" w:hAnsi="Calibri"/>
        </w:rPr>
        <w:t>pomocy społecznej</w:t>
      </w:r>
      <w:r w:rsidRPr="00EA1881">
        <w:rPr>
          <w:rFonts w:ascii="Calibri" w:eastAsia="Calibri" w:hAnsi="Calibri" w:cs="Times New Roman"/>
        </w:rPr>
        <w:t>.</w:t>
      </w:r>
    </w:p>
    <w:p w14:paraId="6CD9382E" w14:textId="77777777" w:rsidR="00073134" w:rsidRDefault="00EA1881" w:rsidP="00932462">
      <w:pPr>
        <w:numPr>
          <w:ilvl w:val="0"/>
          <w:numId w:val="6"/>
        </w:numPr>
        <w:spacing w:after="0" w:line="276" w:lineRule="auto"/>
        <w:ind w:left="426" w:hanging="426"/>
        <w:jc w:val="both"/>
        <w:rPr>
          <w:rFonts w:ascii="Calibri" w:eastAsia="Calibri" w:hAnsi="Calibri" w:cs="Times New Roman"/>
        </w:rPr>
      </w:pPr>
      <w:r w:rsidRPr="00EA1881">
        <w:rPr>
          <w:rFonts w:ascii="Calibri" w:eastAsia="Calibri" w:hAnsi="Calibri" w:cs="Times New Roman"/>
        </w:rPr>
        <w:t>Obowiązkowym elementem kontraktów socjalnych, indywidualnych programów oraz programów aktywności lokalnej, o których mowa w pkt. 1, są usługi aktywnej integracji.</w:t>
      </w:r>
    </w:p>
    <w:p w14:paraId="538DF869" w14:textId="7ACB04A7" w:rsidR="00EE6209" w:rsidRPr="007C58E4" w:rsidRDefault="00EA1881" w:rsidP="00932462">
      <w:pPr>
        <w:numPr>
          <w:ilvl w:val="0"/>
          <w:numId w:val="6"/>
        </w:numPr>
        <w:spacing w:after="0" w:line="276" w:lineRule="auto"/>
        <w:ind w:left="426" w:hanging="426"/>
        <w:jc w:val="both"/>
        <w:rPr>
          <w:rFonts w:ascii="Calibri" w:eastAsia="Calibri" w:hAnsi="Calibri" w:cs="Times New Roman"/>
        </w:rPr>
      </w:pPr>
      <w:r w:rsidRPr="00073134">
        <w:rPr>
          <w:rFonts w:ascii="Calibri" w:eastAsia="Calibri" w:hAnsi="Calibri" w:cs="Times New Roman"/>
        </w:rPr>
        <w:t>W przypadku wsparcia osób bezrobotnych w ramach projektów OPS</w:t>
      </w:r>
      <w:r w:rsidR="00073134">
        <w:rPr>
          <w:rFonts w:ascii="Calibri" w:eastAsia="Calibri" w:hAnsi="Calibri" w:cs="Times New Roman"/>
        </w:rPr>
        <w:t xml:space="preserve"> i PCPR, wsparciem </w:t>
      </w:r>
      <w:r w:rsidRPr="00073134">
        <w:rPr>
          <w:rFonts w:ascii="Calibri" w:eastAsia="Calibri" w:hAnsi="Calibri" w:cs="Times New Roman"/>
        </w:rPr>
        <w:t>są</w:t>
      </w:r>
      <w:r w:rsidR="00073134">
        <w:rPr>
          <w:rFonts w:ascii="Calibri" w:eastAsia="Calibri" w:hAnsi="Calibri" w:cs="Times New Roman"/>
        </w:rPr>
        <w:t> </w:t>
      </w:r>
      <w:r w:rsidRPr="00073134">
        <w:rPr>
          <w:rFonts w:ascii="Calibri" w:eastAsia="Calibri" w:hAnsi="Calibri" w:cs="Times New Roman"/>
        </w:rPr>
        <w:t xml:space="preserve">obejmowane osoby bezrobotne, które korzystają z pomocy społecznej lub bezrobotne zakwalifikowane do III profilu pomocy zgodnie z Ustawą z dnia 20 kwietnia 2004 r. </w:t>
      </w:r>
      <w:r w:rsidRPr="00073134">
        <w:rPr>
          <w:rFonts w:ascii="Calibri" w:hAnsi="Calibri"/>
        </w:rPr>
        <w:t>o promocji zatrudnienia i instytucjach rynku pracy</w:t>
      </w:r>
      <w:r w:rsidRPr="00073134">
        <w:rPr>
          <w:rFonts w:ascii="Calibri" w:eastAsia="Calibri" w:hAnsi="Calibri" w:cs="Times New Roman"/>
        </w:rPr>
        <w:t>. W przypadku wsparcia osób bezrobotnych zakwalifikowanych do III profilu pomocy wsparcie jest realizowane na podstawie Programu Aktywizacja i Integracja, o którym mowa w ww. ustawie.</w:t>
      </w:r>
    </w:p>
    <w:p w14:paraId="548FC893" w14:textId="63A7157B" w:rsidR="00073134" w:rsidRDefault="00EA1881" w:rsidP="00932462">
      <w:pPr>
        <w:numPr>
          <w:ilvl w:val="0"/>
          <w:numId w:val="6"/>
        </w:numPr>
        <w:spacing w:after="0" w:line="276" w:lineRule="auto"/>
        <w:ind w:left="426" w:hanging="426"/>
        <w:jc w:val="both"/>
        <w:rPr>
          <w:rFonts w:ascii="Calibri" w:eastAsia="Calibri" w:hAnsi="Calibri" w:cs="Times New Roman"/>
        </w:rPr>
      </w:pPr>
      <w:r w:rsidRPr="00073134">
        <w:rPr>
          <w:rFonts w:ascii="Calibri" w:eastAsia="Calibri" w:hAnsi="Calibri" w:cs="Times New Roman"/>
        </w:rPr>
        <w:t>Kontrakty socjalne są realizowane poprzez usługi aktywnej in</w:t>
      </w:r>
      <w:r w:rsidR="00073134">
        <w:rPr>
          <w:rFonts w:ascii="Calibri" w:eastAsia="Calibri" w:hAnsi="Calibri" w:cs="Times New Roman"/>
        </w:rPr>
        <w:t xml:space="preserve">tegracji, w tym pracę socjalną </w:t>
      </w:r>
      <w:r w:rsidRPr="00073134">
        <w:rPr>
          <w:rFonts w:ascii="Calibri" w:eastAsia="Calibri" w:hAnsi="Calibri" w:cs="Times New Roman"/>
        </w:rPr>
        <w:t>z osobą lub rodziną. Praca socjalna jest traktowana jako usługa aktywnej integracji o charakterze społecznym i obowiązkowo stosowana w projektach przez jednostki organizacyjne pomocy społecznej, przy czym projekty obejmujące wyłącznie pracę socjalną nie kwalifikują się</w:t>
      </w:r>
      <w:r w:rsidR="00073134">
        <w:rPr>
          <w:rFonts w:ascii="Calibri" w:eastAsia="Calibri" w:hAnsi="Calibri" w:cs="Times New Roman"/>
        </w:rPr>
        <w:t xml:space="preserve"> </w:t>
      </w:r>
      <w:r w:rsidRPr="00073134">
        <w:rPr>
          <w:rFonts w:ascii="Calibri" w:eastAsia="Calibri" w:hAnsi="Calibri" w:cs="Times New Roman"/>
        </w:rPr>
        <w:t>do dofinansowania.</w:t>
      </w:r>
    </w:p>
    <w:p w14:paraId="0763C64A" w14:textId="77777777" w:rsidR="00073134" w:rsidRDefault="00EA1881" w:rsidP="00932462">
      <w:pPr>
        <w:numPr>
          <w:ilvl w:val="0"/>
          <w:numId w:val="6"/>
        </w:numPr>
        <w:spacing w:after="0" w:line="276" w:lineRule="auto"/>
        <w:ind w:left="426" w:hanging="426"/>
        <w:jc w:val="both"/>
        <w:rPr>
          <w:rFonts w:ascii="Calibri" w:eastAsia="Calibri" w:hAnsi="Calibri" w:cs="Times New Roman"/>
        </w:rPr>
      </w:pPr>
      <w:r w:rsidRPr="00073134">
        <w:rPr>
          <w:rFonts w:ascii="Calibri" w:eastAsia="Calibri" w:hAnsi="Calibri" w:cs="Times New Roman"/>
        </w:rPr>
        <w:t xml:space="preserve">Programy aktywności lokalnej są realizowane poprzez usługi aktywnej integracji, w tym pracę socjalną ze społecznością lokalną, animację lokalną lub organizowanie społeczności lokalnej. Program aktywności lokalnej skierowany jest do osób w ramach konkretnego środowiska lub członków danej społeczności. </w:t>
      </w:r>
    </w:p>
    <w:p w14:paraId="66EDCB1A" w14:textId="0E1CB9B1" w:rsidR="00EA1881" w:rsidRPr="00073134" w:rsidRDefault="00EA1881" w:rsidP="00932462">
      <w:pPr>
        <w:numPr>
          <w:ilvl w:val="0"/>
          <w:numId w:val="6"/>
        </w:numPr>
        <w:spacing w:after="0" w:line="276" w:lineRule="auto"/>
        <w:ind w:left="426" w:hanging="426"/>
        <w:jc w:val="both"/>
        <w:rPr>
          <w:rFonts w:ascii="Calibri" w:eastAsia="Calibri" w:hAnsi="Calibri" w:cs="Times New Roman"/>
        </w:rPr>
      </w:pPr>
      <w:r w:rsidRPr="00073134">
        <w:rPr>
          <w:rFonts w:ascii="Calibri" w:eastAsia="Calibri" w:hAnsi="Calibri" w:cs="Times New Roman"/>
        </w:rPr>
        <w:t>OPS i PCPR nie wdrażają samodzielnie usług aktywizacji z</w:t>
      </w:r>
      <w:r w:rsidR="00073134">
        <w:rPr>
          <w:rFonts w:ascii="Calibri" w:eastAsia="Calibri" w:hAnsi="Calibri" w:cs="Times New Roman"/>
        </w:rPr>
        <w:t xml:space="preserve">awodowej. Wdrożenie tych usług </w:t>
      </w:r>
      <w:r w:rsidRPr="00073134">
        <w:rPr>
          <w:rFonts w:ascii="Calibri" w:eastAsia="Calibri" w:hAnsi="Calibri" w:cs="Times New Roman"/>
        </w:rPr>
        <w:t xml:space="preserve">w ramach projektów ww. jednostek jest możliwe wyłącznie przez podmioty wyspecjalizowane w zakresie aktywizacji zawodowej. Usługi aktywnej integracji o charakterze zawodowym </w:t>
      </w:r>
      <w:r w:rsidR="00073134">
        <w:rPr>
          <w:rFonts w:ascii="Calibri" w:eastAsia="Calibri" w:hAnsi="Calibri" w:cs="Times New Roman"/>
        </w:rPr>
        <w:t>są realizowane w </w:t>
      </w:r>
      <w:r w:rsidRPr="00073134">
        <w:rPr>
          <w:rFonts w:ascii="Calibri" w:eastAsia="Calibri" w:hAnsi="Calibri" w:cs="Times New Roman"/>
        </w:rPr>
        <w:t>szczególności przez:</w:t>
      </w:r>
    </w:p>
    <w:p w14:paraId="33DA71BD" w14:textId="1BA392BA" w:rsidR="00073134" w:rsidRDefault="00EA1881" w:rsidP="00932462">
      <w:pPr>
        <w:numPr>
          <w:ilvl w:val="0"/>
          <w:numId w:val="29"/>
        </w:numPr>
        <w:tabs>
          <w:tab w:val="clear" w:pos="644"/>
          <w:tab w:val="num" w:pos="709"/>
          <w:tab w:val="num" w:pos="1276"/>
        </w:tabs>
        <w:spacing w:after="0" w:line="276" w:lineRule="auto"/>
        <w:ind w:left="709" w:hanging="425"/>
        <w:jc w:val="both"/>
        <w:rPr>
          <w:rFonts w:ascii="Calibri" w:eastAsia="Calibri" w:hAnsi="Calibri" w:cs="Times New Roman"/>
        </w:rPr>
      </w:pPr>
      <w:r w:rsidRPr="00EA1881">
        <w:rPr>
          <w:rFonts w:ascii="Calibri" w:eastAsia="Calibri" w:hAnsi="Calibri" w:cs="Times New Roman"/>
        </w:rPr>
        <w:t xml:space="preserve">PUP i inne instytucje rynku pracy, o których mowa w Ustawie z dnia 20 kwietnia 2004 r. </w:t>
      </w:r>
      <w:r w:rsidRPr="00EA1881">
        <w:rPr>
          <w:rFonts w:ascii="Calibri" w:hAnsi="Calibri"/>
        </w:rPr>
        <w:t>o promocji zatrudnienia i instytucjach rynku pracy</w:t>
      </w:r>
      <w:r w:rsidRPr="00EA1881">
        <w:rPr>
          <w:rFonts w:ascii="Calibri" w:eastAsia="Calibri" w:hAnsi="Calibri" w:cs="Times New Roman"/>
        </w:rPr>
        <w:t>, w szczególności w ramach Programu Aktywizacja i</w:t>
      </w:r>
      <w:r w:rsidR="00073134">
        <w:rPr>
          <w:rFonts w:ascii="Calibri" w:eastAsia="Calibri" w:hAnsi="Calibri" w:cs="Times New Roman"/>
        </w:rPr>
        <w:t> </w:t>
      </w:r>
      <w:r w:rsidRPr="00EA1881">
        <w:rPr>
          <w:rFonts w:ascii="Calibri" w:eastAsia="Calibri" w:hAnsi="Calibri" w:cs="Times New Roman"/>
        </w:rPr>
        <w:t>Integracja;</w:t>
      </w:r>
    </w:p>
    <w:p w14:paraId="414E45DD" w14:textId="3E0729C6" w:rsidR="00EA1881" w:rsidRPr="00073134" w:rsidRDefault="00EA1881" w:rsidP="00932462">
      <w:pPr>
        <w:numPr>
          <w:ilvl w:val="0"/>
          <w:numId w:val="29"/>
        </w:numPr>
        <w:tabs>
          <w:tab w:val="clear" w:pos="644"/>
          <w:tab w:val="num" w:pos="709"/>
          <w:tab w:val="num" w:pos="1276"/>
        </w:tabs>
        <w:spacing w:after="0" w:line="276" w:lineRule="auto"/>
        <w:ind w:left="709"/>
        <w:jc w:val="both"/>
        <w:rPr>
          <w:rFonts w:ascii="Calibri" w:eastAsia="Calibri" w:hAnsi="Calibri" w:cs="Times New Roman"/>
        </w:rPr>
      </w:pPr>
      <w:r w:rsidRPr="00073134">
        <w:rPr>
          <w:rFonts w:ascii="Calibri" w:eastAsia="Calibri" w:hAnsi="Calibri" w:cs="Times New Roman"/>
        </w:rPr>
        <w:t>CIS i KIS;</w:t>
      </w:r>
    </w:p>
    <w:p w14:paraId="72DB0B38" w14:textId="77777777" w:rsidR="00EA1881" w:rsidRPr="00EA1881" w:rsidRDefault="00EA1881" w:rsidP="00932462">
      <w:pPr>
        <w:numPr>
          <w:ilvl w:val="0"/>
          <w:numId w:val="29"/>
        </w:numPr>
        <w:tabs>
          <w:tab w:val="clear" w:pos="644"/>
          <w:tab w:val="num" w:pos="709"/>
          <w:tab w:val="num" w:pos="1276"/>
        </w:tabs>
        <w:spacing w:after="0" w:line="276" w:lineRule="auto"/>
        <w:ind w:left="709"/>
        <w:jc w:val="both"/>
        <w:rPr>
          <w:rFonts w:ascii="Calibri" w:hAnsi="Calibri"/>
        </w:rPr>
      </w:pPr>
      <w:r w:rsidRPr="00EA1881">
        <w:rPr>
          <w:rFonts w:ascii="Calibri" w:eastAsia="Calibri" w:hAnsi="Calibri" w:cs="Times New Roman"/>
        </w:rPr>
        <w:t xml:space="preserve">spółdzielnie socjalne, o których mowa w Ustawie z dnia 27 kwietnia 2006 r. </w:t>
      </w:r>
      <w:r w:rsidRPr="00EA1881">
        <w:rPr>
          <w:rFonts w:ascii="Calibri" w:hAnsi="Calibri"/>
        </w:rPr>
        <w:t>o spółdzielniach socjalnych</w:t>
      </w:r>
      <w:r w:rsidRPr="00EA1881">
        <w:rPr>
          <w:rFonts w:ascii="Calibri" w:eastAsia="Calibri" w:hAnsi="Calibri" w:cs="Times New Roman"/>
        </w:rPr>
        <w:t>;</w:t>
      </w:r>
    </w:p>
    <w:p w14:paraId="584A5EAD" w14:textId="77777777" w:rsidR="00EA1881" w:rsidRPr="00EA1881" w:rsidRDefault="00EA1881" w:rsidP="00932462">
      <w:pPr>
        <w:numPr>
          <w:ilvl w:val="0"/>
          <w:numId w:val="29"/>
        </w:numPr>
        <w:tabs>
          <w:tab w:val="clear" w:pos="644"/>
          <w:tab w:val="num" w:pos="709"/>
          <w:tab w:val="num" w:pos="1276"/>
        </w:tabs>
        <w:spacing w:after="0" w:line="276" w:lineRule="auto"/>
        <w:ind w:left="709"/>
        <w:jc w:val="both"/>
        <w:rPr>
          <w:rFonts w:ascii="Calibri" w:hAnsi="Calibri"/>
        </w:rPr>
      </w:pPr>
      <w:r w:rsidRPr="00EA1881">
        <w:rPr>
          <w:rFonts w:ascii="Calibri" w:eastAsia="Calibri" w:hAnsi="Calibri" w:cs="Times New Roman"/>
        </w:rPr>
        <w:t xml:space="preserve">organizacje pozarządowe, o których mowa w Ustawie z dnia 24 kwietnia 2003 r. </w:t>
      </w:r>
      <w:r w:rsidRPr="00EA1881">
        <w:rPr>
          <w:rFonts w:ascii="Calibri" w:hAnsi="Calibri"/>
        </w:rPr>
        <w:t>o działalności pożytku publicznego i o wolontariacie.</w:t>
      </w:r>
    </w:p>
    <w:p w14:paraId="381EEC17" w14:textId="62B32895" w:rsidR="00EA1881" w:rsidRPr="00EA1881" w:rsidRDefault="00EA1881" w:rsidP="00932462">
      <w:pPr>
        <w:numPr>
          <w:ilvl w:val="0"/>
          <w:numId w:val="6"/>
        </w:numPr>
        <w:ind w:left="426" w:hanging="426"/>
        <w:contextualSpacing/>
        <w:jc w:val="both"/>
        <w:rPr>
          <w:rFonts w:ascii="Calibri" w:eastAsia="Calibri" w:hAnsi="Calibri" w:cs="Arial"/>
        </w:rPr>
      </w:pPr>
      <w:r w:rsidRPr="00EA1881">
        <w:rPr>
          <w:rFonts w:ascii="Calibri" w:eastAsia="Calibri" w:hAnsi="Calibri" w:cs="Arial"/>
        </w:rPr>
        <w:t>Usługi aktywnej integracji o charakterze zawodowym w</w:t>
      </w:r>
      <w:r w:rsidR="00073134">
        <w:rPr>
          <w:rFonts w:ascii="Calibri" w:eastAsia="Calibri" w:hAnsi="Calibri" w:cs="Arial"/>
        </w:rPr>
        <w:t xml:space="preserve"> ramach projektów OPS lub PCPR </w:t>
      </w:r>
      <w:r w:rsidRPr="00EA1881">
        <w:rPr>
          <w:rFonts w:ascii="Calibri" w:eastAsia="Calibri" w:hAnsi="Calibri" w:cs="Arial"/>
        </w:rPr>
        <w:t>są</w:t>
      </w:r>
      <w:r w:rsidR="00073134">
        <w:rPr>
          <w:rFonts w:ascii="Calibri" w:eastAsia="Calibri" w:hAnsi="Calibri" w:cs="Arial"/>
        </w:rPr>
        <w:t> </w:t>
      </w:r>
      <w:r w:rsidRPr="00EA1881">
        <w:rPr>
          <w:rFonts w:ascii="Calibri" w:eastAsia="Calibri" w:hAnsi="Calibri" w:cs="Arial"/>
        </w:rPr>
        <w:t>realizowane:</w:t>
      </w:r>
    </w:p>
    <w:p w14:paraId="1553EEA6" w14:textId="77777777" w:rsidR="00EA1881" w:rsidRPr="00EA1881" w:rsidRDefault="00EA1881" w:rsidP="00932462">
      <w:pPr>
        <w:numPr>
          <w:ilvl w:val="0"/>
          <w:numId w:val="16"/>
        </w:numPr>
        <w:ind w:left="709" w:hanging="425"/>
        <w:contextualSpacing/>
        <w:jc w:val="both"/>
        <w:rPr>
          <w:rFonts w:ascii="Calibri" w:eastAsia="Calibri" w:hAnsi="Calibri" w:cs="Arial"/>
        </w:rPr>
      </w:pPr>
      <w:r w:rsidRPr="00EA1881">
        <w:rPr>
          <w:rFonts w:ascii="Calibri" w:eastAsia="Calibri" w:hAnsi="Calibri" w:cs="Arial"/>
        </w:rPr>
        <w:t>przez partnerów OPS lub PCPR w ramach projektów partnerskich;</w:t>
      </w:r>
    </w:p>
    <w:p w14:paraId="4FF703EF" w14:textId="25C714DA" w:rsidR="00EA1881" w:rsidRPr="00EA1881" w:rsidRDefault="00EA1881" w:rsidP="00932462">
      <w:pPr>
        <w:numPr>
          <w:ilvl w:val="0"/>
          <w:numId w:val="16"/>
        </w:numPr>
        <w:ind w:left="709" w:hanging="425"/>
        <w:contextualSpacing/>
        <w:jc w:val="both"/>
        <w:rPr>
          <w:rFonts w:ascii="Calibri" w:eastAsia="Calibri" w:hAnsi="Calibri" w:cs="Arial"/>
        </w:rPr>
      </w:pPr>
      <w:r w:rsidRPr="00EA1881">
        <w:rPr>
          <w:rFonts w:ascii="Calibri" w:eastAsia="Calibri" w:hAnsi="Calibri" w:cs="Arial"/>
        </w:rPr>
        <w:t xml:space="preserve">przez PUP na podstawie porozumienia o realizacji Programu Aktywizacja i Integracja, o którym mowa w Ustawie z dnia 20 kwietnia 2004 r. o </w:t>
      </w:r>
      <w:r w:rsidRPr="00EA1881">
        <w:rPr>
          <w:rFonts w:ascii="Calibri" w:hAnsi="Calibri"/>
        </w:rPr>
        <w:t>promocji zatrudnienia i instytucjach rynku pracy</w:t>
      </w:r>
      <w:r w:rsidRPr="00EA1881">
        <w:rPr>
          <w:rFonts w:ascii="Calibri" w:eastAsia="Calibri" w:hAnsi="Calibri" w:cs="Arial"/>
          <w:i/>
        </w:rPr>
        <w:t xml:space="preserve"> </w:t>
      </w:r>
      <w:r w:rsidRPr="00EA1881">
        <w:rPr>
          <w:rFonts w:ascii="Calibri" w:eastAsia="Calibri" w:hAnsi="Calibri" w:cs="Arial"/>
        </w:rPr>
        <w:t>i</w:t>
      </w:r>
      <w:r w:rsidR="00073134">
        <w:rPr>
          <w:rFonts w:ascii="Calibri" w:eastAsia="Calibri" w:hAnsi="Calibri" w:cs="Arial"/>
        </w:rPr>
        <w:t> </w:t>
      </w:r>
      <w:r w:rsidRPr="00EA1881">
        <w:rPr>
          <w:rFonts w:ascii="Calibri" w:eastAsia="Calibri" w:hAnsi="Calibri" w:cs="Arial"/>
        </w:rPr>
        <w:t>na</w:t>
      </w:r>
      <w:r w:rsidR="00073134">
        <w:rPr>
          <w:rFonts w:ascii="Calibri" w:eastAsia="Calibri" w:hAnsi="Calibri" w:cs="Arial"/>
        </w:rPr>
        <w:t> </w:t>
      </w:r>
      <w:r w:rsidRPr="00EA1881">
        <w:rPr>
          <w:rFonts w:ascii="Calibri" w:eastAsia="Calibri" w:hAnsi="Calibri" w:cs="Arial"/>
        </w:rPr>
        <w:t>zasadach określonych w tej ustawie;</w:t>
      </w:r>
    </w:p>
    <w:p w14:paraId="525ED96A" w14:textId="4640CB4D" w:rsidR="00EA1881" w:rsidRPr="00EA1881" w:rsidRDefault="00EA1881" w:rsidP="00932462">
      <w:pPr>
        <w:numPr>
          <w:ilvl w:val="0"/>
          <w:numId w:val="16"/>
        </w:numPr>
        <w:ind w:left="709" w:hanging="425"/>
        <w:contextualSpacing/>
        <w:jc w:val="both"/>
        <w:rPr>
          <w:rFonts w:ascii="Calibri" w:eastAsia="Calibri" w:hAnsi="Calibri" w:cs="Arial"/>
        </w:rPr>
      </w:pPr>
      <w:r w:rsidRPr="00EA1881">
        <w:rPr>
          <w:rFonts w:ascii="Calibri" w:eastAsia="Calibri" w:hAnsi="Calibri" w:cs="Arial"/>
        </w:rPr>
        <w:t>przez podmioty wybrane w ramach zlecenia zadania publicznego n</w:t>
      </w:r>
      <w:r w:rsidR="00073134">
        <w:rPr>
          <w:rFonts w:ascii="Calibri" w:eastAsia="Calibri" w:hAnsi="Calibri" w:cs="Arial"/>
        </w:rPr>
        <w:t xml:space="preserve">a zasadach określonych </w:t>
      </w:r>
      <w:r w:rsidRPr="00EA1881">
        <w:rPr>
          <w:rFonts w:ascii="Calibri" w:eastAsia="Calibri" w:hAnsi="Calibri" w:cs="Arial"/>
        </w:rPr>
        <w:t>w</w:t>
      </w:r>
      <w:r w:rsidR="00073134">
        <w:rPr>
          <w:rFonts w:ascii="Calibri" w:eastAsia="Calibri" w:hAnsi="Calibri" w:cs="Arial"/>
        </w:rPr>
        <w:t> </w:t>
      </w:r>
      <w:r w:rsidRPr="00EA1881">
        <w:rPr>
          <w:rFonts w:ascii="Calibri" w:eastAsia="Calibri" w:hAnsi="Calibri" w:cs="Arial"/>
        </w:rPr>
        <w:t xml:space="preserve">Ustawie z dnia 24 kwietnia 2003 r. o </w:t>
      </w:r>
      <w:r w:rsidRPr="00EA1881">
        <w:rPr>
          <w:rFonts w:ascii="Calibri" w:hAnsi="Calibri"/>
        </w:rPr>
        <w:t>działalności pożytku publicznego i o wolontariacie</w:t>
      </w:r>
      <w:r w:rsidRPr="00EA1881">
        <w:rPr>
          <w:rFonts w:ascii="Calibri" w:eastAsia="Calibri" w:hAnsi="Calibri" w:cs="Arial"/>
        </w:rPr>
        <w:t>;</w:t>
      </w:r>
    </w:p>
    <w:p w14:paraId="1BC79F70" w14:textId="77777777" w:rsidR="00EA1881" w:rsidRPr="00EA1881" w:rsidRDefault="00EA1881" w:rsidP="00932462">
      <w:pPr>
        <w:numPr>
          <w:ilvl w:val="0"/>
          <w:numId w:val="16"/>
        </w:numPr>
        <w:ind w:left="709" w:hanging="425"/>
        <w:contextualSpacing/>
        <w:jc w:val="both"/>
        <w:rPr>
          <w:rFonts w:ascii="Calibri" w:eastAsia="Calibri" w:hAnsi="Calibri" w:cs="Arial"/>
        </w:rPr>
      </w:pPr>
      <w:r w:rsidRPr="00EA1881">
        <w:rPr>
          <w:rFonts w:ascii="Calibri" w:eastAsia="Calibri" w:hAnsi="Calibri" w:cs="Arial"/>
        </w:rPr>
        <w:lastRenderedPageBreak/>
        <w:t>przez podmioty danej jednostki samorządu terytorialnego wyspecjalizowane w zakresie reintegracji zawodowej, o ile zostaną wskazane we wniosku o dofinansowanie projektu, jako  realizatorzy projektu.</w:t>
      </w:r>
    </w:p>
    <w:p w14:paraId="543C3CB1" w14:textId="072A63B6" w:rsidR="00073134" w:rsidRDefault="00EA1881" w:rsidP="00EA1881">
      <w:pPr>
        <w:numPr>
          <w:ilvl w:val="0"/>
          <w:numId w:val="6"/>
        </w:numPr>
        <w:spacing w:after="0" w:line="276" w:lineRule="auto"/>
        <w:ind w:left="426" w:hanging="426"/>
        <w:contextualSpacing/>
        <w:jc w:val="both"/>
        <w:rPr>
          <w:rFonts w:ascii="Calibri" w:eastAsia="Calibri" w:hAnsi="Calibri" w:cs="Times New Roman"/>
        </w:rPr>
      </w:pPr>
      <w:r w:rsidRPr="00EA1881">
        <w:rPr>
          <w:rFonts w:ascii="Calibri" w:eastAsia="Calibri" w:hAnsi="Calibri" w:cs="Times New Roman"/>
        </w:rPr>
        <w:t xml:space="preserve">Ze środków EFS nie są finansowane bierne formy pomocy w postaci zasiłków. Świadczenia </w:t>
      </w:r>
      <w:r w:rsidR="00073134">
        <w:rPr>
          <w:rFonts w:ascii="Calibri" w:eastAsia="Calibri" w:hAnsi="Calibri" w:cs="Times New Roman"/>
        </w:rPr>
        <w:t> te mogą </w:t>
      </w:r>
      <w:r w:rsidRPr="00EA1881">
        <w:rPr>
          <w:rFonts w:ascii="Calibri" w:eastAsia="Calibri" w:hAnsi="Calibri" w:cs="Times New Roman"/>
        </w:rPr>
        <w:t>być uznane za wkład własny do projektu.</w:t>
      </w:r>
    </w:p>
    <w:p w14:paraId="12A644D4" w14:textId="77777777" w:rsidR="00073134" w:rsidRDefault="00073134" w:rsidP="00932462">
      <w:pPr>
        <w:rPr>
          <w:rFonts w:ascii="Calibri" w:eastAsia="Calibri" w:hAnsi="Calibri" w:cs="Times New Roman"/>
        </w:rPr>
      </w:pPr>
      <w:r>
        <w:rPr>
          <w:rFonts w:ascii="Calibri" w:eastAsia="Calibri" w:hAnsi="Calibri" w:cs="Times New Roman"/>
        </w:rPr>
        <w:br w:type="page"/>
      </w:r>
    </w:p>
    <w:p w14:paraId="5FF587CD" w14:textId="6F5F32D5" w:rsidR="00C6400B" w:rsidRPr="008752AF" w:rsidRDefault="00C6400B" w:rsidP="00A77354">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30" w:name="_Toc422828466"/>
      <w:bookmarkStart w:id="31" w:name="_Toc465083366"/>
      <w:bookmarkStart w:id="32" w:name="_Toc464809624"/>
      <w:r w:rsidRPr="008752AF">
        <w:rPr>
          <w:rFonts w:ascii="Calibri" w:hAnsi="Calibri"/>
          <w:b/>
          <w:sz w:val="28"/>
        </w:rPr>
        <w:lastRenderedPageBreak/>
        <w:t>ORGANIZACJA STAŻY I PRAKTYK ZAWODOWYCH ORAZ ZAJĘĆ REINTEGRACJI ZAWODOWEJ W RAMACH PROJEKTÓW</w:t>
      </w:r>
      <w:bookmarkEnd w:id="30"/>
      <w:bookmarkEnd w:id="31"/>
      <w:bookmarkEnd w:id="32"/>
    </w:p>
    <w:p w14:paraId="748C23CE" w14:textId="77777777" w:rsidR="00914BB9" w:rsidRPr="00914BB9" w:rsidRDefault="00914BB9" w:rsidP="00914BB9">
      <w:pPr>
        <w:pStyle w:val="Akapitzlist"/>
        <w:autoSpaceDE w:val="0"/>
        <w:autoSpaceDN w:val="0"/>
        <w:adjustRightInd w:val="0"/>
        <w:spacing w:after="0" w:line="276" w:lineRule="auto"/>
        <w:ind w:left="284"/>
        <w:jc w:val="both"/>
      </w:pPr>
      <w:bookmarkStart w:id="33" w:name="_Toc415052348"/>
    </w:p>
    <w:p w14:paraId="2927A359" w14:textId="2D9757CE" w:rsidR="00EE6209" w:rsidRPr="00EE6209" w:rsidRDefault="00C6400B" w:rsidP="00A77354">
      <w:pPr>
        <w:pStyle w:val="Akapitzlist"/>
        <w:numPr>
          <w:ilvl w:val="0"/>
          <w:numId w:val="42"/>
        </w:numPr>
        <w:autoSpaceDE w:val="0"/>
        <w:autoSpaceDN w:val="0"/>
        <w:adjustRightInd w:val="0"/>
        <w:spacing w:after="0" w:line="276" w:lineRule="auto"/>
        <w:ind w:left="426" w:hanging="426"/>
        <w:jc w:val="both"/>
      </w:pPr>
      <w:r w:rsidRPr="00C6400B">
        <w:rPr>
          <w:rFonts w:ascii="Calibri" w:eastAsia="Calibri" w:hAnsi="Calibri" w:cs="Times New Roman"/>
        </w:rPr>
        <w:t>Wsparcie w postaci staży</w:t>
      </w:r>
      <w:r w:rsidR="00932462">
        <w:rPr>
          <w:rFonts w:ascii="Calibri" w:eastAsia="Calibri" w:hAnsi="Calibri" w:cs="Times New Roman"/>
        </w:rPr>
        <w:t xml:space="preserve"> </w:t>
      </w:r>
      <w:r w:rsidRPr="00C6400B">
        <w:rPr>
          <w:rFonts w:ascii="Calibri" w:eastAsia="Calibri" w:hAnsi="Calibri" w:cs="Times New Roman"/>
        </w:rPr>
        <w:t xml:space="preserve">i praktyk realizowane w ramach projektów </w:t>
      </w:r>
      <w:r w:rsidRPr="00C6400B">
        <w:rPr>
          <w:rFonts w:ascii="Calibri" w:eastAsia="Calibri" w:hAnsi="Calibri" w:cs="Times New Roman"/>
          <w:b/>
          <w:bCs/>
        </w:rPr>
        <w:t xml:space="preserve">jest zgodne z </w:t>
      </w:r>
      <w:r w:rsidR="00147CFF">
        <w:rPr>
          <w:rFonts w:ascii="Calibri" w:eastAsia="Calibri" w:hAnsi="Calibri" w:cs="Times New Roman"/>
          <w:b/>
          <w:bCs/>
        </w:rPr>
        <w:t>zaleceniem Rady Unii Europejskiej z dnia 10 marca 2014r. w sprawie ram</w:t>
      </w:r>
      <w:r w:rsidR="00147CFF" w:rsidRPr="00C6400B">
        <w:rPr>
          <w:rFonts w:ascii="Calibri" w:eastAsia="Calibri" w:hAnsi="Calibri" w:cs="Times New Roman"/>
          <w:b/>
          <w:bCs/>
        </w:rPr>
        <w:t xml:space="preserve"> </w:t>
      </w:r>
      <w:r w:rsidR="00147CFF">
        <w:rPr>
          <w:rFonts w:ascii="Calibri" w:eastAsia="Calibri" w:hAnsi="Calibri" w:cs="Times New Roman"/>
          <w:b/>
          <w:bCs/>
        </w:rPr>
        <w:t>j</w:t>
      </w:r>
      <w:r w:rsidRPr="00C6400B">
        <w:rPr>
          <w:rFonts w:ascii="Calibri" w:eastAsia="Calibri" w:hAnsi="Calibri" w:cs="Times New Roman"/>
          <w:b/>
          <w:bCs/>
        </w:rPr>
        <w:t xml:space="preserve">akości </w:t>
      </w:r>
      <w:r w:rsidR="00147CFF">
        <w:rPr>
          <w:rFonts w:ascii="Calibri" w:eastAsia="Calibri" w:hAnsi="Calibri" w:cs="Times New Roman"/>
          <w:b/>
          <w:bCs/>
        </w:rPr>
        <w:t>s</w:t>
      </w:r>
      <w:r w:rsidRPr="00C6400B">
        <w:rPr>
          <w:rFonts w:ascii="Calibri" w:eastAsia="Calibri" w:hAnsi="Calibri" w:cs="Times New Roman"/>
          <w:b/>
          <w:bCs/>
        </w:rPr>
        <w:t>taży</w:t>
      </w:r>
      <w:r w:rsidR="00147CFF">
        <w:rPr>
          <w:rFonts w:ascii="Calibri" w:eastAsia="Calibri" w:hAnsi="Calibri" w:cs="Times New Roman"/>
          <w:b/>
          <w:bCs/>
        </w:rPr>
        <w:t xml:space="preserve"> </w:t>
      </w:r>
      <w:r w:rsidR="00F53B75">
        <w:rPr>
          <w:rFonts w:cs="Arial"/>
        </w:rPr>
        <w:t>(Dz.</w:t>
      </w:r>
      <w:r w:rsidR="00147CFF">
        <w:rPr>
          <w:rFonts w:cs="Arial"/>
        </w:rPr>
        <w:t xml:space="preserve">Urz. UE C 88 z 27.03.2014, str. 1) zalecającym państwom członkowskim wdrażanie zasad prowadzących do podnoszenia jakości staży oraz z </w:t>
      </w:r>
      <w:r w:rsidR="00147CFF">
        <w:rPr>
          <w:rFonts w:cs="Arial"/>
          <w:b/>
          <w:i/>
        </w:rPr>
        <w:t>Polskimi Ramami</w:t>
      </w:r>
      <w:r w:rsidR="00147CFF">
        <w:rPr>
          <w:b/>
          <w:i/>
        </w:rPr>
        <w:t xml:space="preserve"> Jakości Praktyk </w:t>
      </w:r>
      <w:r w:rsidR="00147CFF">
        <w:rPr>
          <w:rFonts w:cs="Arial"/>
          <w:b/>
          <w:i/>
        </w:rPr>
        <w:t>i Staży</w:t>
      </w:r>
      <w:r w:rsidR="00147CFF">
        <w:rPr>
          <w:rFonts w:cs="Arial"/>
          <w:b/>
          <w:vertAlign w:val="superscript"/>
        </w:rPr>
        <w:footnoteReference w:id="6"/>
      </w:r>
      <w:r w:rsidR="00147CFF">
        <w:rPr>
          <w:rFonts w:cs="Arial"/>
        </w:rPr>
        <w:t>,</w:t>
      </w:r>
      <w:r w:rsidR="000F4A46">
        <w:rPr>
          <w:rFonts w:cs="Arial"/>
        </w:rPr>
        <w:t xml:space="preserve"> </w:t>
      </w:r>
      <w:r w:rsidR="00147CFF">
        <w:rPr>
          <w:rFonts w:cs="Arial"/>
        </w:rPr>
        <w:t xml:space="preserve">tj. dokumentem zawierającym </w:t>
      </w:r>
      <w:r w:rsidR="00147CFF">
        <w:rPr>
          <w:rFonts w:cs="Calibri"/>
        </w:rPr>
        <w:t>zbiór wypracowanych norm</w:t>
      </w:r>
      <w:r w:rsidR="00147CFF">
        <w:t xml:space="preserve"> i </w:t>
      </w:r>
      <w:r w:rsidR="00147CFF">
        <w:rPr>
          <w:rFonts w:cs="Calibri"/>
        </w:rPr>
        <w:t>standardów przeprowadzania wysokiej jakości programów staży i praktyk</w:t>
      </w:r>
      <w:r w:rsidR="00B460FD">
        <w:rPr>
          <w:rFonts w:eastAsia="Calibri" w:cs="Calibri"/>
        </w:rPr>
        <w:t xml:space="preserve">, który stanowi załącznik nr 2 do niniejszych </w:t>
      </w:r>
      <w:r w:rsidR="00B460FD" w:rsidRPr="00362346">
        <w:rPr>
          <w:rFonts w:eastAsia="Calibri" w:cs="Calibri"/>
          <w:i/>
        </w:rPr>
        <w:t>Standardów</w:t>
      </w:r>
      <w:r w:rsidR="00B460FD">
        <w:rPr>
          <w:rFonts w:eastAsia="Calibri" w:cs="Calibri"/>
        </w:rPr>
        <w:t>.</w:t>
      </w:r>
      <w:r w:rsidR="00147CFF">
        <w:rPr>
          <w:rFonts w:cs="Calibri"/>
        </w:rPr>
        <w:t xml:space="preserve"> </w:t>
      </w:r>
    </w:p>
    <w:p w14:paraId="011E3100" w14:textId="56124713" w:rsidR="00EE6209" w:rsidRDefault="000F4A46" w:rsidP="00A77354">
      <w:pPr>
        <w:pStyle w:val="Akapitzlist"/>
        <w:autoSpaceDE w:val="0"/>
        <w:autoSpaceDN w:val="0"/>
        <w:adjustRightInd w:val="0"/>
        <w:spacing w:after="0" w:line="276" w:lineRule="auto"/>
        <w:ind w:left="426"/>
        <w:jc w:val="both"/>
        <w:rPr>
          <w:rFonts w:cs="Calibri"/>
        </w:rPr>
      </w:pPr>
      <w:r w:rsidRPr="00EE6209">
        <w:rPr>
          <w:rFonts w:cs="Calibri"/>
        </w:rPr>
        <w:t xml:space="preserve">W przypadku skierowania na staż/praktykę osób z niepełnosprawnościami, zastosowanie mają zapisy Ustawy z dnia 27 sierpnia 1997 r. </w:t>
      </w:r>
      <w:r w:rsidRPr="008752AF">
        <w:t>o rehabilitacji zawodowej i społecznej oraz zatrudnianiu osób niepełnosprawnych</w:t>
      </w:r>
      <w:r w:rsidR="00EE6209">
        <w:rPr>
          <w:rFonts w:cs="Calibri"/>
        </w:rPr>
        <w:t xml:space="preserve"> (t.j. Dz.</w:t>
      </w:r>
      <w:r w:rsidRPr="00EE6209">
        <w:rPr>
          <w:rFonts w:cs="Calibri"/>
        </w:rPr>
        <w:t>U. z 2011 r. Nr 127, poz. 721, z późn. zm.).</w:t>
      </w:r>
    </w:p>
    <w:p w14:paraId="5E45B7E9" w14:textId="518922A0" w:rsidR="00C6400B" w:rsidRPr="00157D47" w:rsidRDefault="00147CFF" w:rsidP="00A77354">
      <w:pPr>
        <w:pStyle w:val="Akapitzlist"/>
        <w:numPr>
          <w:ilvl w:val="0"/>
          <w:numId w:val="42"/>
        </w:numPr>
        <w:autoSpaceDE w:val="0"/>
        <w:autoSpaceDN w:val="0"/>
        <w:adjustRightInd w:val="0"/>
        <w:spacing w:after="0" w:line="276" w:lineRule="auto"/>
        <w:ind w:left="426" w:hanging="426"/>
        <w:jc w:val="both"/>
      </w:pPr>
      <w:r>
        <w:t>Staż/praktyka odbywa się na podstawie umowy między organizatorem stażu/praktyki (beneficjentem) a podmiotem przyjmującym na staż/praktykę</w:t>
      </w:r>
      <w:r>
        <w:rPr>
          <w:rStyle w:val="Odwoanieprzypisudolnego"/>
        </w:rPr>
        <w:footnoteReference w:id="7"/>
      </w:r>
      <w:r>
        <w:t xml:space="preserve"> o zorganizowanie stażu/praktyki określającej w szczególności:</w:t>
      </w:r>
    </w:p>
    <w:p w14:paraId="33AD54B0" w14:textId="77777777" w:rsidR="00C6400B" w:rsidRPr="00C6400B" w:rsidRDefault="00C6400B" w:rsidP="00A77354">
      <w:pPr>
        <w:numPr>
          <w:ilvl w:val="0"/>
          <w:numId w:val="34"/>
        </w:numPr>
        <w:tabs>
          <w:tab w:val="clear" w:pos="360"/>
        </w:tabs>
        <w:spacing w:after="0" w:line="276" w:lineRule="auto"/>
        <w:ind w:left="709" w:hanging="425"/>
        <w:jc w:val="both"/>
        <w:rPr>
          <w:rFonts w:ascii="Calibri" w:eastAsia="Calibri" w:hAnsi="Calibri" w:cs="Times New Roman"/>
        </w:rPr>
      </w:pPr>
      <w:r w:rsidRPr="00C6400B">
        <w:rPr>
          <w:rFonts w:ascii="Calibri" w:eastAsia="Calibri" w:hAnsi="Calibri" w:cs="Times New Roman"/>
        </w:rPr>
        <w:t>nazwę formy wsparcia;</w:t>
      </w:r>
    </w:p>
    <w:p w14:paraId="1B96C51F" w14:textId="68612984" w:rsidR="00C6400B" w:rsidRPr="00C6400B" w:rsidRDefault="00C6400B" w:rsidP="00A77354">
      <w:pPr>
        <w:numPr>
          <w:ilvl w:val="0"/>
          <w:numId w:val="34"/>
        </w:numPr>
        <w:tabs>
          <w:tab w:val="clear" w:pos="360"/>
        </w:tabs>
        <w:spacing w:after="0" w:line="276" w:lineRule="auto"/>
        <w:ind w:left="709" w:hanging="425"/>
        <w:jc w:val="both"/>
        <w:rPr>
          <w:rFonts w:ascii="Calibri" w:eastAsia="Calibri" w:hAnsi="Calibri" w:cs="Times New Roman"/>
        </w:rPr>
      </w:pPr>
      <w:r w:rsidRPr="00C6400B">
        <w:rPr>
          <w:rFonts w:ascii="Calibri" w:eastAsia="Calibri" w:hAnsi="Calibri" w:cs="Times New Roman"/>
        </w:rPr>
        <w:t>dane uczestnika projektu odbywającego staż/praktykę: imię i nazwisko, PESEL, data urodzenia, adres zameldowania/zamieszkania;</w:t>
      </w:r>
    </w:p>
    <w:p w14:paraId="0215004C" w14:textId="72828AD6" w:rsidR="00C6400B" w:rsidRPr="00C6400B" w:rsidRDefault="00C6400B" w:rsidP="00A77354">
      <w:pPr>
        <w:numPr>
          <w:ilvl w:val="0"/>
          <w:numId w:val="34"/>
        </w:numPr>
        <w:tabs>
          <w:tab w:val="clear" w:pos="360"/>
        </w:tabs>
        <w:spacing w:after="0" w:line="276" w:lineRule="auto"/>
        <w:ind w:left="709" w:hanging="425"/>
        <w:jc w:val="both"/>
        <w:rPr>
          <w:rFonts w:ascii="Calibri" w:eastAsia="Calibri" w:hAnsi="Calibri" w:cs="Times New Roman"/>
        </w:rPr>
      </w:pPr>
      <w:r w:rsidRPr="00C6400B">
        <w:rPr>
          <w:rFonts w:ascii="Calibri" w:eastAsia="Calibri" w:hAnsi="Calibri" w:cs="Times New Roman"/>
        </w:rPr>
        <w:t>dane opiekuna uczestnika proj</w:t>
      </w:r>
      <w:r w:rsidR="000F4A46">
        <w:rPr>
          <w:rFonts w:ascii="Calibri" w:eastAsia="Calibri" w:hAnsi="Calibri" w:cs="Times New Roman"/>
        </w:rPr>
        <w:t>ektu odbywającego staż/praktykę;</w:t>
      </w:r>
    </w:p>
    <w:p w14:paraId="7AB90267" w14:textId="15152470" w:rsidR="00C6400B" w:rsidRPr="00C6400B" w:rsidRDefault="00C6400B" w:rsidP="00A77354">
      <w:pPr>
        <w:numPr>
          <w:ilvl w:val="0"/>
          <w:numId w:val="34"/>
        </w:numPr>
        <w:tabs>
          <w:tab w:val="clear" w:pos="360"/>
        </w:tabs>
        <w:spacing w:after="0" w:line="276" w:lineRule="auto"/>
        <w:ind w:left="709" w:hanging="425"/>
        <w:jc w:val="both"/>
        <w:rPr>
          <w:rFonts w:ascii="Calibri" w:eastAsia="Calibri" w:hAnsi="Calibri" w:cs="Times New Roman"/>
        </w:rPr>
      </w:pPr>
      <w:r w:rsidRPr="00C6400B">
        <w:rPr>
          <w:rFonts w:ascii="Calibri" w:eastAsia="Calibri" w:hAnsi="Calibri" w:cs="Times New Roman"/>
        </w:rPr>
        <w:t>datę rozpoczęcia i zako</w:t>
      </w:r>
      <w:r w:rsidR="000F4A46">
        <w:rPr>
          <w:rFonts w:ascii="Calibri" w:eastAsia="Calibri" w:hAnsi="Calibri" w:cs="Times New Roman"/>
        </w:rPr>
        <w:t>ńczenia stażu/praktyki</w:t>
      </w:r>
      <w:r w:rsidRPr="00C6400B">
        <w:rPr>
          <w:rFonts w:ascii="Calibri" w:eastAsia="Calibri" w:hAnsi="Calibri" w:cs="Times New Roman"/>
        </w:rPr>
        <w:t>;</w:t>
      </w:r>
    </w:p>
    <w:p w14:paraId="269E1C5D" w14:textId="6723975B" w:rsidR="00C6400B" w:rsidRPr="00C6400B" w:rsidRDefault="00C6400B" w:rsidP="00A77354">
      <w:pPr>
        <w:numPr>
          <w:ilvl w:val="0"/>
          <w:numId w:val="34"/>
        </w:numPr>
        <w:tabs>
          <w:tab w:val="clear" w:pos="360"/>
        </w:tabs>
        <w:spacing w:after="0" w:line="276" w:lineRule="auto"/>
        <w:ind w:left="709" w:hanging="425"/>
        <w:jc w:val="both"/>
        <w:rPr>
          <w:rFonts w:ascii="Calibri" w:eastAsia="Calibri" w:hAnsi="Calibri" w:cs="Times New Roman"/>
        </w:rPr>
      </w:pPr>
      <w:r w:rsidRPr="00C6400B">
        <w:rPr>
          <w:rFonts w:ascii="Calibri" w:eastAsia="Calibri" w:hAnsi="Calibri" w:cs="Times New Roman"/>
        </w:rPr>
        <w:t>numer i tytuł projektu, w ramach którego realizo</w:t>
      </w:r>
      <w:r w:rsidR="000F4A46">
        <w:rPr>
          <w:rFonts w:ascii="Calibri" w:eastAsia="Calibri" w:hAnsi="Calibri" w:cs="Times New Roman"/>
        </w:rPr>
        <w:t>wany jest staż/praktyka</w:t>
      </w:r>
      <w:r w:rsidRPr="00C6400B">
        <w:rPr>
          <w:rFonts w:ascii="Calibri" w:eastAsia="Calibri" w:hAnsi="Calibri" w:cs="Times New Roman"/>
        </w:rPr>
        <w:t>;</w:t>
      </w:r>
    </w:p>
    <w:p w14:paraId="1AB2D868" w14:textId="5B726083" w:rsidR="00C6400B" w:rsidRDefault="000F4A46" w:rsidP="00A77354">
      <w:pPr>
        <w:numPr>
          <w:ilvl w:val="0"/>
          <w:numId w:val="34"/>
        </w:numPr>
        <w:tabs>
          <w:tab w:val="clear" w:pos="360"/>
        </w:tabs>
        <w:spacing w:after="0" w:line="276" w:lineRule="auto"/>
        <w:ind w:left="709" w:hanging="425"/>
        <w:jc w:val="both"/>
        <w:rPr>
          <w:rFonts w:ascii="Calibri" w:eastAsia="Calibri" w:hAnsi="Calibri" w:cs="Times New Roman"/>
        </w:rPr>
      </w:pPr>
      <w:r>
        <w:rPr>
          <w:rFonts w:ascii="Calibri" w:eastAsia="Calibri" w:hAnsi="Calibri" w:cs="Times New Roman"/>
        </w:rPr>
        <w:t>zakres stażu/praktyki</w:t>
      </w:r>
      <w:r w:rsidR="00C6400B" w:rsidRPr="00C6400B">
        <w:rPr>
          <w:rFonts w:ascii="Calibri" w:eastAsia="Calibri" w:hAnsi="Calibri" w:cs="Times New Roman"/>
        </w:rPr>
        <w:t>;</w:t>
      </w:r>
    </w:p>
    <w:p w14:paraId="5A24BF3C" w14:textId="00F83028" w:rsidR="00157D47" w:rsidRPr="00DF173B" w:rsidRDefault="00C6400B" w:rsidP="00A77354">
      <w:pPr>
        <w:numPr>
          <w:ilvl w:val="0"/>
          <w:numId w:val="34"/>
        </w:numPr>
        <w:tabs>
          <w:tab w:val="clear" w:pos="360"/>
        </w:tabs>
        <w:spacing w:after="0" w:line="276" w:lineRule="auto"/>
        <w:ind w:left="709" w:hanging="425"/>
        <w:jc w:val="both"/>
        <w:rPr>
          <w:rFonts w:ascii="Calibri" w:eastAsia="Calibri" w:hAnsi="Calibri" w:cs="Times New Roman"/>
        </w:rPr>
      </w:pPr>
      <w:r w:rsidRPr="00DF173B">
        <w:rPr>
          <w:rFonts w:ascii="Calibri" w:eastAsia="Calibri" w:hAnsi="Calibri" w:cs="Times New Roman"/>
        </w:rPr>
        <w:t>zobowiązanie pracodawcy do zapewnienia należytej realizacji stażu/ praktyki zawodowej zgodnie z ustalonym programem</w:t>
      </w:r>
      <w:r w:rsidR="004C225C">
        <w:rPr>
          <w:rFonts w:ascii="Calibri" w:eastAsia="Calibri" w:hAnsi="Calibri" w:cs="Times New Roman"/>
        </w:rPr>
        <w:t>, o którym mowa w punkcie 3</w:t>
      </w:r>
      <w:r w:rsidRPr="00DF173B">
        <w:rPr>
          <w:rFonts w:ascii="Calibri" w:eastAsia="Calibri" w:hAnsi="Calibri" w:cs="Times New Roman"/>
        </w:rPr>
        <w:t>.</w:t>
      </w:r>
    </w:p>
    <w:p w14:paraId="6B2BC808" w14:textId="0E907B14" w:rsidR="000F4A46" w:rsidRDefault="004C225C" w:rsidP="00A77354">
      <w:pPr>
        <w:pStyle w:val="Akapitzlist"/>
        <w:numPr>
          <w:ilvl w:val="0"/>
          <w:numId w:val="9"/>
        </w:numPr>
        <w:tabs>
          <w:tab w:val="left" w:pos="426"/>
        </w:tabs>
        <w:spacing w:after="0" w:line="276" w:lineRule="auto"/>
        <w:ind w:left="426" w:hanging="426"/>
        <w:jc w:val="both"/>
        <w:rPr>
          <w:rFonts w:ascii="Calibri" w:eastAsia="Calibri" w:hAnsi="Calibri" w:cs="Times New Roman"/>
        </w:rPr>
      </w:pPr>
      <w:r w:rsidRPr="00413CDD">
        <w:rPr>
          <w:rFonts w:eastAsia="Calibri"/>
        </w:rPr>
        <w:t>Program ustalany jest indywidualnie dla każdego stażysty/praktykanta i uwzględnia predyspozycje psychofizyczne i zdrowotne, poziom wykształcenia oraz dotychczasowe kwalifikacje zawodowe uczestnika stażu/praktyki. Program przygotowywany jest</w:t>
      </w:r>
      <w:r>
        <w:rPr>
          <w:rFonts w:eastAsia="Calibri"/>
        </w:rPr>
        <w:t xml:space="preserve"> przez podmiot przyjmujący na </w:t>
      </w:r>
      <w:r w:rsidRPr="00413CDD">
        <w:rPr>
          <w:rFonts w:eastAsia="Calibri"/>
        </w:rPr>
        <w:t>staż/</w:t>
      </w:r>
      <w:r w:rsidR="00680E2A">
        <w:rPr>
          <w:rFonts w:eastAsia="Calibri"/>
        </w:rPr>
        <w:t xml:space="preserve"> </w:t>
      </w:r>
      <w:r w:rsidRPr="00413CDD">
        <w:rPr>
          <w:rFonts w:eastAsia="Calibri"/>
        </w:rPr>
        <w:t>praktykę we współpracy z organizatorem stażu/praktyki, przedkładany jest do podpisu stażysty/praktykanta i stanowi załącznik do umowy, o której mowa w pkt 5</w:t>
      </w:r>
      <w:r>
        <w:rPr>
          <w:rFonts w:eastAsia="Calibri"/>
        </w:rPr>
        <w:t>.</w:t>
      </w:r>
    </w:p>
    <w:p w14:paraId="182ED8A6" w14:textId="29084B2D" w:rsidR="00C6400B" w:rsidRPr="000F4A46" w:rsidRDefault="00C6400B" w:rsidP="00A77354">
      <w:pPr>
        <w:pStyle w:val="Akapitzlist"/>
        <w:numPr>
          <w:ilvl w:val="0"/>
          <w:numId w:val="9"/>
        </w:numPr>
        <w:tabs>
          <w:tab w:val="left" w:pos="426"/>
        </w:tabs>
        <w:spacing w:after="0" w:line="276" w:lineRule="auto"/>
        <w:ind w:left="426" w:hanging="426"/>
        <w:jc w:val="both"/>
        <w:rPr>
          <w:rFonts w:ascii="Calibri" w:eastAsia="Calibri" w:hAnsi="Calibri" w:cs="Times New Roman"/>
        </w:rPr>
      </w:pPr>
      <w:r w:rsidRPr="000F4A46">
        <w:rPr>
          <w:rFonts w:ascii="Calibri" w:eastAsia="Calibri" w:hAnsi="Calibri" w:cs="Times New Roman"/>
        </w:rPr>
        <w:t xml:space="preserve">Program powinien określać: </w:t>
      </w:r>
    </w:p>
    <w:p w14:paraId="583A1C6A" w14:textId="3E38CF78" w:rsidR="00C6400B" w:rsidRPr="00C6400B" w:rsidRDefault="00C6400B" w:rsidP="00A77354">
      <w:pPr>
        <w:numPr>
          <w:ilvl w:val="0"/>
          <w:numId w:val="11"/>
        </w:numPr>
        <w:tabs>
          <w:tab w:val="num" w:pos="2268"/>
        </w:tabs>
        <w:spacing w:after="0" w:line="276" w:lineRule="auto"/>
        <w:ind w:left="709" w:hanging="425"/>
        <w:jc w:val="both"/>
        <w:rPr>
          <w:rFonts w:ascii="Calibri" w:eastAsia="Calibri" w:hAnsi="Calibri" w:cs="Times New Roman"/>
        </w:rPr>
      </w:pPr>
      <w:r w:rsidRPr="00C6400B">
        <w:rPr>
          <w:rFonts w:ascii="Calibri" w:eastAsia="Calibri" w:hAnsi="Calibri" w:cs="Times New Roman"/>
        </w:rPr>
        <w:t>nazwę zawodu lub specjalności, której program dotyczy według obowiązującej klasy</w:t>
      </w:r>
      <w:r w:rsidR="004E0B49">
        <w:rPr>
          <w:rFonts w:ascii="Calibri" w:eastAsia="Calibri" w:hAnsi="Calibri" w:cs="Times New Roman"/>
        </w:rPr>
        <w:t>fikacji zawodów i specjalności;</w:t>
      </w:r>
    </w:p>
    <w:p w14:paraId="4860EC9E" w14:textId="247C0B6F" w:rsidR="00C6400B" w:rsidRPr="00C6400B" w:rsidRDefault="00C6400B" w:rsidP="00A77354">
      <w:pPr>
        <w:numPr>
          <w:ilvl w:val="0"/>
          <w:numId w:val="11"/>
        </w:numPr>
        <w:tabs>
          <w:tab w:val="num" w:pos="2268"/>
        </w:tabs>
        <w:spacing w:after="0" w:line="276" w:lineRule="auto"/>
        <w:ind w:left="709" w:hanging="425"/>
        <w:jc w:val="both"/>
        <w:rPr>
          <w:rFonts w:ascii="Calibri" w:eastAsia="Calibri" w:hAnsi="Calibri" w:cs="Times New Roman"/>
        </w:rPr>
      </w:pPr>
      <w:r w:rsidRPr="00C6400B">
        <w:rPr>
          <w:rFonts w:ascii="Calibri" w:eastAsia="Calibri" w:hAnsi="Calibri" w:cs="Times New Roman"/>
        </w:rPr>
        <w:t>zakres zadań wykonywanych przez uc</w:t>
      </w:r>
      <w:r w:rsidR="000F4A46">
        <w:rPr>
          <w:rFonts w:ascii="Calibri" w:eastAsia="Calibri" w:hAnsi="Calibri" w:cs="Times New Roman"/>
        </w:rPr>
        <w:t>zestnika stażu/praktyki</w:t>
      </w:r>
      <w:r w:rsidR="004E0B49">
        <w:rPr>
          <w:rFonts w:ascii="Calibri" w:eastAsia="Calibri" w:hAnsi="Calibri" w:cs="Times New Roman"/>
        </w:rPr>
        <w:t>;</w:t>
      </w:r>
      <w:r w:rsidRPr="00C6400B">
        <w:rPr>
          <w:rFonts w:ascii="Calibri" w:eastAsia="Calibri" w:hAnsi="Calibri" w:cs="Times New Roman"/>
        </w:rPr>
        <w:t xml:space="preserve"> </w:t>
      </w:r>
    </w:p>
    <w:p w14:paraId="496248A2" w14:textId="45CF56D3" w:rsidR="00C6400B" w:rsidRPr="00C6400B" w:rsidRDefault="00C6400B" w:rsidP="00A77354">
      <w:pPr>
        <w:numPr>
          <w:ilvl w:val="0"/>
          <w:numId w:val="11"/>
        </w:numPr>
        <w:tabs>
          <w:tab w:val="num" w:pos="2268"/>
        </w:tabs>
        <w:spacing w:after="0" w:line="276" w:lineRule="auto"/>
        <w:ind w:left="709" w:hanging="425"/>
        <w:jc w:val="both"/>
        <w:rPr>
          <w:rFonts w:ascii="Calibri" w:eastAsia="Calibri" w:hAnsi="Calibri" w:cs="Times New Roman"/>
        </w:rPr>
      </w:pPr>
      <w:r w:rsidRPr="00C6400B">
        <w:rPr>
          <w:rFonts w:ascii="Calibri" w:eastAsia="Calibri" w:hAnsi="Calibri" w:cs="Times New Roman"/>
        </w:rPr>
        <w:t>rodzaj uzyskiwanych kwalifika</w:t>
      </w:r>
      <w:r w:rsidR="004E0B49">
        <w:rPr>
          <w:rFonts w:ascii="Calibri" w:eastAsia="Calibri" w:hAnsi="Calibri" w:cs="Times New Roman"/>
        </w:rPr>
        <w:t>cji lub umiejętności zawodowych;</w:t>
      </w:r>
      <w:r w:rsidRPr="00C6400B">
        <w:rPr>
          <w:rFonts w:ascii="Calibri" w:eastAsia="Calibri" w:hAnsi="Calibri" w:cs="Times New Roman"/>
        </w:rPr>
        <w:t xml:space="preserve"> </w:t>
      </w:r>
    </w:p>
    <w:p w14:paraId="5A894385" w14:textId="077D8115" w:rsidR="00C6400B" w:rsidRPr="00C6400B" w:rsidRDefault="00C6400B" w:rsidP="00A77354">
      <w:pPr>
        <w:numPr>
          <w:ilvl w:val="0"/>
          <w:numId w:val="11"/>
        </w:numPr>
        <w:tabs>
          <w:tab w:val="num" w:pos="2268"/>
        </w:tabs>
        <w:spacing w:after="0" w:line="276" w:lineRule="auto"/>
        <w:ind w:left="709" w:hanging="425"/>
        <w:jc w:val="both"/>
        <w:rPr>
          <w:rFonts w:ascii="Calibri" w:eastAsia="Calibri" w:hAnsi="Calibri" w:cs="Times New Roman"/>
        </w:rPr>
      </w:pPr>
      <w:r w:rsidRPr="00C6400B">
        <w:rPr>
          <w:rFonts w:ascii="Calibri" w:eastAsia="Calibri" w:hAnsi="Calibri" w:cs="Times New Roman"/>
        </w:rPr>
        <w:t>treści edukacyjne, które stażysta/praktykant ma przyswoić podczas t</w:t>
      </w:r>
      <w:r w:rsidR="000F4A46">
        <w:rPr>
          <w:rFonts w:ascii="Calibri" w:eastAsia="Calibri" w:hAnsi="Calibri" w:cs="Times New Roman"/>
        </w:rPr>
        <w:t>rwania stażu/praktyki oraz cele edukacyjno-</w:t>
      </w:r>
      <w:r w:rsidRPr="00C6400B">
        <w:rPr>
          <w:rFonts w:ascii="Calibri" w:eastAsia="Calibri" w:hAnsi="Calibri" w:cs="Times New Roman"/>
        </w:rPr>
        <w:t>zawodowe planowane do osiągnięcia przez ucz</w:t>
      </w:r>
      <w:r w:rsidR="000F4A46">
        <w:rPr>
          <w:rFonts w:ascii="Calibri" w:eastAsia="Calibri" w:hAnsi="Calibri" w:cs="Times New Roman"/>
        </w:rPr>
        <w:t>estnika stażu/praktyki</w:t>
      </w:r>
      <w:r w:rsidR="004E0B49">
        <w:rPr>
          <w:rFonts w:ascii="Calibri" w:eastAsia="Calibri" w:hAnsi="Calibri" w:cs="Times New Roman"/>
        </w:rPr>
        <w:t>;</w:t>
      </w:r>
    </w:p>
    <w:p w14:paraId="5EF028E5" w14:textId="74CDBC05" w:rsidR="00C6400B" w:rsidRPr="00C6400B" w:rsidRDefault="00C6400B" w:rsidP="00A77354">
      <w:pPr>
        <w:numPr>
          <w:ilvl w:val="0"/>
          <w:numId w:val="11"/>
        </w:numPr>
        <w:tabs>
          <w:tab w:val="num" w:pos="2268"/>
        </w:tabs>
        <w:spacing w:after="0" w:line="276" w:lineRule="auto"/>
        <w:ind w:left="709" w:hanging="425"/>
        <w:jc w:val="both"/>
        <w:rPr>
          <w:rFonts w:ascii="Calibri" w:eastAsia="Calibri" w:hAnsi="Calibri" w:cs="Times New Roman"/>
        </w:rPr>
      </w:pPr>
      <w:r w:rsidRPr="00C6400B">
        <w:rPr>
          <w:rFonts w:ascii="Calibri" w:eastAsia="Calibri" w:hAnsi="Calibri" w:cs="Times New Roman"/>
        </w:rPr>
        <w:t>harmono</w:t>
      </w:r>
      <w:r w:rsidR="004E0B49">
        <w:rPr>
          <w:rFonts w:ascii="Calibri" w:eastAsia="Calibri" w:hAnsi="Calibri" w:cs="Times New Roman"/>
        </w:rPr>
        <w:t>gram realizacji stażu/praktyki;</w:t>
      </w:r>
    </w:p>
    <w:p w14:paraId="3E5DC264" w14:textId="13B31144" w:rsidR="00C6400B" w:rsidRPr="00C6400B" w:rsidRDefault="00C6400B" w:rsidP="00A77354">
      <w:pPr>
        <w:numPr>
          <w:ilvl w:val="0"/>
          <w:numId w:val="11"/>
        </w:numPr>
        <w:tabs>
          <w:tab w:val="num" w:pos="2268"/>
        </w:tabs>
        <w:spacing w:after="0" w:line="276" w:lineRule="auto"/>
        <w:ind w:left="709" w:hanging="425"/>
        <w:jc w:val="both"/>
        <w:rPr>
          <w:rFonts w:ascii="Calibri" w:eastAsia="Calibri" w:hAnsi="Calibri" w:cs="Times New Roman"/>
        </w:rPr>
      </w:pPr>
      <w:r w:rsidRPr="00C6400B">
        <w:rPr>
          <w:rFonts w:ascii="Calibri" w:eastAsia="Calibri" w:hAnsi="Calibri" w:cs="Times New Roman"/>
        </w:rPr>
        <w:t>sposób potwierdzenia nabytych kwalifikac</w:t>
      </w:r>
      <w:r w:rsidR="004E0B49">
        <w:rPr>
          <w:rFonts w:ascii="Calibri" w:eastAsia="Calibri" w:hAnsi="Calibri" w:cs="Times New Roman"/>
        </w:rPr>
        <w:t>ji lub umiejętności zawodowych;</w:t>
      </w:r>
    </w:p>
    <w:p w14:paraId="41987E5C" w14:textId="6AC8E396" w:rsidR="00680E2A" w:rsidRDefault="00C6400B" w:rsidP="00A77354">
      <w:pPr>
        <w:numPr>
          <w:ilvl w:val="0"/>
          <w:numId w:val="11"/>
        </w:numPr>
        <w:tabs>
          <w:tab w:val="num" w:pos="2268"/>
        </w:tabs>
        <w:spacing w:after="0" w:line="276" w:lineRule="auto"/>
        <w:ind w:left="709" w:hanging="425"/>
        <w:jc w:val="both"/>
        <w:rPr>
          <w:rFonts w:ascii="Calibri" w:eastAsia="Calibri" w:hAnsi="Calibri" w:cs="Times New Roman"/>
        </w:rPr>
      </w:pPr>
      <w:r w:rsidRPr="00C6400B">
        <w:rPr>
          <w:rFonts w:ascii="Calibri" w:eastAsia="Calibri" w:hAnsi="Calibri" w:cs="Times New Roman"/>
        </w:rPr>
        <w:t>dane opiekuna osoby objętej programem stażem/praktyk</w:t>
      </w:r>
      <w:r w:rsidR="0006002C">
        <w:rPr>
          <w:rFonts w:ascii="Calibri" w:eastAsia="Calibri" w:hAnsi="Calibri" w:cs="Times New Roman"/>
        </w:rPr>
        <w:t>i</w:t>
      </w:r>
      <w:r w:rsidRPr="00C6400B">
        <w:rPr>
          <w:rFonts w:ascii="Calibri" w:eastAsia="Calibri" w:hAnsi="Calibri" w:cs="Times New Roman"/>
        </w:rPr>
        <w:t>.</w:t>
      </w:r>
    </w:p>
    <w:p w14:paraId="37CFE555" w14:textId="77777777" w:rsidR="00680E2A" w:rsidRDefault="00680E2A">
      <w:pPr>
        <w:rPr>
          <w:rFonts w:ascii="Calibri" w:eastAsia="Calibri" w:hAnsi="Calibri" w:cs="Times New Roman"/>
        </w:rPr>
      </w:pPr>
      <w:r>
        <w:rPr>
          <w:rFonts w:ascii="Calibri" w:eastAsia="Calibri" w:hAnsi="Calibri" w:cs="Times New Roman"/>
        </w:rPr>
        <w:br w:type="page"/>
      </w:r>
    </w:p>
    <w:p w14:paraId="029F32A1" w14:textId="57AA2482" w:rsidR="00C82D15" w:rsidRDefault="0006002C" w:rsidP="00C82D15">
      <w:pPr>
        <w:pStyle w:val="Akapitzlist"/>
        <w:numPr>
          <w:ilvl w:val="0"/>
          <w:numId w:val="9"/>
        </w:numPr>
        <w:tabs>
          <w:tab w:val="left" w:pos="426"/>
        </w:tabs>
        <w:spacing w:after="0" w:line="276" w:lineRule="auto"/>
        <w:ind w:left="426" w:hanging="426"/>
        <w:jc w:val="both"/>
      </w:pPr>
      <w:r>
        <w:lastRenderedPageBreak/>
        <w:t>Podmiot przyjmujący na staż/praktykę zawiera ze stażystą/pr</w:t>
      </w:r>
      <w:r w:rsidR="000F4A46">
        <w:t>aktykantem umowę, która zawiera</w:t>
      </w:r>
    </w:p>
    <w:p w14:paraId="03EDD1BF" w14:textId="768FB853" w:rsidR="0006002C" w:rsidRDefault="0006002C" w:rsidP="008752AF">
      <w:pPr>
        <w:pStyle w:val="Akapitzlist"/>
        <w:tabs>
          <w:tab w:val="left" w:pos="426"/>
        </w:tabs>
        <w:spacing w:after="0" w:line="276" w:lineRule="auto"/>
        <w:ind w:left="426"/>
        <w:jc w:val="both"/>
      </w:pPr>
      <w:r>
        <w:t xml:space="preserve">podstawowe warunki przebiegu stażu/praktyki, w tym: </w:t>
      </w:r>
    </w:p>
    <w:p w14:paraId="55943453" w14:textId="35478205" w:rsidR="0006002C" w:rsidRDefault="004E0B49" w:rsidP="00A77354">
      <w:pPr>
        <w:pStyle w:val="Akapitzlist"/>
        <w:numPr>
          <w:ilvl w:val="0"/>
          <w:numId w:val="43"/>
        </w:numPr>
        <w:spacing w:after="0" w:line="276" w:lineRule="auto"/>
        <w:ind w:left="709" w:hanging="425"/>
        <w:jc w:val="both"/>
      </w:pPr>
      <w:r>
        <w:t>okres trwania stażu/praktyki;</w:t>
      </w:r>
    </w:p>
    <w:p w14:paraId="31A826E0" w14:textId="1353B7C9" w:rsidR="0006002C" w:rsidRDefault="0006002C" w:rsidP="00A77354">
      <w:pPr>
        <w:pStyle w:val="Akapitzlist"/>
        <w:numPr>
          <w:ilvl w:val="0"/>
          <w:numId w:val="43"/>
        </w:numPr>
        <w:spacing w:after="0" w:line="276" w:lineRule="auto"/>
        <w:ind w:left="709" w:hanging="425"/>
        <w:jc w:val="both"/>
      </w:pPr>
      <w:r>
        <w:t>wyso</w:t>
      </w:r>
      <w:r w:rsidR="004E0B49">
        <w:t>kość przewidywanego stypendium;</w:t>
      </w:r>
    </w:p>
    <w:p w14:paraId="1AE8273C" w14:textId="0DBE55D1" w:rsidR="0006002C" w:rsidRDefault="004E0B49" w:rsidP="00A77354">
      <w:pPr>
        <w:pStyle w:val="Akapitzlist"/>
        <w:numPr>
          <w:ilvl w:val="0"/>
          <w:numId w:val="43"/>
        </w:numPr>
        <w:spacing w:after="0" w:line="276" w:lineRule="auto"/>
        <w:ind w:left="709" w:hanging="425"/>
        <w:jc w:val="both"/>
      </w:pPr>
      <w:r>
        <w:t>miejsce wykonywania prac;</w:t>
      </w:r>
    </w:p>
    <w:p w14:paraId="5735E3B0" w14:textId="59EEE474" w:rsidR="0006002C" w:rsidRDefault="0006002C" w:rsidP="00A77354">
      <w:pPr>
        <w:pStyle w:val="Akapitzlist"/>
        <w:numPr>
          <w:ilvl w:val="0"/>
          <w:numId w:val="43"/>
        </w:numPr>
        <w:spacing w:after="0" w:line="276" w:lineRule="auto"/>
        <w:ind w:left="709" w:hanging="425"/>
        <w:jc w:val="both"/>
      </w:pPr>
      <w:r>
        <w:t>zakres obowiązków wykonywanych po</w:t>
      </w:r>
      <w:r w:rsidR="004E0B49">
        <w:t>dczas odbywanego stażu/praktyki;</w:t>
      </w:r>
    </w:p>
    <w:p w14:paraId="496CCE4C" w14:textId="77777777" w:rsidR="00403CE0" w:rsidRPr="00BC725C" w:rsidRDefault="0006002C" w:rsidP="00A77354">
      <w:pPr>
        <w:pStyle w:val="Akapitzlist"/>
        <w:numPr>
          <w:ilvl w:val="0"/>
          <w:numId w:val="43"/>
        </w:numPr>
        <w:spacing w:after="0" w:line="276" w:lineRule="auto"/>
        <w:ind w:left="709" w:hanging="425"/>
        <w:jc w:val="both"/>
        <w:rPr>
          <w:rFonts w:ascii="Calibri" w:eastAsia="Calibri" w:hAnsi="Calibri" w:cs="Times New Roman"/>
        </w:rPr>
      </w:pPr>
      <w:r>
        <w:t>dane opiekuna stażu/praktyki.</w:t>
      </w:r>
    </w:p>
    <w:p w14:paraId="6E332102" w14:textId="20FD0E58" w:rsidR="00403CE0" w:rsidRPr="00C82D15" w:rsidRDefault="00C6400B" w:rsidP="00A77354">
      <w:pPr>
        <w:pStyle w:val="Akapitzlist"/>
        <w:numPr>
          <w:ilvl w:val="0"/>
          <w:numId w:val="9"/>
        </w:numPr>
        <w:tabs>
          <w:tab w:val="left" w:pos="426"/>
        </w:tabs>
        <w:spacing w:after="0" w:line="276" w:lineRule="auto"/>
        <w:ind w:left="426" w:hanging="426"/>
        <w:jc w:val="both"/>
        <w:rPr>
          <w:rFonts w:ascii="Calibri" w:eastAsia="Calibri" w:hAnsi="Calibri" w:cs="Times New Roman"/>
        </w:rPr>
      </w:pPr>
      <w:r w:rsidRPr="00C82D15">
        <w:rPr>
          <w:rFonts w:ascii="Calibri" w:eastAsia="Calibri" w:hAnsi="Calibri" w:cs="Times New Roman"/>
        </w:rPr>
        <w:t xml:space="preserve">Staż/praktyka </w:t>
      </w:r>
      <w:r w:rsidRPr="00C82D15">
        <w:rPr>
          <w:rFonts w:ascii="Calibri" w:eastAsia="Calibri" w:hAnsi="Calibri" w:cs="Arial"/>
        </w:rPr>
        <w:t>trwa nie krócej niż 3 miesiące i nie dłużej niż 12 miesięcy kalendarzowych</w:t>
      </w:r>
      <w:r w:rsidRPr="00C82D15">
        <w:rPr>
          <w:rFonts w:ascii="Calibri" w:eastAsia="Calibri" w:hAnsi="Calibri" w:cs="Times New Roman"/>
        </w:rPr>
        <w:t xml:space="preserve">. </w:t>
      </w:r>
    </w:p>
    <w:p w14:paraId="250E933E" w14:textId="775A1ACA" w:rsidR="000F4A46" w:rsidRDefault="00C6400B" w:rsidP="00A77354">
      <w:pPr>
        <w:spacing w:after="0" w:line="276" w:lineRule="auto"/>
        <w:ind w:left="426"/>
        <w:contextualSpacing/>
        <w:jc w:val="both"/>
        <w:rPr>
          <w:rFonts w:ascii="Calibri" w:eastAsia="Calibri" w:hAnsi="Calibri" w:cs="Times New Roman"/>
        </w:rPr>
      </w:pPr>
      <w:r w:rsidRPr="00C6400B">
        <w:rPr>
          <w:rFonts w:ascii="Calibri" w:eastAsia="Calibri" w:hAnsi="Calibri" w:cs="Times New Roman"/>
        </w:rPr>
        <w:t>Osoba odbywająca staż/praktykę powinna wykonywać czynn</w:t>
      </w:r>
      <w:r w:rsidR="000F4A46">
        <w:rPr>
          <w:rFonts w:ascii="Calibri" w:eastAsia="Calibri" w:hAnsi="Calibri" w:cs="Times New Roman"/>
        </w:rPr>
        <w:t>ości lub zadania w wymiarze nie </w:t>
      </w:r>
      <w:r w:rsidRPr="00C6400B">
        <w:rPr>
          <w:rFonts w:ascii="Calibri" w:eastAsia="Calibri" w:hAnsi="Calibri" w:cs="Times New Roman"/>
        </w:rPr>
        <w:t>przekraczającym 40 godzin tygodniowo i 8 godzin dziennie.</w:t>
      </w:r>
    </w:p>
    <w:p w14:paraId="596C0591" w14:textId="77777777" w:rsidR="004C225C" w:rsidRPr="004C225C" w:rsidRDefault="004C225C" w:rsidP="004C225C">
      <w:pPr>
        <w:numPr>
          <w:ilvl w:val="0"/>
          <w:numId w:val="9"/>
        </w:numPr>
        <w:spacing w:before="100" w:after="0" w:line="276" w:lineRule="auto"/>
        <w:ind w:left="426" w:hanging="426"/>
        <w:contextualSpacing/>
        <w:jc w:val="both"/>
        <w:rPr>
          <w:rFonts w:eastAsia="Calibri"/>
        </w:rPr>
      </w:pPr>
      <w:r w:rsidRPr="004C225C">
        <w:rPr>
          <w:rFonts w:eastAsia="Calibri"/>
        </w:rPr>
        <w:t>Stażysta/praktykant wykonuje swoje obowiązki pod nadzorem opiekuna stażu/praktyki, wyznaczonego na etapie przygotowań do realizacji programu stażu/praktyki, który:</w:t>
      </w:r>
    </w:p>
    <w:p w14:paraId="201E80CA" w14:textId="77777777" w:rsidR="004C225C" w:rsidRPr="004C225C" w:rsidRDefault="004C225C" w:rsidP="00A77354">
      <w:pPr>
        <w:numPr>
          <w:ilvl w:val="0"/>
          <w:numId w:val="117"/>
        </w:numPr>
        <w:spacing w:before="100" w:after="0" w:line="276" w:lineRule="auto"/>
        <w:ind w:left="709" w:hanging="425"/>
        <w:contextualSpacing/>
        <w:jc w:val="both"/>
        <w:rPr>
          <w:rFonts w:eastAsia="Calibri"/>
        </w:rPr>
      </w:pPr>
      <w:r w:rsidRPr="004C225C">
        <w:rPr>
          <w:rFonts w:eastAsia="Calibri"/>
        </w:rPr>
        <w:t>wprowadza stażystę/praktykanta w zakres obowiązków oraz zapoznaje go z zasadami i procedurami obowiązującymi w organizacji, w której odbywa staż/praktykę;</w:t>
      </w:r>
    </w:p>
    <w:p w14:paraId="4D3F9B8D" w14:textId="77777777" w:rsidR="004C225C" w:rsidRPr="004C225C" w:rsidRDefault="004C225C" w:rsidP="00A77354">
      <w:pPr>
        <w:numPr>
          <w:ilvl w:val="0"/>
          <w:numId w:val="117"/>
        </w:numPr>
        <w:spacing w:before="100" w:after="0" w:line="276" w:lineRule="auto"/>
        <w:ind w:left="709" w:hanging="425"/>
        <w:contextualSpacing/>
        <w:jc w:val="both"/>
        <w:rPr>
          <w:rFonts w:eastAsia="Calibri"/>
        </w:rPr>
      </w:pPr>
      <w:r w:rsidRPr="004C225C">
        <w:rPr>
          <w:rFonts w:eastAsia="Calibri"/>
        </w:rPr>
        <w:t>monitoruje realizację przydzielonego w programie stażu/praktyki zakresu obowiązków i celów edukacyjno-zawodowych;</w:t>
      </w:r>
    </w:p>
    <w:p w14:paraId="1C3F45B8" w14:textId="77777777" w:rsidR="004C225C" w:rsidRPr="004C225C" w:rsidRDefault="004C225C" w:rsidP="00A77354">
      <w:pPr>
        <w:numPr>
          <w:ilvl w:val="0"/>
          <w:numId w:val="117"/>
        </w:numPr>
        <w:spacing w:before="100" w:after="0" w:line="276" w:lineRule="auto"/>
        <w:ind w:left="709" w:hanging="425"/>
        <w:contextualSpacing/>
        <w:jc w:val="both"/>
        <w:rPr>
          <w:rFonts w:eastAsia="Calibri"/>
        </w:rPr>
      </w:pPr>
      <w:r w:rsidRPr="004C225C">
        <w:rPr>
          <w:rFonts w:eastAsia="Calibri"/>
        </w:rPr>
        <w:t xml:space="preserve">udziela informacji zwrotnej stażyście/praktykantowi na temat osiąganych wyników i stopnia realizacji zadań. </w:t>
      </w:r>
    </w:p>
    <w:p w14:paraId="6BA2A39F" w14:textId="426260FC" w:rsidR="004C225C" w:rsidRDefault="004C225C" w:rsidP="00A77354">
      <w:pPr>
        <w:pStyle w:val="Akapitzlist"/>
        <w:spacing w:after="0" w:line="276" w:lineRule="auto"/>
        <w:ind w:left="426"/>
        <w:jc w:val="both"/>
        <w:rPr>
          <w:rFonts w:ascii="Calibri" w:eastAsia="Calibri" w:hAnsi="Calibri" w:cs="Times New Roman"/>
        </w:rPr>
      </w:pPr>
      <w:r w:rsidRPr="004C225C">
        <w:rPr>
          <w:rFonts w:eastAsia="Calibri"/>
        </w:rPr>
        <w:t>Na jednego opiekuna stażu/praktyki nie może przypadać więcej niż 3 stażystów/praktykantów.</w:t>
      </w:r>
    </w:p>
    <w:p w14:paraId="4AE09774" w14:textId="5D32A27F" w:rsidR="00C6400B" w:rsidRPr="00C82D15" w:rsidRDefault="00C6400B" w:rsidP="00A77354">
      <w:pPr>
        <w:pStyle w:val="Akapitzlist"/>
        <w:numPr>
          <w:ilvl w:val="0"/>
          <w:numId w:val="9"/>
        </w:numPr>
        <w:spacing w:after="0" w:line="276" w:lineRule="auto"/>
        <w:ind w:left="426" w:hanging="426"/>
        <w:jc w:val="both"/>
        <w:rPr>
          <w:rFonts w:ascii="Calibri" w:eastAsia="Calibri" w:hAnsi="Calibri" w:cs="Times New Roman"/>
        </w:rPr>
      </w:pPr>
      <w:r w:rsidRPr="00C82D15">
        <w:rPr>
          <w:rFonts w:ascii="Calibri" w:eastAsia="Calibri" w:hAnsi="Calibri" w:cs="Times New Roman"/>
        </w:rPr>
        <w:t>Podm</w:t>
      </w:r>
      <w:r w:rsidR="000F4A46" w:rsidRPr="00C82D15">
        <w:rPr>
          <w:rFonts w:ascii="Calibri" w:eastAsia="Calibri" w:hAnsi="Calibri" w:cs="Times New Roman"/>
        </w:rPr>
        <w:t>iot przyjmujący na staż/praktykę</w:t>
      </w:r>
      <w:r w:rsidRPr="00C82D15">
        <w:rPr>
          <w:rFonts w:ascii="Calibri" w:eastAsia="Calibri" w:hAnsi="Calibri" w:cs="Times New Roman"/>
        </w:rPr>
        <w:t>:</w:t>
      </w:r>
    </w:p>
    <w:p w14:paraId="251F096B" w14:textId="7A90D61F" w:rsidR="00C6400B" w:rsidRPr="00C6400B" w:rsidRDefault="00C6400B" w:rsidP="00A77354">
      <w:pPr>
        <w:numPr>
          <w:ilvl w:val="0"/>
          <w:numId w:val="12"/>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zapewnia odpowiednie stanowisko pracy stażysty/praktykanta wyposażone w niezbędne sprzęty, narzędzia i zaplecze, zgodnie z programem stażu/praktyki i potrzebami uczestnika projektu wynikającymi ze specyfiki zadań wykowanych przez stażystę/praktykanta, wymogów technicznych miejsca pracy, a także niepe</w:t>
      </w:r>
      <w:r w:rsidR="00C82D15">
        <w:rPr>
          <w:rFonts w:ascii="Calibri" w:eastAsia="Calibri" w:hAnsi="Calibri" w:cs="Times New Roman"/>
        </w:rPr>
        <w:t>łnosprawności lub stanu zdrowia;</w:t>
      </w:r>
    </w:p>
    <w:p w14:paraId="32B92444" w14:textId="366899C4" w:rsidR="00C6400B" w:rsidRPr="00C6400B" w:rsidRDefault="00C6400B" w:rsidP="00A77354">
      <w:pPr>
        <w:numPr>
          <w:ilvl w:val="0"/>
          <w:numId w:val="12"/>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szkoli stażystę/praktykanta na zasadach przewidzianych dla pracowników w zakresie BHP, przepisów przeciwpożarowych oraz zapoznaje go z obowiązującym regulaminem pracy na</w:t>
      </w:r>
      <w:r w:rsidR="00680E2A">
        <w:rPr>
          <w:rFonts w:ascii="Calibri" w:eastAsia="Calibri" w:hAnsi="Calibri" w:cs="Times New Roman"/>
        </w:rPr>
        <w:t> </w:t>
      </w:r>
      <w:r w:rsidRPr="00C6400B">
        <w:rPr>
          <w:rFonts w:ascii="Calibri" w:eastAsia="Calibri" w:hAnsi="Calibri" w:cs="Times New Roman"/>
        </w:rPr>
        <w:t>stanowisku, któr</w:t>
      </w:r>
      <w:r w:rsidR="00C82D15">
        <w:rPr>
          <w:rFonts w:ascii="Calibri" w:eastAsia="Calibri" w:hAnsi="Calibri" w:cs="Times New Roman"/>
        </w:rPr>
        <w:t>ego dotyczy staż/praktyka;</w:t>
      </w:r>
    </w:p>
    <w:p w14:paraId="03B108BE" w14:textId="63C41214" w:rsidR="00C6400B" w:rsidRPr="00C6400B" w:rsidRDefault="00C6400B" w:rsidP="00A77354">
      <w:pPr>
        <w:numPr>
          <w:ilvl w:val="0"/>
          <w:numId w:val="12"/>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sprawuje nadzór nad odbywaniem stażu/praktyki w postaci wyznaczenia op</w:t>
      </w:r>
      <w:r w:rsidR="00C82D15">
        <w:rPr>
          <w:rFonts w:ascii="Calibri" w:eastAsia="Calibri" w:hAnsi="Calibri" w:cs="Times New Roman"/>
        </w:rPr>
        <w:t>iekuna stażu/praktyki;</w:t>
      </w:r>
    </w:p>
    <w:p w14:paraId="39A911CD" w14:textId="73F66E1E" w:rsidR="00C6400B" w:rsidRPr="00C6400B" w:rsidRDefault="00C6400B" w:rsidP="00A77354">
      <w:pPr>
        <w:numPr>
          <w:ilvl w:val="0"/>
          <w:numId w:val="12"/>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monitoruje postępy i nabywanie nowych umiejętności przez stażystę/praktykanta, a także stopień realizacji treści i celów edukacyjno-zawodowych oraz regularnie udziela stażyście/ pr</w:t>
      </w:r>
      <w:r w:rsidR="00C82D15">
        <w:rPr>
          <w:rFonts w:ascii="Calibri" w:eastAsia="Calibri" w:hAnsi="Calibri" w:cs="Times New Roman"/>
        </w:rPr>
        <w:t>aktykantowi informacji zwrotnej;</w:t>
      </w:r>
    </w:p>
    <w:p w14:paraId="261CC8D4" w14:textId="77777777" w:rsidR="00594855" w:rsidRDefault="00C6400B" w:rsidP="00A77354">
      <w:pPr>
        <w:numPr>
          <w:ilvl w:val="0"/>
          <w:numId w:val="12"/>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 xml:space="preserve">wydaje stażyście/praktykantowi - niezwłocznie po zakończeniu stażu/praktyki - dokument potwierdzający odbycie stażu/praktyki. </w:t>
      </w:r>
    </w:p>
    <w:p w14:paraId="39514150" w14:textId="77777777" w:rsidR="00594855" w:rsidRDefault="00C6400B" w:rsidP="00A77354">
      <w:pPr>
        <w:spacing w:after="0" w:line="276" w:lineRule="auto"/>
        <w:ind w:left="567"/>
        <w:contextualSpacing/>
        <w:jc w:val="both"/>
        <w:rPr>
          <w:rFonts w:ascii="Calibri" w:eastAsia="Calibri" w:hAnsi="Calibri" w:cs="Times New Roman"/>
        </w:rPr>
      </w:pPr>
      <w:r w:rsidRPr="00C6400B">
        <w:rPr>
          <w:rFonts w:ascii="Calibri" w:eastAsia="Calibri" w:hAnsi="Calibri" w:cs="Times New Roman"/>
        </w:rPr>
        <w:t xml:space="preserve">Dokument potwierdzający odbycie stażu/praktyki zawiera następujące informacje: </w:t>
      </w:r>
    </w:p>
    <w:p w14:paraId="7D435ACC" w14:textId="4FEB6178" w:rsidR="00023B57" w:rsidRDefault="00C6400B" w:rsidP="00A77354">
      <w:pPr>
        <w:pStyle w:val="Akapitzlist"/>
        <w:numPr>
          <w:ilvl w:val="0"/>
          <w:numId w:val="119"/>
        </w:numPr>
        <w:spacing w:after="0" w:line="276" w:lineRule="auto"/>
        <w:ind w:left="993" w:hanging="284"/>
        <w:jc w:val="both"/>
        <w:rPr>
          <w:rFonts w:ascii="Calibri" w:eastAsia="Calibri" w:hAnsi="Calibri" w:cs="Times New Roman"/>
        </w:rPr>
      </w:pPr>
      <w:r w:rsidRPr="00023B57">
        <w:rPr>
          <w:rFonts w:ascii="Calibri" w:eastAsia="Calibri" w:hAnsi="Calibri" w:cs="Times New Roman"/>
        </w:rPr>
        <w:t>datę rozpoczęcia</w:t>
      </w:r>
      <w:r w:rsidR="004E0B49">
        <w:rPr>
          <w:rFonts w:ascii="Calibri" w:eastAsia="Calibri" w:hAnsi="Calibri" w:cs="Times New Roman"/>
        </w:rPr>
        <w:t xml:space="preserve"> i zakończenia stażu/praktyki;</w:t>
      </w:r>
    </w:p>
    <w:p w14:paraId="1BFF41EB" w14:textId="14071A14" w:rsidR="00594855" w:rsidRDefault="004E0B49" w:rsidP="00A77354">
      <w:pPr>
        <w:pStyle w:val="Akapitzlist"/>
        <w:numPr>
          <w:ilvl w:val="0"/>
          <w:numId w:val="119"/>
        </w:numPr>
        <w:spacing w:after="0" w:line="276" w:lineRule="auto"/>
        <w:ind w:left="993" w:hanging="284"/>
        <w:jc w:val="both"/>
        <w:rPr>
          <w:rFonts w:ascii="Calibri" w:eastAsia="Calibri" w:hAnsi="Calibri" w:cs="Times New Roman"/>
        </w:rPr>
      </w:pPr>
      <w:r>
        <w:rPr>
          <w:rFonts w:ascii="Calibri" w:eastAsia="Calibri" w:hAnsi="Calibri" w:cs="Times New Roman"/>
        </w:rPr>
        <w:t>cel i program stażu/praktyki;</w:t>
      </w:r>
    </w:p>
    <w:p w14:paraId="2A9086F3" w14:textId="6F8030CD" w:rsidR="00023B57" w:rsidRPr="00023B57" w:rsidRDefault="00C6400B" w:rsidP="00A77354">
      <w:pPr>
        <w:pStyle w:val="Akapitzlist"/>
        <w:numPr>
          <w:ilvl w:val="0"/>
          <w:numId w:val="119"/>
        </w:numPr>
        <w:spacing w:after="0" w:line="276" w:lineRule="auto"/>
        <w:ind w:left="993" w:hanging="284"/>
        <w:jc w:val="both"/>
        <w:rPr>
          <w:rFonts w:ascii="Calibri" w:eastAsia="Calibri" w:hAnsi="Calibri" w:cs="Times New Roman"/>
        </w:rPr>
      </w:pPr>
      <w:r w:rsidRPr="00023B57">
        <w:rPr>
          <w:rFonts w:ascii="Calibri" w:eastAsia="Calibri" w:hAnsi="Calibri" w:cs="Times New Roman"/>
        </w:rPr>
        <w:t>opis zadań wykona</w:t>
      </w:r>
      <w:r w:rsidR="004E0B49">
        <w:rPr>
          <w:rFonts w:ascii="Calibri" w:eastAsia="Calibri" w:hAnsi="Calibri" w:cs="Times New Roman"/>
        </w:rPr>
        <w:t>nych przez stażystę/praktykanta;</w:t>
      </w:r>
    </w:p>
    <w:p w14:paraId="3BDBBC64" w14:textId="63FDB3D3" w:rsidR="00C82D15" w:rsidRPr="00C82D15" w:rsidRDefault="00C6400B" w:rsidP="00A77354">
      <w:pPr>
        <w:pStyle w:val="Akapitzlist"/>
        <w:numPr>
          <w:ilvl w:val="0"/>
          <w:numId w:val="119"/>
        </w:numPr>
        <w:spacing w:after="0" w:line="276" w:lineRule="auto"/>
        <w:ind w:left="993" w:hanging="284"/>
        <w:jc w:val="both"/>
      </w:pPr>
      <w:r w:rsidRPr="00023B57">
        <w:rPr>
          <w:rFonts w:ascii="Calibri" w:eastAsia="Calibri" w:hAnsi="Calibri" w:cs="Times New Roman"/>
        </w:rPr>
        <w:t>opis celów edukacyjno-zawodowych i kompetencji uzyskanych przez stażystę/praktykanta w</w:t>
      </w:r>
      <w:r w:rsidR="00C82D15">
        <w:rPr>
          <w:rFonts w:ascii="Calibri" w:eastAsia="Calibri" w:hAnsi="Calibri" w:cs="Times New Roman"/>
        </w:rPr>
        <w:t> </w:t>
      </w:r>
      <w:r w:rsidRPr="00023B57">
        <w:rPr>
          <w:rFonts w:ascii="Calibri" w:eastAsia="Calibri" w:hAnsi="Calibri" w:cs="Times New Roman"/>
        </w:rPr>
        <w:t>wyniku stażu/praktyki</w:t>
      </w:r>
      <w:r w:rsidR="004E0B49">
        <w:rPr>
          <w:rFonts w:ascii="Calibri" w:eastAsia="Calibri" w:hAnsi="Calibri" w:cs="Times New Roman"/>
        </w:rPr>
        <w:t>;</w:t>
      </w:r>
    </w:p>
    <w:p w14:paraId="62347490" w14:textId="064332B4" w:rsidR="00680E2A" w:rsidRPr="00A77354" w:rsidRDefault="00C6400B" w:rsidP="00A77354">
      <w:pPr>
        <w:pStyle w:val="Akapitzlist"/>
        <w:numPr>
          <w:ilvl w:val="0"/>
          <w:numId w:val="119"/>
        </w:numPr>
        <w:spacing w:after="0" w:line="276" w:lineRule="auto"/>
        <w:ind w:left="993" w:hanging="284"/>
        <w:jc w:val="both"/>
        <w:rPr>
          <w:rFonts w:ascii="Calibri" w:hAnsi="Calibri"/>
        </w:rPr>
      </w:pPr>
      <w:r w:rsidRPr="00C82D15">
        <w:rPr>
          <w:rFonts w:ascii="Calibri" w:eastAsia="Calibri" w:hAnsi="Calibri" w:cs="Times New Roman"/>
        </w:rPr>
        <w:t>ocenę stażysty/praktykanta dokonaną przez opiekuna stażu/praktyki zawodowej w formie pisemnej.</w:t>
      </w:r>
    </w:p>
    <w:p w14:paraId="5AFCD9B6" w14:textId="77777777" w:rsidR="00680E2A" w:rsidRDefault="00680E2A">
      <w:pPr>
        <w:rPr>
          <w:rFonts w:ascii="Calibri" w:eastAsia="Calibri" w:hAnsi="Calibri" w:cs="Times New Roman"/>
        </w:rPr>
      </w:pPr>
      <w:r>
        <w:rPr>
          <w:rFonts w:ascii="Calibri" w:eastAsia="Calibri" w:hAnsi="Calibri" w:cs="Times New Roman"/>
        </w:rPr>
        <w:br w:type="page"/>
      </w:r>
    </w:p>
    <w:p w14:paraId="1168A869" w14:textId="5BA476FF" w:rsidR="00C6400B" w:rsidRPr="00C82D15" w:rsidRDefault="00C6400B" w:rsidP="00A77354">
      <w:pPr>
        <w:pStyle w:val="Akapitzlist"/>
        <w:numPr>
          <w:ilvl w:val="0"/>
          <w:numId w:val="9"/>
        </w:numPr>
        <w:spacing w:after="0" w:line="276" w:lineRule="auto"/>
        <w:ind w:left="426" w:hanging="426"/>
        <w:jc w:val="both"/>
        <w:rPr>
          <w:rFonts w:ascii="Calibri" w:eastAsia="Calibri" w:hAnsi="Calibri" w:cs="Times New Roman"/>
        </w:rPr>
      </w:pPr>
      <w:r w:rsidRPr="00C82D15">
        <w:rPr>
          <w:rFonts w:ascii="Calibri" w:eastAsia="Calibri" w:hAnsi="Calibri" w:cs="Times New Roman"/>
        </w:rPr>
        <w:lastRenderedPageBreak/>
        <w:t xml:space="preserve">Organizator stażu/praktyki może ponosić koszty związane z organizacją stażu/praktyki </w:t>
      </w:r>
      <w:r w:rsidR="00C82D15">
        <w:rPr>
          <w:rFonts w:ascii="Calibri" w:eastAsia="Calibri" w:hAnsi="Calibri" w:cs="Times New Roman"/>
        </w:rPr>
        <w:t>obejmujące </w:t>
      </w:r>
      <w:r w:rsidRPr="00C82D15">
        <w:rPr>
          <w:rFonts w:ascii="Calibri" w:eastAsia="Calibri" w:hAnsi="Calibri" w:cs="Times New Roman"/>
        </w:rPr>
        <w:t>m.in:</w:t>
      </w:r>
    </w:p>
    <w:p w14:paraId="77116D6D" w14:textId="20093CEE" w:rsidR="00C6400B" w:rsidRPr="00C6400B" w:rsidRDefault="0043384A" w:rsidP="00A77354">
      <w:pPr>
        <w:numPr>
          <w:ilvl w:val="0"/>
          <w:numId w:val="13"/>
        </w:numPr>
        <w:spacing w:after="0" w:line="276" w:lineRule="auto"/>
        <w:ind w:left="709" w:hanging="425"/>
        <w:contextualSpacing/>
        <w:jc w:val="both"/>
        <w:rPr>
          <w:rFonts w:ascii="Calibri" w:eastAsia="Calibri" w:hAnsi="Calibri" w:cs="Times New Roman"/>
        </w:rPr>
      </w:pPr>
      <w:r>
        <w:rPr>
          <w:rFonts w:ascii="Calibri" w:eastAsia="Calibri" w:hAnsi="Calibri" w:cs="Times New Roman"/>
        </w:rPr>
        <w:t xml:space="preserve">wyposażenie </w:t>
      </w:r>
      <w:r w:rsidR="00C6400B" w:rsidRPr="00C6400B">
        <w:rPr>
          <w:rFonts w:ascii="Calibri" w:eastAsia="Calibri" w:hAnsi="Calibri" w:cs="Times New Roman"/>
        </w:rPr>
        <w:t>stanowiska pracy dla stażysty/praktykanta</w:t>
      </w:r>
      <w:r w:rsidRPr="0043384A">
        <w:rPr>
          <w:rFonts w:ascii="Arial" w:eastAsia="Arial" w:hAnsi="Arial"/>
          <w:sz w:val="21"/>
        </w:rPr>
        <w:t xml:space="preserve"> </w:t>
      </w:r>
      <w:r>
        <w:rPr>
          <w:rFonts w:eastAsia="Arial"/>
        </w:rPr>
        <w:t>w niezbędne materiały i </w:t>
      </w:r>
      <w:r w:rsidRPr="0043384A">
        <w:rPr>
          <w:rFonts w:eastAsia="Arial"/>
        </w:rPr>
        <w:t>narzędzia dla stażysty</w:t>
      </w:r>
      <w:r w:rsidR="006D43E6">
        <w:rPr>
          <w:rFonts w:eastAsia="Arial"/>
        </w:rPr>
        <w:t>/praktykanta</w:t>
      </w:r>
      <w:r w:rsidR="004E0B49" w:rsidRPr="0043384A">
        <w:rPr>
          <w:rFonts w:eastAsia="Calibri" w:cs="Times New Roman"/>
        </w:rPr>
        <w:t>;</w:t>
      </w:r>
    </w:p>
    <w:p w14:paraId="729FF205" w14:textId="7D8C2A7C" w:rsidR="00C6400B" w:rsidRPr="00C6400B" w:rsidRDefault="00C6400B" w:rsidP="00A77354">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podróże służbowe stażysty/praktykanta</w:t>
      </w:r>
      <w:r w:rsidR="004E0B49">
        <w:rPr>
          <w:rFonts w:ascii="Calibri" w:eastAsia="Calibri" w:hAnsi="Calibri" w:cs="Times New Roman"/>
        </w:rPr>
        <w:t>;</w:t>
      </w:r>
    </w:p>
    <w:p w14:paraId="7D149ABB" w14:textId="0546D0F6" w:rsidR="00C6400B" w:rsidRPr="00C6400B" w:rsidRDefault="004E0B49" w:rsidP="00A77354">
      <w:pPr>
        <w:numPr>
          <w:ilvl w:val="0"/>
          <w:numId w:val="13"/>
        </w:numPr>
        <w:spacing w:after="0" w:line="276" w:lineRule="auto"/>
        <w:ind w:left="709" w:hanging="425"/>
        <w:contextualSpacing/>
        <w:jc w:val="both"/>
        <w:rPr>
          <w:rFonts w:ascii="Calibri" w:eastAsia="Calibri" w:hAnsi="Calibri" w:cs="Times New Roman"/>
        </w:rPr>
      </w:pPr>
      <w:r>
        <w:rPr>
          <w:rFonts w:ascii="Calibri" w:eastAsia="Calibri" w:hAnsi="Calibri" w:cs="Times New Roman"/>
        </w:rPr>
        <w:t>koszty dojazdu;</w:t>
      </w:r>
    </w:p>
    <w:p w14:paraId="1A80EDF3" w14:textId="68A93080" w:rsidR="00C6400B" w:rsidRPr="00C6400B" w:rsidRDefault="00C6400B" w:rsidP="00A77354">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Arial"/>
        </w:rPr>
        <w:t xml:space="preserve">koszty </w:t>
      </w:r>
      <w:r w:rsidR="004E0B49">
        <w:rPr>
          <w:rFonts w:ascii="Calibri" w:eastAsia="Calibri" w:hAnsi="Calibri" w:cs="Arial"/>
        </w:rPr>
        <w:t>materiałów i narzędzi</w:t>
      </w:r>
      <w:r w:rsidR="00736E7B">
        <w:rPr>
          <w:rFonts w:ascii="Calibri" w:eastAsia="Calibri" w:hAnsi="Calibri" w:cs="Arial"/>
        </w:rPr>
        <w:t xml:space="preserve"> oraz ich eksploatacji</w:t>
      </w:r>
      <w:r w:rsidR="004E0B49">
        <w:rPr>
          <w:rFonts w:ascii="Calibri" w:eastAsia="Calibri" w:hAnsi="Calibri" w:cs="Arial"/>
        </w:rPr>
        <w:t>;</w:t>
      </w:r>
    </w:p>
    <w:p w14:paraId="5F353A0C" w14:textId="7105EF2D" w:rsidR="00C6400B" w:rsidRPr="00C6400B" w:rsidRDefault="00C6400B" w:rsidP="00A77354">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Arial"/>
        </w:rPr>
        <w:t>szkolenia BHP stażysty/praktykanta</w:t>
      </w:r>
      <w:r w:rsidR="004E0B49">
        <w:rPr>
          <w:rFonts w:ascii="Calibri" w:eastAsia="Calibri" w:hAnsi="Calibri" w:cs="Arial"/>
        </w:rPr>
        <w:t>;</w:t>
      </w:r>
    </w:p>
    <w:p w14:paraId="1800D619" w14:textId="0BB588B6" w:rsidR="00C6400B" w:rsidRPr="00C6400B" w:rsidRDefault="00C6400B" w:rsidP="00A77354">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ube</w:t>
      </w:r>
      <w:r w:rsidR="00C82D15">
        <w:rPr>
          <w:rFonts w:ascii="Calibri" w:eastAsia="Calibri" w:hAnsi="Calibri" w:cs="Times New Roman"/>
        </w:rPr>
        <w:t>zpieczenie stażysty/praktykanta.</w:t>
      </w:r>
    </w:p>
    <w:p w14:paraId="057108D2" w14:textId="6268E878" w:rsidR="00C82D15" w:rsidRPr="00C82D15" w:rsidRDefault="00C82D15" w:rsidP="008752AF">
      <w:pPr>
        <w:tabs>
          <w:tab w:val="left" w:pos="426"/>
        </w:tabs>
        <w:spacing w:after="0" w:line="276" w:lineRule="auto"/>
        <w:ind w:left="284"/>
        <w:jc w:val="both"/>
        <w:rPr>
          <w:rFonts w:ascii="Calibri" w:eastAsia="Calibri" w:hAnsi="Calibri" w:cs="Times New Roman"/>
        </w:rPr>
      </w:pPr>
      <w:r w:rsidRPr="00C82D15">
        <w:rPr>
          <w:rFonts w:ascii="Calibri" w:eastAsia="Calibri" w:hAnsi="Calibri" w:cs="Times New Roman"/>
        </w:rPr>
        <w:t>Koszty związane z organizacją stażu/praktyki łącznie nie mogą przekroczyć kwoty</w:t>
      </w:r>
      <w:r>
        <w:rPr>
          <w:rFonts w:ascii="Calibri" w:eastAsia="Calibri" w:hAnsi="Calibri" w:cs="Times New Roman"/>
        </w:rPr>
        <w:t xml:space="preserve"> 5000 zł brutto na 1 </w:t>
      </w:r>
      <w:r w:rsidRPr="00C82D15">
        <w:rPr>
          <w:rFonts w:ascii="Calibri" w:eastAsia="Calibri" w:hAnsi="Calibri" w:cs="Times New Roman"/>
        </w:rPr>
        <w:t>stażystę/ praktykanta.</w:t>
      </w:r>
    </w:p>
    <w:p w14:paraId="032EDE4C" w14:textId="70332416" w:rsidR="00C6400B" w:rsidRPr="00C82D15" w:rsidRDefault="00C6400B" w:rsidP="00A77354">
      <w:pPr>
        <w:pStyle w:val="Akapitzlist"/>
        <w:numPr>
          <w:ilvl w:val="0"/>
          <w:numId w:val="9"/>
        </w:numPr>
        <w:spacing w:after="0" w:line="276" w:lineRule="auto"/>
        <w:ind w:left="426" w:hanging="426"/>
        <w:jc w:val="both"/>
        <w:rPr>
          <w:rFonts w:ascii="Calibri" w:eastAsia="Calibri" w:hAnsi="Calibri" w:cs="Times New Roman"/>
        </w:rPr>
      </w:pPr>
      <w:r w:rsidRPr="00C82D15">
        <w:rPr>
          <w:rFonts w:ascii="Calibri" w:eastAsia="Calibri" w:hAnsi="Calibri" w:cs="Times New Roman"/>
        </w:rPr>
        <w:t>Wynagrodzenie opiekuna stażysty/praktykanta</w:t>
      </w:r>
      <w:r w:rsidRPr="00C82D15">
        <w:rPr>
          <w:rFonts w:ascii="Calibri" w:eastAsia="Calibri" w:hAnsi="Calibri" w:cs="Arial"/>
        </w:rPr>
        <w:t xml:space="preserve"> jest wypłacane z tyt</w:t>
      </w:r>
      <w:r w:rsidR="00C82D15" w:rsidRPr="00C82D15">
        <w:rPr>
          <w:rFonts w:ascii="Calibri" w:eastAsia="Calibri" w:hAnsi="Calibri" w:cs="Arial"/>
        </w:rPr>
        <w:t>ułu wypełnienia obowiązków, nie </w:t>
      </w:r>
      <w:r w:rsidRPr="00C82D15">
        <w:rPr>
          <w:rFonts w:ascii="Calibri" w:eastAsia="Calibri" w:hAnsi="Calibri" w:cs="Arial"/>
        </w:rPr>
        <w:t>zależy natomiast od liczby stażystów</w:t>
      </w:r>
      <w:r w:rsidR="00C86C1C">
        <w:rPr>
          <w:rFonts w:ascii="Calibri" w:eastAsia="Calibri" w:hAnsi="Calibri" w:cs="Arial"/>
        </w:rPr>
        <w:t>/praktykantów</w:t>
      </w:r>
      <w:r w:rsidRPr="00C82D15">
        <w:rPr>
          <w:rFonts w:ascii="Calibri" w:eastAsia="Calibri" w:hAnsi="Calibri" w:cs="Arial"/>
        </w:rPr>
        <w:t>, wobec</w:t>
      </w:r>
      <w:r w:rsidR="00C82D15">
        <w:rPr>
          <w:rFonts w:ascii="Calibri" w:eastAsia="Calibri" w:hAnsi="Calibri" w:cs="Arial"/>
        </w:rPr>
        <w:t xml:space="preserve"> których te obowiązki świadczy </w:t>
      </w:r>
      <w:r w:rsidRPr="00C82D15">
        <w:rPr>
          <w:rFonts w:ascii="Calibri" w:eastAsia="Calibri" w:hAnsi="Calibri" w:cs="Arial"/>
        </w:rPr>
        <w:t>i jego koszty powinny uwzględniać jedną z opcji:</w:t>
      </w:r>
    </w:p>
    <w:p w14:paraId="3812AD80" w14:textId="5DAA6878" w:rsidR="00C6400B" w:rsidRDefault="00C6400B" w:rsidP="00A77354">
      <w:pPr>
        <w:numPr>
          <w:ilvl w:val="0"/>
          <w:numId w:val="37"/>
        </w:numPr>
        <w:spacing w:after="0" w:line="276" w:lineRule="auto"/>
        <w:ind w:left="709" w:hanging="425"/>
        <w:contextualSpacing/>
        <w:jc w:val="both"/>
        <w:rPr>
          <w:rFonts w:ascii="Calibri" w:eastAsia="Calibri" w:hAnsi="Calibri" w:cs="Arial"/>
        </w:rPr>
      </w:pPr>
      <w:r w:rsidRPr="00C6400B">
        <w:rPr>
          <w:rFonts w:ascii="Calibri" w:eastAsia="Calibri" w:hAnsi="Calibri" w:cs="Arial"/>
        </w:rPr>
        <w:t>refundację podmiotowi przyjmującemu na staż</w:t>
      </w:r>
      <w:r w:rsidR="00594855">
        <w:rPr>
          <w:rFonts w:ascii="Calibri" w:eastAsia="Calibri" w:hAnsi="Calibri" w:cs="Arial"/>
        </w:rPr>
        <w:t>/praktykę</w:t>
      </w:r>
      <w:r w:rsidRPr="00C6400B">
        <w:rPr>
          <w:rFonts w:ascii="Calibri" w:eastAsia="Calibri" w:hAnsi="Calibri" w:cs="Arial"/>
        </w:rPr>
        <w:t xml:space="preserve"> wynagrodzenia opiekuna stażysty</w:t>
      </w:r>
      <w:r w:rsidR="00736E7B">
        <w:rPr>
          <w:rFonts w:ascii="Calibri" w:eastAsia="Calibri" w:hAnsi="Calibri" w:cs="Arial"/>
        </w:rPr>
        <w:t>/praktykanta</w:t>
      </w:r>
      <w:r w:rsidRPr="00C6400B">
        <w:rPr>
          <w:rFonts w:ascii="Calibri" w:eastAsia="Calibri" w:hAnsi="Calibri" w:cs="Arial"/>
        </w:rPr>
        <w:t xml:space="preserve"> </w:t>
      </w:r>
      <w:r w:rsidR="00680E2A">
        <w:rPr>
          <w:rFonts w:ascii="Calibri" w:eastAsia="Calibri" w:hAnsi="Calibri" w:cs="Arial"/>
        </w:rPr>
        <w:t>w </w:t>
      </w:r>
      <w:r w:rsidRPr="00C6400B">
        <w:rPr>
          <w:rFonts w:ascii="Calibri" w:eastAsia="Calibri" w:hAnsi="Calibri" w:cs="Arial"/>
        </w:rPr>
        <w:t>zakresie odpowiadającym częściowemu lub całkowitemu zwolnieniu go od świadczenia pracy na rzecz realizacji zadań związanych z opieką nad grupą stażystów</w:t>
      </w:r>
      <w:r w:rsidR="00736E7B">
        <w:rPr>
          <w:rFonts w:ascii="Calibri" w:eastAsia="Calibri" w:hAnsi="Calibri" w:cs="Arial"/>
        </w:rPr>
        <w:t>/praktykantów</w:t>
      </w:r>
      <w:r w:rsidR="00C82D15">
        <w:rPr>
          <w:rFonts w:ascii="Calibri" w:eastAsia="Calibri" w:hAnsi="Calibri" w:cs="Arial"/>
        </w:rPr>
        <w:t>, w wysokości obliczonej jak za </w:t>
      </w:r>
      <w:r w:rsidRPr="00C6400B">
        <w:rPr>
          <w:rFonts w:ascii="Calibri" w:eastAsia="Calibri" w:hAnsi="Calibri" w:cs="Arial"/>
        </w:rPr>
        <w:t>urlop wypoczynkowy, ale nie więcej niż 5000 zł brutto</w:t>
      </w:r>
      <w:r w:rsidR="00B664CF">
        <w:rPr>
          <w:rFonts w:ascii="Calibri" w:eastAsia="Calibri" w:hAnsi="Calibri" w:cs="Arial"/>
        </w:rPr>
        <w:t xml:space="preserve"> miesięcznie</w:t>
      </w:r>
      <w:r w:rsidRPr="00C6400B">
        <w:rPr>
          <w:rFonts w:ascii="Calibri" w:eastAsia="Calibri" w:hAnsi="Calibri" w:cs="Arial"/>
        </w:rPr>
        <w:t xml:space="preserve">. </w:t>
      </w:r>
      <w:r w:rsidR="00B664CF">
        <w:rPr>
          <w:rFonts w:ascii="Calibri" w:eastAsia="Calibri" w:hAnsi="Calibri" w:cs="Arial"/>
        </w:rPr>
        <w:t xml:space="preserve">Refundację </w:t>
      </w:r>
      <w:r w:rsidRPr="00C6400B">
        <w:rPr>
          <w:rFonts w:ascii="Calibri" w:eastAsia="Calibri" w:hAnsi="Calibri" w:cs="Arial"/>
        </w:rPr>
        <w:t xml:space="preserve">wynagrodzenia </w:t>
      </w:r>
      <w:r w:rsidR="00606AAA">
        <w:rPr>
          <w:rFonts w:ascii="Calibri" w:eastAsia="Calibri" w:hAnsi="Calibri" w:cs="Arial"/>
        </w:rPr>
        <w:t>ustala</w:t>
      </w:r>
      <w:r w:rsidR="00606AAA" w:rsidRPr="00C6400B">
        <w:rPr>
          <w:rFonts w:ascii="Calibri" w:eastAsia="Calibri" w:hAnsi="Calibri" w:cs="Arial"/>
        </w:rPr>
        <w:t xml:space="preserve"> </w:t>
      </w:r>
      <w:r w:rsidRPr="00C6400B">
        <w:rPr>
          <w:rFonts w:ascii="Calibri" w:eastAsia="Calibri" w:hAnsi="Calibri" w:cs="Arial"/>
        </w:rPr>
        <w:t xml:space="preserve">się proporcjonalnie do </w:t>
      </w:r>
      <w:r w:rsidR="00606AAA">
        <w:rPr>
          <w:rFonts w:ascii="Calibri" w:eastAsia="Calibri" w:hAnsi="Calibri" w:cs="Arial"/>
        </w:rPr>
        <w:t xml:space="preserve">rzeczywistej </w:t>
      </w:r>
      <w:r w:rsidRPr="00C6400B">
        <w:rPr>
          <w:rFonts w:ascii="Calibri" w:eastAsia="Calibri" w:hAnsi="Calibri" w:cs="Arial"/>
        </w:rPr>
        <w:t xml:space="preserve">liczby godzin </w:t>
      </w:r>
      <w:r w:rsidR="00606AAA" w:rsidRPr="00606AAA">
        <w:rPr>
          <w:rFonts w:eastAsia="Arial"/>
        </w:rPr>
        <w:t>opieki nad grupą stażystów</w:t>
      </w:r>
      <w:r w:rsidR="00606AAA">
        <w:rPr>
          <w:rFonts w:eastAsia="Arial"/>
        </w:rPr>
        <w:t>/praktykantów</w:t>
      </w:r>
      <w:r w:rsidR="00606AAA">
        <w:rPr>
          <w:rFonts w:ascii="Arial" w:eastAsia="Arial" w:hAnsi="Arial"/>
          <w:sz w:val="23"/>
        </w:rPr>
        <w:t xml:space="preserve"> </w:t>
      </w:r>
      <w:r w:rsidRPr="00C6400B">
        <w:rPr>
          <w:rFonts w:ascii="Calibri" w:eastAsia="Calibri" w:hAnsi="Calibri" w:cs="Arial"/>
        </w:rPr>
        <w:t xml:space="preserve">zrealizowanych przez </w:t>
      </w:r>
      <w:r w:rsidR="00606AAA">
        <w:rPr>
          <w:rFonts w:ascii="Calibri" w:eastAsia="Calibri" w:hAnsi="Calibri" w:cs="Arial"/>
        </w:rPr>
        <w:t>opiekuna</w:t>
      </w:r>
      <w:r w:rsidR="00B664CF">
        <w:rPr>
          <w:rStyle w:val="Odwoanieprzypisudolnego"/>
          <w:rFonts w:ascii="Calibri" w:eastAsia="Calibri" w:hAnsi="Calibri" w:cs="Arial"/>
        </w:rPr>
        <w:footnoteReference w:id="8"/>
      </w:r>
      <w:r w:rsidRPr="00C6400B">
        <w:rPr>
          <w:rFonts w:ascii="Calibri" w:eastAsia="Calibri" w:hAnsi="Calibri" w:cs="Arial"/>
        </w:rPr>
        <w:t>;</w:t>
      </w:r>
    </w:p>
    <w:p w14:paraId="6CF1AFE0" w14:textId="001077B9" w:rsidR="00B664CF" w:rsidRPr="00B90E44" w:rsidRDefault="00C6400B" w:rsidP="00B664CF">
      <w:pPr>
        <w:numPr>
          <w:ilvl w:val="0"/>
          <w:numId w:val="9"/>
        </w:numPr>
        <w:spacing w:after="0" w:line="276" w:lineRule="auto"/>
        <w:ind w:left="426" w:hanging="426"/>
        <w:contextualSpacing/>
        <w:jc w:val="both"/>
        <w:rPr>
          <w:rFonts w:ascii="Calibri" w:eastAsia="Calibri" w:hAnsi="Calibri" w:cs="Times New Roman"/>
        </w:rPr>
      </w:pPr>
      <w:r w:rsidRPr="00B664CF">
        <w:rPr>
          <w:rFonts w:ascii="Calibri" w:eastAsia="Calibri" w:hAnsi="Calibri" w:cs="Arial"/>
        </w:rPr>
        <w:t>refundację podmiotowi przyjmującemu na staż</w:t>
      </w:r>
      <w:r w:rsidR="00594855" w:rsidRPr="00B664CF">
        <w:rPr>
          <w:rFonts w:ascii="Calibri" w:eastAsia="Calibri" w:hAnsi="Calibri" w:cs="Arial"/>
        </w:rPr>
        <w:t>/praktykę</w:t>
      </w:r>
      <w:r w:rsidRPr="00B664CF">
        <w:rPr>
          <w:rFonts w:ascii="Calibri" w:eastAsia="Calibri" w:hAnsi="Calibri" w:cs="Arial"/>
        </w:rPr>
        <w:t xml:space="preserve"> dodatku do wynagrodzenia opiekuna stażysty</w:t>
      </w:r>
      <w:r w:rsidR="00594855" w:rsidRPr="00B664CF">
        <w:rPr>
          <w:rFonts w:ascii="Calibri" w:eastAsia="Calibri" w:hAnsi="Calibri" w:cs="Arial"/>
        </w:rPr>
        <w:t>/praktykanta</w:t>
      </w:r>
      <w:r w:rsidRPr="00B664CF">
        <w:rPr>
          <w:rFonts w:ascii="Calibri" w:eastAsia="Calibri" w:hAnsi="Calibri" w:cs="Arial"/>
        </w:rPr>
        <w:t>, w sytuacji, gdy nie został zwolniony od świadczenia pracy, w wysokości nieprzekraczającej 500 zł brutto</w:t>
      </w:r>
      <w:r w:rsidR="00B664CF" w:rsidRPr="00B664CF">
        <w:rPr>
          <w:rFonts w:ascii="Calibri" w:eastAsia="Calibri" w:hAnsi="Calibri" w:cs="Arial"/>
        </w:rPr>
        <w:t xml:space="preserve"> miesięcznie</w:t>
      </w:r>
      <w:r w:rsidRPr="00B664CF">
        <w:rPr>
          <w:rFonts w:ascii="Calibri" w:eastAsia="Calibri" w:hAnsi="Calibri" w:cs="Arial"/>
        </w:rPr>
        <w:t xml:space="preserve">. </w:t>
      </w:r>
      <w:r w:rsidRPr="00B664CF">
        <w:rPr>
          <w:rFonts w:ascii="Calibri" w:eastAsia="Calibri" w:hAnsi="Calibri" w:cs="Times New Roman"/>
        </w:rPr>
        <w:t xml:space="preserve">W </w:t>
      </w:r>
      <w:r w:rsidR="00C82D15" w:rsidRPr="00B664CF">
        <w:rPr>
          <w:rFonts w:ascii="Calibri" w:eastAsia="Calibri" w:hAnsi="Calibri" w:cs="Times New Roman"/>
        </w:rPr>
        <w:t>okresie odbywania stażu/praktyki</w:t>
      </w:r>
      <w:r w:rsidR="00B664CF" w:rsidRPr="00B664CF">
        <w:rPr>
          <w:rFonts w:ascii="Calibri" w:eastAsia="Calibri" w:hAnsi="Calibri" w:cs="Arial"/>
        </w:rPr>
        <w:t xml:space="preserve"> </w:t>
      </w:r>
      <w:r w:rsidR="00B664CF" w:rsidRPr="006A5BE8">
        <w:rPr>
          <w:rFonts w:ascii="Calibri" w:eastAsia="Calibri" w:hAnsi="Calibri" w:cs="Arial"/>
        </w:rPr>
        <w:t>stażyście</w:t>
      </w:r>
      <w:r w:rsidR="00C86C1C">
        <w:rPr>
          <w:rFonts w:ascii="Calibri" w:eastAsia="Calibri" w:hAnsi="Calibri" w:cs="Arial"/>
        </w:rPr>
        <w:t>/praktykantowi</w:t>
      </w:r>
      <w:r w:rsidR="00B664CF" w:rsidRPr="006A5BE8">
        <w:rPr>
          <w:rFonts w:ascii="Calibri" w:eastAsia="Calibri" w:hAnsi="Calibri" w:cs="Arial"/>
        </w:rPr>
        <w:t xml:space="preserve"> przysługuje stypendium, które miesięcznie wynosi 120% zasiłku, o którym mowa w art. 72 ust. 1 pkt 1 ustawy o promocji zatrudnienia i instytucjach rynku pracy</w:t>
      </w:r>
      <w:r w:rsidR="00B664CF">
        <w:rPr>
          <w:rStyle w:val="Odwoanieprzypisudolnego"/>
          <w:rFonts w:ascii="Calibri" w:eastAsia="Calibri" w:hAnsi="Calibri" w:cs="Arial"/>
        </w:rPr>
        <w:footnoteReference w:id="9"/>
      </w:r>
      <w:r w:rsidR="00B664CF" w:rsidRPr="006A5BE8">
        <w:rPr>
          <w:rFonts w:ascii="Calibri" w:eastAsia="Calibri" w:hAnsi="Calibri" w:cs="Arial"/>
        </w:rPr>
        <w:t>, jeżeli miesięczna liczba godzin stażu wynosi nie mniej niż 160 godzin miesięcznie</w:t>
      </w:r>
      <w:r w:rsidR="00B664CF">
        <w:rPr>
          <w:rStyle w:val="Odwoanieprzypisudolnego"/>
          <w:rFonts w:ascii="Calibri" w:eastAsia="Calibri" w:hAnsi="Calibri" w:cs="Arial"/>
        </w:rPr>
        <w:footnoteReference w:id="10"/>
      </w:r>
      <w:r w:rsidR="00B664CF" w:rsidRPr="006A5BE8">
        <w:rPr>
          <w:rFonts w:ascii="Calibri" w:eastAsia="Calibri" w:hAnsi="Calibri" w:cs="Arial"/>
        </w:rPr>
        <w:t xml:space="preserve"> – w przypadku niższego miesięcznego wymiaru godzin, wysokość stypendium ustala się proporcjonalnie</w:t>
      </w:r>
      <w:r w:rsidR="00B664CF">
        <w:rPr>
          <w:rStyle w:val="Odwoanieprzypisudolnego"/>
          <w:rFonts w:ascii="Calibri" w:eastAsia="Calibri" w:hAnsi="Calibri" w:cs="Arial"/>
        </w:rPr>
        <w:footnoteReference w:id="11"/>
      </w:r>
      <w:r w:rsidR="00C82D15" w:rsidRPr="00B664CF">
        <w:rPr>
          <w:rFonts w:ascii="Calibri" w:eastAsia="Calibri" w:hAnsi="Calibri" w:cs="Arial"/>
        </w:rPr>
        <w:t xml:space="preserve">. </w:t>
      </w:r>
      <w:r w:rsidR="00C82D15" w:rsidRPr="00B664CF">
        <w:rPr>
          <w:rFonts w:ascii="Calibri" w:eastAsia="Calibri" w:hAnsi="Calibri" w:cs="Times New Roman"/>
        </w:rPr>
        <w:t xml:space="preserve">Osoby pobierające stypendium </w:t>
      </w:r>
      <w:r w:rsidR="00B664CF" w:rsidRPr="006A5BE8">
        <w:rPr>
          <w:rFonts w:ascii="Calibri" w:eastAsia="Calibri" w:hAnsi="Calibri" w:cs="Times New Roman"/>
        </w:rPr>
        <w:t xml:space="preserve">stażowe w okresie odbywania stażu </w:t>
      </w:r>
      <w:r w:rsidR="00C82D15" w:rsidRPr="00B664CF">
        <w:rPr>
          <w:rFonts w:ascii="Calibri" w:eastAsia="Calibri" w:hAnsi="Calibri" w:cs="Times New Roman"/>
        </w:rPr>
        <w:t>podlegają obowiązkowo ubezpieczeniu emer</w:t>
      </w:r>
      <w:r w:rsidR="00C82D15" w:rsidRPr="00B664CF">
        <w:rPr>
          <w:rFonts w:ascii="Calibri" w:eastAsia="Calibri" w:hAnsi="Calibri" w:cs="Arial"/>
        </w:rPr>
        <w:t>ytalnemu, rentowemu i wypadkowemu, jeżeli nie </w:t>
      </w:r>
      <w:r w:rsidR="00680E2A" w:rsidRPr="00B664CF">
        <w:rPr>
          <w:rFonts w:ascii="Calibri" w:eastAsia="Calibri" w:hAnsi="Calibri" w:cs="Arial"/>
        </w:rPr>
        <w:t>mają innych </w:t>
      </w:r>
      <w:r w:rsidR="00C82D15" w:rsidRPr="00B664CF">
        <w:rPr>
          <w:rFonts w:ascii="Calibri" w:eastAsia="Calibri" w:hAnsi="Calibri" w:cs="Arial"/>
        </w:rPr>
        <w:t>tytułów rodzących obowiązek ubezpieczeń społecznych zgodnie z Ustawą z dnia 13 </w:t>
      </w:r>
      <w:r w:rsidR="00680E2A" w:rsidRPr="00B664CF">
        <w:rPr>
          <w:rFonts w:ascii="Calibri" w:eastAsia="Calibri" w:hAnsi="Calibri" w:cs="Arial"/>
        </w:rPr>
        <w:t>października </w:t>
      </w:r>
      <w:r w:rsidR="00C82D15" w:rsidRPr="00B664CF">
        <w:rPr>
          <w:rFonts w:ascii="Calibri" w:eastAsia="Calibri" w:hAnsi="Calibri" w:cs="Arial"/>
        </w:rPr>
        <w:t xml:space="preserve">1998 r. o </w:t>
      </w:r>
      <w:r w:rsidR="00C82D15" w:rsidRPr="00B664CF">
        <w:rPr>
          <w:rFonts w:ascii="Calibri" w:hAnsi="Calibri"/>
        </w:rPr>
        <w:t>systemie ubezpieczeń społecznych</w:t>
      </w:r>
      <w:r w:rsidR="00B664CF" w:rsidRPr="00B664CF">
        <w:rPr>
          <w:rFonts w:ascii="Calibri" w:eastAsia="Calibri" w:hAnsi="Calibri" w:cs="Arial"/>
        </w:rPr>
        <w:t xml:space="preserve"> </w:t>
      </w:r>
      <w:r w:rsidR="00B664CF">
        <w:rPr>
          <w:rFonts w:ascii="Calibri" w:eastAsia="Calibri" w:hAnsi="Calibri" w:cs="Arial"/>
        </w:rPr>
        <w:t>(</w:t>
      </w:r>
      <w:r w:rsidR="00AB1A91" w:rsidRPr="00AB1A91">
        <w:rPr>
          <w:rFonts w:eastAsia="Calibri" w:cstheme="minorHAnsi"/>
        </w:rPr>
        <w:t xml:space="preserve">art. 6 ust. 1 pkt 9a w związku z art. 9 ust. 6a oraz art. 12 ustawy z dnia 13 października 1998 r. o systemie ubezpieczeń społecznych; </w:t>
      </w:r>
      <w:r w:rsidR="00AB1A91" w:rsidRPr="00AB1A91">
        <w:rPr>
          <w:rFonts w:cstheme="minorHAnsi"/>
          <w:bCs/>
          <w:color w:val="000000"/>
          <w:shd w:val="clear" w:color="auto" w:fill="FFFFFF"/>
        </w:rPr>
        <w:t>Dz.U. 2016 r., poz. 963 z późn. zm</w:t>
      </w:r>
      <w:r w:rsidR="00B664CF" w:rsidRPr="00AB1A91">
        <w:rPr>
          <w:rFonts w:ascii="Calibri" w:eastAsia="Calibri" w:hAnsi="Calibri" w:cs="Arial"/>
        </w:rPr>
        <w:t>)</w:t>
      </w:r>
      <w:r w:rsidR="00B664CF" w:rsidRPr="00BB2368">
        <w:rPr>
          <w:rFonts w:ascii="Calibri" w:eastAsia="Calibri" w:hAnsi="Calibri" w:cs="Arial"/>
        </w:rPr>
        <w:t xml:space="preserve">. </w:t>
      </w:r>
      <w:r w:rsidR="00AB1A91" w:rsidRPr="008256F7">
        <w:rPr>
          <w:rFonts w:eastAsia="Calibri" w:cstheme="minorHAnsi"/>
        </w:rPr>
        <w:t xml:space="preserve">Podstawę wymiaru składek na ubezpieczenie społeczne tych osób stanowi kwota wypłacanego stypendium, jeżeli z zawartej umowy na realizację stażu/praktyki wynika </w:t>
      </w:r>
      <w:r w:rsidR="00AB1A91" w:rsidRPr="008256F7">
        <w:rPr>
          <w:rFonts w:eastAsia="Calibri" w:cstheme="minorHAnsi"/>
          <w:iCs/>
        </w:rPr>
        <w:t>prawo tej osoby do uzyskiwani</w:t>
      </w:r>
      <w:r w:rsidR="00AB1A91" w:rsidRPr="008256F7">
        <w:rPr>
          <w:rFonts w:eastAsia="Calibri" w:cstheme="minorHAnsi"/>
        </w:rPr>
        <w:t>a świadczenia z tytułu uczestnictwa w stażu/praktyce.</w:t>
      </w:r>
      <w:r w:rsidR="00AB1A91">
        <w:rPr>
          <w:rFonts w:eastAsia="Calibri" w:cstheme="minorHAnsi"/>
        </w:rPr>
        <w:t xml:space="preserve"> </w:t>
      </w:r>
      <w:r w:rsidR="00B664CF" w:rsidRPr="00BB2368">
        <w:rPr>
          <w:rFonts w:ascii="Calibri" w:eastAsia="Calibri" w:hAnsi="Calibri" w:cs="Times New Roman"/>
        </w:rPr>
        <w:t>Płatnikiem składek za te osoby jest beneficjent realizujący projekt, w którym uczestniczy dana osoba</w:t>
      </w:r>
      <w:r w:rsidR="00C82D15" w:rsidRPr="00B664CF">
        <w:rPr>
          <w:rFonts w:ascii="Calibri" w:eastAsia="Calibri" w:hAnsi="Calibri" w:cs="Arial"/>
        </w:rPr>
        <w:t xml:space="preserve">. </w:t>
      </w:r>
    </w:p>
    <w:p w14:paraId="7A789F3B" w14:textId="3A00C6D1" w:rsidR="00C82D15" w:rsidRPr="00B90E44" w:rsidRDefault="00B664CF" w:rsidP="00B664CF">
      <w:pPr>
        <w:numPr>
          <w:ilvl w:val="0"/>
          <w:numId w:val="9"/>
        </w:numPr>
        <w:spacing w:after="0" w:line="276" w:lineRule="auto"/>
        <w:ind w:left="426" w:hanging="426"/>
        <w:contextualSpacing/>
        <w:jc w:val="both"/>
        <w:rPr>
          <w:rFonts w:ascii="Calibri" w:eastAsia="Calibri" w:hAnsi="Calibri" w:cs="Times New Roman"/>
        </w:rPr>
      </w:pPr>
      <w:r w:rsidRPr="00B90E44">
        <w:rPr>
          <w:rFonts w:ascii="Calibri" w:eastAsia="Calibri" w:hAnsi="Calibri" w:cs="Times New Roman"/>
        </w:rPr>
        <w:lastRenderedPageBreak/>
        <w:t xml:space="preserve">Koszt składek ponoszonych przez beneficjenta jest wydatkiem kwalifikowalnym w projekcie, który nie zawiera się w kwocie stypendium, o którym mowa w pkt 11. </w:t>
      </w:r>
      <w:r w:rsidR="00C82D15" w:rsidRPr="00B90E44">
        <w:rPr>
          <w:rFonts w:ascii="Calibri" w:eastAsia="Calibri" w:hAnsi="Calibri" w:cs="Times New Roman"/>
        </w:rPr>
        <w:t>Kwotę stypendium wypłacanego osobie odbywającej staż/prak</w:t>
      </w:r>
      <w:r w:rsidR="00680E2A" w:rsidRPr="00B90E44">
        <w:rPr>
          <w:rFonts w:ascii="Calibri" w:eastAsia="Calibri" w:hAnsi="Calibri" w:cs="Times New Roman"/>
        </w:rPr>
        <w:t>tykę, należy rozumieć jako:</w:t>
      </w:r>
    </w:p>
    <w:p w14:paraId="49159E46" w14:textId="5B86B36C" w:rsidR="00680E2A" w:rsidRPr="00B90E44" w:rsidRDefault="00C82D15" w:rsidP="00680E2A">
      <w:pPr>
        <w:pStyle w:val="Akapitzlist"/>
        <w:numPr>
          <w:ilvl w:val="0"/>
          <w:numId w:val="120"/>
        </w:numPr>
        <w:spacing w:after="0" w:line="276" w:lineRule="auto"/>
        <w:ind w:left="993" w:hanging="284"/>
        <w:jc w:val="both"/>
        <w:rPr>
          <w:rFonts w:ascii="Calibri" w:eastAsia="Calibri" w:hAnsi="Calibri" w:cs="Times New Roman"/>
          <w:bCs/>
          <w:iCs/>
        </w:rPr>
      </w:pPr>
      <w:r w:rsidRPr="00B90E44">
        <w:rPr>
          <w:rFonts w:ascii="Calibri" w:eastAsia="Calibri" w:hAnsi="Calibri" w:cs="Times New Roman"/>
          <w:bCs/>
          <w:iCs/>
        </w:rPr>
        <w:t xml:space="preserve">nie pomniejszoną o zaliczkę na podatek dochodowy od osób fizycznych, z uwagi na objęcie kwoty stypendium zwolnieniem, gdyż zgodnie z art. 21 ust. </w:t>
      </w:r>
      <w:r w:rsidR="00680E2A" w:rsidRPr="00B90E44">
        <w:rPr>
          <w:rFonts w:ascii="Calibri" w:eastAsia="Calibri" w:hAnsi="Calibri" w:cs="Times New Roman"/>
          <w:bCs/>
          <w:iCs/>
        </w:rPr>
        <w:t xml:space="preserve">1 pkt. 136 i 137 ustawy z dnia </w:t>
      </w:r>
      <w:r w:rsidRPr="00B90E44">
        <w:rPr>
          <w:rFonts w:ascii="Calibri" w:eastAsia="Calibri" w:hAnsi="Calibri" w:cs="Times New Roman"/>
          <w:bCs/>
          <w:iCs/>
        </w:rPr>
        <w:t>26</w:t>
      </w:r>
      <w:r w:rsidR="00680E2A" w:rsidRPr="00B90E44">
        <w:rPr>
          <w:rFonts w:ascii="Calibri" w:eastAsia="Calibri" w:hAnsi="Calibri" w:cs="Times New Roman"/>
          <w:bCs/>
          <w:iCs/>
        </w:rPr>
        <w:t> </w:t>
      </w:r>
      <w:r w:rsidRPr="00B90E44">
        <w:rPr>
          <w:rFonts w:ascii="Calibri" w:eastAsia="Calibri" w:hAnsi="Calibri" w:cs="Times New Roman"/>
          <w:bCs/>
          <w:iCs/>
        </w:rPr>
        <w:t xml:space="preserve">lipca 1991 r. </w:t>
      </w:r>
      <w:r w:rsidRPr="00B90E44">
        <w:rPr>
          <w:rFonts w:ascii="Calibri" w:hAnsi="Calibri"/>
        </w:rPr>
        <w:t>o podatku dochodowym od osób fizycznych</w:t>
      </w:r>
      <w:r w:rsidR="00F53B75" w:rsidRPr="00B90E44">
        <w:rPr>
          <w:rFonts w:ascii="Calibri" w:eastAsia="Calibri" w:hAnsi="Calibri" w:cs="Times New Roman"/>
          <w:bCs/>
          <w:iCs/>
        </w:rPr>
        <w:t xml:space="preserve"> (t.j. Dz.</w:t>
      </w:r>
      <w:r w:rsidRPr="00B90E44">
        <w:rPr>
          <w:rFonts w:ascii="Calibri" w:eastAsia="Calibri" w:hAnsi="Calibri" w:cs="Times New Roman"/>
          <w:bCs/>
          <w:iCs/>
        </w:rPr>
        <w:t>U. z 2012 r. poz.</w:t>
      </w:r>
      <w:r w:rsidR="00DC0371" w:rsidRPr="00B90E44">
        <w:rPr>
          <w:rFonts w:ascii="Calibri" w:eastAsia="Calibri" w:hAnsi="Calibri" w:cs="Times New Roman"/>
          <w:bCs/>
          <w:iCs/>
        </w:rPr>
        <w:t xml:space="preserve"> </w:t>
      </w:r>
      <w:r w:rsidR="00680E2A" w:rsidRPr="00B90E44">
        <w:rPr>
          <w:rFonts w:ascii="Calibri" w:eastAsia="Calibri" w:hAnsi="Calibri" w:cs="Times New Roman"/>
          <w:bCs/>
          <w:iCs/>
        </w:rPr>
        <w:t xml:space="preserve">361, </w:t>
      </w:r>
      <w:r w:rsidRPr="00B90E44">
        <w:rPr>
          <w:rFonts w:ascii="Calibri" w:eastAsia="Calibri" w:hAnsi="Calibri" w:cs="Times New Roman"/>
          <w:bCs/>
          <w:iCs/>
        </w:rPr>
        <w:t>z</w:t>
      </w:r>
      <w:r w:rsidR="00680E2A" w:rsidRPr="00B90E44">
        <w:rPr>
          <w:rFonts w:ascii="Calibri" w:eastAsia="Calibri" w:hAnsi="Calibri" w:cs="Times New Roman"/>
          <w:bCs/>
          <w:iCs/>
        </w:rPr>
        <w:t> </w:t>
      </w:r>
      <w:r w:rsidRPr="00B90E44">
        <w:rPr>
          <w:rFonts w:ascii="Calibri" w:eastAsia="Calibri" w:hAnsi="Calibri" w:cs="Times New Roman"/>
          <w:bCs/>
          <w:iCs/>
        </w:rPr>
        <w:t>późn. zm.) zwolnione z poboru podatku dochodowego są płatności na realizację projektów w ramach programów finansowanych z udziałem środków europejskich, otrzymane z Banku Gospodarstwa Krajowego, z wyłączeniem płatności otrzymanych przez wykonawców oraz środki finansowe otrzymane przez uczestnika projektu jako pomoc udzielona w ramach programu finansowanego z udziałem środków europejskich, o których mowa w Ustawie z </w:t>
      </w:r>
      <w:r w:rsidR="00DC0371" w:rsidRPr="00B90E44">
        <w:rPr>
          <w:rFonts w:ascii="Calibri" w:eastAsia="Calibri" w:hAnsi="Calibri" w:cs="Times New Roman"/>
          <w:bCs/>
          <w:iCs/>
        </w:rPr>
        <w:t>dnia 27 sierpnia </w:t>
      </w:r>
      <w:r w:rsidRPr="00B90E44">
        <w:rPr>
          <w:rFonts w:ascii="Calibri" w:eastAsia="Calibri" w:hAnsi="Calibri" w:cs="Times New Roman"/>
          <w:bCs/>
          <w:iCs/>
        </w:rPr>
        <w:t xml:space="preserve">2009 r. </w:t>
      </w:r>
      <w:r w:rsidRPr="00B90E44">
        <w:rPr>
          <w:rFonts w:ascii="Calibri" w:hAnsi="Calibri"/>
        </w:rPr>
        <w:t>o finansach publicznych</w:t>
      </w:r>
      <w:r w:rsidRPr="00B90E44">
        <w:rPr>
          <w:rFonts w:ascii="Calibri" w:eastAsia="Calibri" w:hAnsi="Calibri" w:cs="Times New Roman"/>
          <w:bCs/>
          <w:i/>
          <w:iCs/>
        </w:rPr>
        <w:t xml:space="preserve"> </w:t>
      </w:r>
      <w:r w:rsidR="00F53B75" w:rsidRPr="00B90E44">
        <w:rPr>
          <w:rFonts w:ascii="Calibri" w:eastAsia="Calibri" w:hAnsi="Calibri" w:cs="Times New Roman"/>
          <w:bCs/>
          <w:iCs/>
        </w:rPr>
        <w:t>(t.j. Dz.</w:t>
      </w:r>
      <w:r w:rsidRPr="00B90E44">
        <w:rPr>
          <w:rFonts w:ascii="Calibri" w:eastAsia="Calibri" w:hAnsi="Calibri" w:cs="Times New Roman"/>
          <w:bCs/>
          <w:iCs/>
        </w:rPr>
        <w:t>U. z 2013 r. poz. 885 z późn. zm.);</w:t>
      </w:r>
    </w:p>
    <w:p w14:paraId="63300F10" w14:textId="77777777" w:rsidR="00680E2A" w:rsidRPr="00B90E44" w:rsidRDefault="00680E2A" w:rsidP="00A77354">
      <w:pPr>
        <w:pStyle w:val="Akapitzlist"/>
        <w:spacing w:after="0" w:line="276" w:lineRule="auto"/>
        <w:ind w:left="993"/>
        <w:jc w:val="both"/>
        <w:rPr>
          <w:rFonts w:ascii="Calibri" w:hAnsi="Calibri"/>
          <w:sz w:val="4"/>
        </w:rPr>
      </w:pPr>
    </w:p>
    <w:p w14:paraId="48D7E21C" w14:textId="599E273A" w:rsidR="00680E2A" w:rsidRPr="00B90E44" w:rsidRDefault="00C82D15" w:rsidP="00A77354">
      <w:pPr>
        <w:pStyle w:val="Akapitzlist"/>
        <w:numPr>
          <w:ilvl w:val="0"/>
          <w:numId w:val="120"/>
        </w:numPr>
        <w:spacing w:after="0" w:line="276" w:lineRule="auto"/>
        <w:ind w:left="993" w:hanging="284"/>
        <w:jc w:val="both"/>
        <w:rPr>
          <w:rFonts w:ascii="Calibri" w:eastAsia="Calibri" w:hAnsi="Calibri" w:cs="Times New Roman"/>
          <w:bCs/>
          <w:iCs/>
        </w:rPr>
      </w:pPr>
      <w:r w:rsidRPr="00B90E44">
        <w:rPr>
          <w:rFonts w:ascii="Calibri" w:eastAsia="Calibri" w:hAnsi="Calibri" w:cs="Times New Roman"/>
          <w:bCs/>
          <w:iCs/>
        </w:rPr>
        <w:t>nie pomniejszoną o składkę na ubezpieczenie zdrowotne, gdyż zgodnie z art. 83 ust. 3 ustawy z</w:t>
      </w:r>
      <w:r w:rsidR="00DC0371" w:rsidRPr="00B90E44">
        <w:rPr>
          <w:rFonts w:ascii="Calibri" w:eastAsia="Calibri" w:hAnsi="Calibri" w:cs="Times New Roman"/>
          <w:bCs/>
          <w:iCs/>
        </w:rPr>
        <w:t> </w:t>
      </w:r>
      <w:r w:rsidRPr="00B90E44">
        <w:rPr>
          <w:rFonts w:ascii="Calibri" w:eastAsia="Calibri" w:hAnsi="Calibri" w:cs="Times New Roman"/>
          <w:bCs/>
          <w:iCs/>
        </w:rPr>
        <w:t>dnia 27 sierpnia 2004 r. o świadczeniach opieki zdrowotnej finansowanych ze</w:t>
      </w:r>
      <w:r w:rsidRPr="00B90E44">
        <w:rPr>
          <w:rFonts w:ascii="Calibri" w:eastAsia="Calibri" w:hAnsi="Calibri" w:cs="Times New Roman"/>
          <w:bCs/>
          <w:i/>
          <w:iCs/>
        </w:rPr>
        <w:t> </w:t>
      </w:r>
      <w:r w:rsidRPr="00B90E44">
        <w:rPr>
          <w:rFonts w:ascii="Calibri" w:eastAsia="Calibri" w:hAnsi="Calibri" w:cs="Times New Roman"/>
          <w:bCs/>
          <w:iCs/>
        </w:rPr>
        <w:t>środków publicznych</w:t>
      </w:r>
      <w:r w:rsidRPr="00B90E44">
        <w:rPr>
          <w:rFonts w:ascii="Calibri" w:eastAsia="Calibri" w:hAnsi="Calibri" w:cs="Times New Roman"/>
          <w:bCs/>
          <w:i/>
          <w:iCs/>
        </w:rPr>
        <w:t xml:space="preserve"> </w:t>
      </w:r>
      <w:r w:rsidR="00F53B75" w:rsidRPr="00B90E44">
        <w:rPr>
          <w:rFonts w:ascii="Calibri" w:eastAsia="Calibri" w:hAnsi="Calibri" w:cs="Times New Roman"/>
          <w:bCs/>
          <w:iCs/>
        </w:rPr>
        <w:t>(t.j. Dz.</w:t>
      </w:r>
      <w:r w:rsidRPr="00B90E44">
        <w:rPr>
          <w:rFonts w:ascii="Calibri" w:eastAsia="Calibri" w:hAnsi="Calibri" w:cs="Times New Roman"/>
          <w:bCs/>
          <w:iCs/>
        </w:rPr>
        <w:t>U. z 2008 r. Nr 164, poz. 1027, z późn. zm.)</w:t>
      </w:r>
      <w:r w:rsidRPr="00B90E44">
        <w:rPr>
          <w:rFonts w:ascii="Calibri" w:eastAsia="Calibri" w:hAnsi="Calibri" w:cs="Times New Roman"/>
          <w:bCs/>
          <w:i/>
          <w:iCs/>
        </w:rPr>
        <w:t xml:space="preserve"> </w:t>
      </w:r>
      <w:r w:rsidRPr="00B90E44">
        <w:rPr>
          <w:rFonts w:ascii="Calibri" w:eastAsia="Calibri" w:hAnsi="Calibri" w:cs="Times New Roman"/>
          <w:bCs/>
          <w:iCs/>
        </w:rPr>
        <w:t xml:space="preserve">w przypadku nieobliczania zaliczki na podatek dochodowy od osób fizycznych przez płatnika (zgodnie z przepisami Ustawy z dnia 26 lipca 1991 r. </w:t>
      </w:r>
      <w:r w:rsidRPr="00B90E44">
        <w:rPr>
          <w:rFonts w:ascii="Calibri" w:hAnsi="Calibri"/>
        </w:rPr>
        <w:t>o podatku dochodowym od osób fizycznych od</w:t>
      </w:r>
      <w:r w:rsidRPr="00B90E44">
        <w:rPr>
          <w:rFonts w:ascii="Calibri" w:eastAsia="Calibri" w:hAnsi="Calibri" w:cs="Times New Roman"/>
          <w:bCs/>
          <w:iCs/>
        </w:rPr>
        <w:t> </w:t>
      </w:r>
      <w:r w:rsidRPr="00B90E44">
        <w:rPr>
          <w:rFonts w:ascii="Calibri" w:hAnsi="Calibri"/>
        </w:rPr>
        <w:t>przychodów stanowiących podstawę wymiaru składki</w:t>
      </w:r>
      <w:r w:rsidRPr="00B90E44">
        <w:rPr>
          <w:rFonts w:ascii="Calibri" w:eastAsia="Calibri" w:hAnsi="Calibri" w:cs="Times New Roman"/>
          <w:bCs/>
          <w:iCs/>
        </w:rPr>
        <w:t xml:space="preserve"> innych niż określone w ust. 2 tego artykułu), </w:t>
      </w:r>
      <w:r w:rsidR="00DC0371" w:rsidRPr="00B90E44">
        <w:rPr>
          <w:rFonts w:ascii="Calibri" w:eastAsia="Calibri" w:hAnsi="Calibri" w:cs="Times New Roman"/>
          <w:bCs/>
          <w:iCs/>
        </w:rPr>
        <w:t>składkę na </w:t>
      </w:r>
      <w:r w:rsidRPr="00B90E44">
        <w:rPr>
          <w:rFonts w:ascii="Calibri" w:eastAsia="Calibri" w:hAnsi="Calibri" w:cs="Times New Roman"/>
          <w:bCs/>
          <w:iCs/>
        </w:rPr>
        <w:t>ubezpieczenie zdrowotne obliczoną za poszczególne miesiące obniża się do wysokości 0,00</w:t>
      </w:r>
      <w:r w:rsidR="00DC0371" w:rsidRPr="00B90E44">
        <w:rPr>
          <w:rFonts w:ascii="Calibri" w:eastAsia="Calibri" w:hAnsi="Calibri" w:cs="Times New Roman"/>
          <w:bCs/>
          <w:iCs/>
        </w:rPr>
        <w:t> </w:t>
      </w:r>
      <w:r w:rsidRPr="00B90E44">
        <w:rPr>
          <w:rFonts w:ascii="Calibri" w:eastAsia="Calibri" w:hAnsi="Calibri" w:cs="Times New Roman"/>
          <w:bCs/>
          <w:iCs/>
        </w:rPr>
        <w:t>zł. Zatem, z uwagi na fakt niepobierania zaliczek na podatek dochodowy od świadczeń wypłacanych uczestnikom projektów istnieje podstawa do nali</w:t>
      </w:r>
      <w:r w:rsidR="00DC0371" w:rsidRPr="00B90E44">
        <w:rPr>
          <w:rFonts w:ascii="Calibri" w:eastAsia="Calibri" w:hAnsi="Calibri" w:cs="Times New Roman"/>
          <w:bCs/>
          <w:iCs/>
        </w:rPr>
        <w:t>czania składki zdrowotnej, przy </w:t>
      </w:r>
      <w:r w:rsidRPr="00B90E44">
        <w:rPr>
          <w:rFonts w:ascii="Calibri" w:eastAsia="Calibri" w:hAnsi="Calibri" w:cs="Times New Roman"/>
          <w:bCs/>
          <w:iCs/>
        </w:rPr>
        <w:t>czym sama składka zdrowotna będzie  wynosiła 0,00 zł. Równocześnie płatnik powinien ująć składki w wysokości 0,00 zł w deklaracji DRA;</w:t>
      </w:r>
    </w:p>
    <w:p w14:paraId="6F847259" w14:textId="772FA4D8" w:rsidR="00680E2A" w:rsidRPr="00B90E44" w:rsidRDefault="00680E2A" w:rsidP="00680E2A">
      <w:pPr>
        <w:spacing w:after="0" w:line="276" w:lineRule="auto"/>
        <w:jc w:val="both"/>
        <w:rPr>
          <w:rFonts w:ascii="Calibri" w:eastAsia="Calibri" w:hAnsi="Calibri" w:cs="Times New Roman"/>
          <w:bCs/>
          <w:iCs/>
          <w:sz w:val="4"/>
          <w:szCs w:val="16"/>
        </w:rPr>
      </w:pPr>
    </w:p>
    <w:p w14:paraId="45F2FC15" w14:textId="673CF9D4" w:rsidR="0050338C" w:rsidRPr="00B90E44" w:rsidRDefault="00C82D15" w:rsidP="00A77354">
      <w:pPr>
        <w:pStyle w:val="Akapitzlist"/>
        <w:numPr>
          <w:ilvl w:val="0"/>
          <w:numId w:val="120"/>
        </w:numPr>
        <w:spacing w:after="0" w:line="276" w:lineRule="auto"/>
        <w:ind w:left="993" w:hanging="284"/>
        <w:jc w:val="both"/>
        <w:rPr>
          <w:rFonts w:ascii="Calibri" w:eastAsia="Calibri" w:hAnsi="Calibri" w:cs="Times New Roman"/>
          <w:bCs/>
          <w:iCs/>
        </w:rPr>
      </w:pPr>
      <w:r w:rsidRPr="00B90E44">
        <w:t>nie pomniejszoną o składki społeczne, które na podstawie art. 16 ust. 9a ustawy z dnia 13</w:t>
      </w:r>
      <w:r w:rsidR="00680E2A" w:rsidRPr="00B90E44">
        <w:t> </w:t>
      </w:r>
      <w:r w:rsidRPr="00B90E44">
        <w:t>października 1998 r. o systemie ubezpieczeń społecznych</w:t>
      </w:r>
      <w:r w:rsidR="00794E1A" w:rsidRPr="00B90E44">
        <w:t xml:space="preserve"> (</w:t>
      </w:r>
      <w:r w:rsidR="00F53B75" w:rsidRPr="00B90E44">
        <w:t>t.j. Dz.</w:t>
      </w:r>
      <w:r w:rsidRPr="00B90E44">
        <w:t>U. z 2013 r. poz. 1442 z późn. zm.) finansuje w całości beneficjent (w związku z tym dodatkowo, oprócz kwoty stypendium, powinny one zostać uwzględnione przez beneficjenta w budżecie projektu).</w:t>
      </w:r>
    </w:p>
    <w:p w14:paraId="33D6BD3E" w14:textId="77777777" w:rsidR="00680E2A" w:rsidRDefault="00C6400B" w:rsidP="00A77354">
      <w:pPr>
        <w:pStyle w:val="Akapitzlist"/>
        <w:numPr>
          <w:ilvl w:val="0"/>
          <w:numId w:val="9"/>
        </w:numPr>
        <w:tabs>
          <w:tab w:val="left" w:pos="426"/>
        </w:tabs>
        <w:spacing w:after="0" w:line="276" w:lineRule="auto"/>
        <w:ind w:left="426" w:hanging="426"/>
        <w:jc w:val="both"/>
        <w:rPr>
          <w:rFonts w:ascii="Calibri" w:eastAsia="Calibri" w:hAnsi="Calibri" w:cs="Times New Roman"/>
        </w:rPr>
      </w:pPr>
      <w:r w:rsidRPr="00E9444F">
        <w:rPr>
          <w:rFonts w:ascii="Calibri" w:eastAsia="Calibri" w:hAnsi="Calibri" w:cs="Times New Roman"/>
        </w:rPr>
        <w:t>Na wniosek uczestnika projektu odbywającego staż/praktykę zawodową pracodawca jest obowiązany do udzielenia dni wolnych w wymiarze 2 dni za każde 30 dni kalendarzowych odbywania s</w:t>
      </w:r>
      <w:r w:rsidRPr="008752AF">
        <w:rPr>
          <w:rFonts w:ascii="Calibri" w:hAnsi="Calibri"/>
        </w:rPr>
        <w:t>tażu/ praktyki u praco</w:t>
      </w:r>
      <w:r w:rsidRPr="00E9444F">
        <w:rPr>
          <w:rFonts w:ascii="Calibri" w:eastAsia="Calibri" w:hAnsi="Calibri" w:cs="Times New Roman"/>
        </w:rPr>
        <w:t>dawcy. Za dni wolne przysługuje stypendium.</w:t>
      </w:r>
      <w:r w:rsidR="00E9444F" w:rsidRPr="00E9444F">
        <w:rPr>
          <w:rFonts w:ascii="Calibri" w:eastAsia="Calibri" w:hAnsi="Calibri" w:cs="Times New Roman"/>
        </w:rPr>
        <w:t xml:space="preserve"> </w:t>
      </w:r>
      <w:r w:rsidRPr="00E9444F">
        <w:rPr>
          <w:rFonts w:ascii="Calibri" w:eastAsia="Calibri" w:hAnsi="Calibri" w:cs="Times New Roman"/>
        </w:rPr>
        <w:t xml:space="preserve">Za ostatni miesiąc odbywania stażu/praktyki pracodawca jest obowiązany udzielić dni wolnych przed upływem terminu zakończenia stażu/ praktyki </w:t>
      </w:r>
      <w:r w:rsidR="00E9444F">
        <w:rPr>
          <w:rFonts w:ascii="Calibri" w:eastAsia="Calibri" w:hAnsi="Calibri" w:cs="Times New Roman"/>
        </w:rPr>
        <w:t>u pracodawcy.</w:t>
      </w:r>
    </w:p>
    <w:p w14:paraId="2940661A" w14:textId="77777777" w:rsidR="00B664CF" w:rsidRPr="00B664CF" w:rsidRDefault="00B664CF" w:rsidP="00B664CF">
      <w:pPr>
        <w:pStyle w:val="Akapitzlist"/>
        <w:numPr>
          <w:ilvl w:val="0"/>
          <w:numId w:val="9"/>
        </w:numPr>
        <w:tabs>
          <w:tab w:val="left" w:pos="426"/>
        </w:tabs>
        <w:spacing w:after="0" w:line="276" w:lineRule="auto"/>
        <w:jc w:val="both"/>
        <w:rPr>
          <w:rFonts w:ascii="Calibri" w:eastAsia="Calibri" w:hAnsi="Calibri" w:cs="Times New Roman"/>
        </w:rPr>
      </w:pPr>
      <w:r w:rsidRPr="00B664CF">
        <w:rPr>
          <w:rFonts w:ascii="Calibri" w:eastAsia="Calibri" w:hAnsi="Calibri" w:cs="Times New Roman"/>
        </w:rPr>
        <w:t xml:space="preserve">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t>
      </w:r>
    </w:p>
    <w:p w14:paraId="7ADFDC5A" w14:textId="0E29D286" w:rsidR="00B664CF" w:rsidRPr="00B664CF" w:rsidRDefault="00B664CF" w:rsidP="00B664CF">
      <w:pPr>
        <w:pStyle w:val="Akapitzlist"/>
        <w:numPr>
          <w:ilvl w:val="0"/>
          <w:numId w:val="9"/>
        </w:numPr>
        <w:tabs>
          <w:tab w:val="left" w:pos="426"/>
        </w:tabs>
        <w:spacing w:after="0" w:line="276" w:lineRule="auto"/>
        <w:jc w:val="both"/>
        <w:rPr>
          <w:rFonts w:ascii="Calibri" w:eastAsia="Calibri" w:hAnsi="Calibri" w:cs="Times New Roman"/>
        </w:rPr>
      </w:pPr>
      <w:r w:rsidRPr="00B664CF">
        <w:rPr>
          <w:rFonts w:ascii="Calibri" w:eastAsia="Calibri" w:hAnsi="Calibri" w:cs="Times New Roman"/>
        </w:rPr>
        <w:t>Osobom uczestniczącym w stażu, w okresie jego trwania, można pokryć koszty opieki nad dzieckiem lub dziećmi do lat 7 oraz osobami zależnymi w wysokości uzgodnionej, nie wyższej jednak niż połowa zasiłku, o którym mowa w art. 72 ust. 1 pkt 1 ustawy o promocji zatrudnienia i instytucjach rynku pracy.</w:t>
      </w:r>
    </w:p>
    <w:p w14:paraId="6B1E7951" w14:textId="77777777" w:rsidR="00680E2A" w:rsidRDefault="00C6400B" w:rsidP="00A77354">
      <w:pPr>
        <w:pStyle w:val="Akapitzlist"/>
        <w:numPr>
          <w:ilvl w:val="0"/>
          <w:numId w:val="9"/>
        </w:numPr>
        <w:tabs>
          <w:tab w:val="left" w:pos="426"/>
        </w:tabs>
        <w:spacing w:after="0" w:line="276" w:lineRule="auto"/>
        <w:ind w:left="426" w:hanging="426"/>
        <w:jc w:val="both"/>
        <w:rPr>
          <w:rFonts w:ascii="Calibri" w:eastAsia="Calibri" w:hAnsi="Calibri" w:cs="Times New Roman"/>
        </w:rPr>
      </w:pPr>
      <w:r w:rsidRPr="00680E2A">
        <w:rPr>
          <w:rFonts w:ascii="Calibri" w:eastAsia="Calibri" w:hAnsi="Calibri" w:cs="Times New Roman"/>
        </w:rPr>
        <w:t xml:space="preserve">Uczestnik projektu pobierający stypendium traci prawo do pobierania świadczeń wypłacanych </w:t>
      </w:r>
      <w:r w:rsidR="00E9444F" w:rsidRPr="00680E2A">
        <w:rPr>
          <w:rFonts w:ascii="Calibri" w:eastAsia="Calibri" w:hAnsi="Calibri" w:cs="Times New Roman"/>
        </w:rPr>
        <w:t>przez powiatowy urząd pracy.</w:t>
      </w:r>
    </w:p>
    <w:p w14:paraId="6731F4EC" w14:textId="324A6557" w:rsidR="00C6400B" w:rsidRPr="00680E2A" w:rsidRDefault="00C6400B" w:rsidP="00A77354">
      <w:pPr>
        <w:pStyle w:val="Akapitzlist"/>
        <w:numPr>
          <w:ilvl w:val="0"/>
          <w:numId w:val="9"/>
        </w:numPr>
        <w:tabs>
          <w:tab w:val="left" w:pos="426"/>
        </w:tabs>
        <w:spacing w:after="0" w:line="276" w:lineRule="auto"/>
        <w:ind w:left="426" w:hanging="426"/>
        <w:jc w:val="both"/>
        <w:rPr>
          <w:rFonts w:ascii="Calibri" w:eastAsia="Calibri" w:hAnsi="Calibri" w:cs="Times New Roman"/>
        </w:rPr>
      </w:pPr>
      <w:r w:rsidRPr="00680E2A">
        <w:rPr>
          <w:rFonts w:ascii="Calibri" w:eastAsia="Calibri" w:hAnsi="Calibri" w:cs="Times New Roman"/>
        </w:rPr>
        <w:lastRenderedPageBreak/>
        <w:t>Beneficjent na wniosek pracodawcy, może pozbawić uczestnika projektu możliwości kontynuowania stażu/praktyki w przypadku:</w:t>
      </w:r>
    </w:p>
    <w:p w14:paraId="028DFD85" w14:textId="57036A07" w:rsidR="00C6400B" w:rsidRPr="00C6400B" w:rsidRDefault="00C6400B" w:rsidP="00A77354">
      <w:pPr>
        <w:numPr>
          <w:ilvl w:val="0"/>
          <w:numId w:val="14"/>
        </w:numPr>
        <w:spacing w:after="0" w:line="276" w:lineRule="auto"/>
        <w:ind w:left="709" w:hanging="425"/>
        <w:jc w:val="both"/>
        <w:rPr>
          <w:rFonts w:ascii="Calibri" w:eastAsia="Calibri" w:hAnsi="Calibri" w:cs="Times New Roman"/>
        </w:rPr>
      </w:pPr>
      <w:r w:rsidRPr="00C6400B">
        <w:rPr>
          <w:rFonts w:ascii="Calibri" w:eastAsia="Calibri" w:hAnsi="Calibri" w:cs="Times New Roman"/>
        </w:rPr>
        <w:t>nieusprawiedliwionej nieobecności podczas więcej niż jednego dnia pracy</w:t>
      </w:r>
      <w:r w:rsidR="004E0B49">
        <w:rPr>
          <w:rFonts w:ascii="Calibri" w:eastAsia="Calibri" w:hAnsi="Calibri" w:cs="Times New Roman"/>
        </w:rPr>
        <w:t>;</w:t>
      </w:r>
    </w:p>
    <w:p w14:paraId="1C438D7E" w14:textId="39077AF7" w:rsidR="00C6400B" w:rsidRPr="00C6400B" w:rsidRDefault="00C6400B" w:rsidP="00A77354">
      <w:pPr>
        <w:numPr>
          <w:ilvl w:val="0"/>
          <w:numId w:val="14"/>
        </w:numPr>
        <w:spacing w:after="0" w:line="276" w:lineRule="auto"/>
        <w:ind w:left="709" w:hanging="425"/>
        <w:jc w:val="both"/>
        <w:rPr>
          <w:rFonts w:ascii="Calibri" w:eastAsia="Calibri" w:hAnsi="Calibri" w:cs="Times New Roman"/>
        </w:rPr>
      </w:pPr>
      <w:r w:rsidRPr="00C6400B">
        <w:rPr>
          <w:rFonts w:ascii="Calibri" w:eastAsia="Calibri" w:hAnsi="Calibri" w:cs="Times New Roman"/>
        </w:rPr>
        <w:t xml:space="preserve">naruszenia podstawowych obowiązków </w:t>
      </w:r>
      <w:r w:rsidR="004E0B49">
        <w:rPr>
          <w:rFonts w:ascii="Calibri" w:eastAsia="Calibri" w:hAnsi="Calibri" w:cs="Times New Roman"/>
        </w:rPr>
        <w:t>określonych w regulaminie pracy;</w:t>
      </w:r>
    </w:p>
    <w:p w14:paraId="6697DAC3" w14:textId="340A70B4" w:rsidR="00C6400B" w:rsidRPr="00C6400B" w:rsidRDefault="00C6400B" w:rsidP="00A77354">
      <w:pPr>
        <w:numPr>
          <w:ilvl w:val="0"/>
          <w:numId w:val="14"/>
        </w:numPr>
        <w:spacing w:after="0" w:line="276" w:lineRule="auto"/>
        <w:ind w:left="709" w:hanging="425"/>
        <w:jc w:val="both"/>
        <w:rPr>
          <w:rFonts w:ascii="Calibri" w:eastAsia="Calibri" w:hAnsi="Calibri" w:cs="Times New Roman"/>
        </w:rPr>
      </w:pPr>
      <w:r w:rsidRPr="00C6400B">
        <w:rPr>
          <w:rFonts w:ascii="Calibri" w:eastAsia="Calibri" w:hAnsi="Calibri" w:cs="Times New Roman"/>
        </w:rPr>
        <w:t>naruszenia przez</w:t>
      </w:r>
      <w:r w:rsidR="00E9444F" w:rsidRPr="00E9444F">
        <w:rPr>
          <w:rFonts w:ascii="Calibri" w:eastAsia="Calibri" w:hAnsi="Calibri" w:cs="Times New Roman"/>
        </w:rPr>
        <w:t xml:space="preserve"> </w:t>
      </w:r>
      <w:r w:rsidR="00E9444F">
        <w:rPr>
          <w:rFonts w:ascii="Calibri" w:eastAsia="Calibri" w:hAnsi="Calibri" w:cs="Times New Roman"/>
        </w:rPr>
        <w:t>stażystę/praktykanta</w:t>
      </w:r>
      <w:r w:rsidR="00E9444F" w:rsidRPr="00B23A2D">
        <w:rPr>
          <w:rFonts w:ascii="Calibri" w:eastAsia="Calibri" w:hAnsi="Calibri" w:cs="Times New Roman"/>
        </w:rPr>
        <w:t xml:space="preserve"> </w:t>
      </w:r>
      <w:r w:rsidRPr="00C6400B">
        <w:rPr>
          <w:rFonts w:ascii="Calibri" w:eastAsia="Calibri" w:hAnsi="Calibri" w:cs="Times New Roman"/>
        </w:rPr>
        <w:t>prz</w:t>
      </w:r>
      <w:r w:rsidR="004E0B49">
        <w:rPr>
          <w:rFonts w:ascii="Calibri" w:eastAsia="Calibri" w:hAnsi="Calibri" w:cs="Times New Roman"/>
        </w:rPr>
        <w:t>episów prawa i regulaminu pracy;</w:t>
      </w:r>
    </w:p>
    <w:p w14:paraId="270959F7" w14:textId="0F9287E1" w:rsidR="00E9444F" w:rsidRDefault="00C6400B" w:rsidP="00A77354">
      <w:pPr>
        <w:numPr>
          <w:ilvl w:val="0"/>
          <w:numId w:val="14"/>
        </w:numPr>
        <w:spacing w:after="0" w:line="276" w:lineRule="auto"/>
        <w:ind w:left="709" w:hanging="425"/>
        <w:jc w:val="both"/>
        <w:rPr>
          <w:rFonts w:ascii="Calibri" w:eastAsia="Calibri" w:hAnsi="Calibri" w:cs="Times New Roman"/>
        </w:rPr>
      </w:pPr>
      <w:r w:rsidRPr="00C6400B">
        <w:rPr>
          <w:rFonts w:ascii="Calibri" w:eastAsia="Calibri" w:hAnsi="Calibri" w:cs="Times New Roman"/>
        </w:rPr>
        <w:t xml:space="preserve">nierealizowania </w:t>
      </w:r>
      <w:r w:rsidR="00E9444F" w:rsidRPr="00C6400B">
        <w:rPr>
          <w:rFonts w:ascii="Calibri" w:eastAsia="Calibri" w:hAnsi="Calibri" w:cs="Times New Roman"/>
        </w:rPr>
        <w:t>przez</w:t>
      </w:r>
      <w:r w:rsidR="00E9444F" w:rsidRPr="00E9444F">
        <w:rPr>
          <w:rFonts w:ascii="Calibri" w:eastAsia="Calibri" w:hAnsi="Calibri" w:cs="Times New Roman"/>
        </w:rPr>
        <w:t xml:space="preserve"> </w:t>
      </w:r>
      <w:r w:rsidR="00E9444F">
        <w:rPr>
          <w:rFonts w:ascii="Calibri" w:eastAsia="Calibri" w:hAnsi="Calibri" w:cs="Times New Roman"/>
        </w:rPr>
        <w:t>stażystę/praktykanta</w:t>
      </w:r>
      <w:r w:rsidR="00E9444F" w:rsidRPr="00B23A2D">
        <w:rPr>
          <w:rFonts w:ascii="Calibri" w:eastAsia="Calibri" w:hAnsi="Calibri" w:cs="Times New Roman"/>
        </w:rPr>
        <w:t xml:space="preserve"> </w:t>
      </w:r>
      <w:r w:rsidRPr="00C6400B">
        <w:rPr>
          <w:rFonts w:ascii="Calibri" w:eastAsia="Calibri" w:hAnsi="Calibri" w:cs="Times New Roman"/>
        </w:rPr>
        <w:t>programu stażu/ praktyki.</w:t>
      </w:r>
    </w:p>
    <w:p w14:paraId="22A8E7E2" w14:textId="719257E4" w:rsidR="00E9444F" w:rsidRDefault="00C6400B" w:rsidP="00A77354">
      <w:pPr>
        <w:pStyle w:val="Akapitzlist"/>
        <w:numPr>
          <w:ilvl w:val="0"/>
          <w:numId w:val="9"/>
        </w:numPr>
        <w:spacing w:after="0" w:line="276" w:lineRule="auto"/>
        <w:ind w:left="426" w:hanging="426"/>
        <w:jc w:val="both"/>
        <w:rPr>
          <w:rFonts w:ascii="Calibri" w:eastAsia="Calibri" w:hAnsi="Calibri" w:cs="Times New Roman"/>
        </w:rPr>
      </w:pPr>
      <w:r w:rsidRPr="00E9444F">
        <w:rPr>
          <w:rFonts w:ascii="Calibri" w:eastAsia="Calibri" w:hAnsi="Calibri" w:cs="Times New Roman"/>
        </w:rPr>
        <w:t>Beneficjent na wniosek uczestnika projektu może rozwiązać z pracodawcą umowę o odbyciu stażu/ praktyki w przypadku nierealizowania przez pracodawcę warunków odbycia stażu/ praktyki.</w:t>
      </w:r>
    </w:p>
    <w:p w14:paraId="4C00EA3B" w14:textId="1C5E67A1" w:rsidR="00E9444F" w:rsidRDefault="00C6400B" w:rsidP="00A77354">
      <w:pPr>
        <w:pStyle w:val="Akapitzlist"/>
        <w:numPr>
          <w:ilvl w:val="0"/>
          <w:numId w:val="9"/>
        </w:numPr>
        <w:spacing w:after="0" w:line="276" w:lineRule="auto"/>
        <w:ind w:left="426" w:hanging="426"/>
        <w:jc w:val="both"/>
        <w:rPr>
          <w:rFonts w:ascii="Calibri" w:eastAsia="Calibri" w:hAnsi="Calibri" w:cs="Times New Roman"/>
        </w:rPr>
      </w:pPr>
      <w:r w:rsidRPr="00E9444F">
        <w:rPr>
          <w:rFonts w:ascii="Calibri" w:eastAsia="Calibri" w:hAnsi="Calibri" w:cs="Times New Roman"/>
        </w:rPr>
        <w:t xml:space="preserve">Umowa zostaje rozwiązana w przypadku, gdy uczestnik projektu podczas odbywania stażu/ praktyki podejmie pracę zarobkową. </w:t>
      </w:r>
    </w:p>
    <w:p w14:paraId="10D27B10" w14:textId="3FFD1C2E" w:rsidR="00E9444F" w:rsidRPr="00E9444F" w:rsidRDefault="00E9444F" w:rsidP="00A77354">
      <w:pPr>
        <w:pStyle w:val="Akapitzlist"/>
        <w:numPr>
          <w:ilvl w:val="0"/>
          <w:numId w:val="9"/>
        </w:numPr>
        <w:spacing w:after="0" w:line="276" w:lineRule="auto"/>
        <w:ind w:left="426" w:hanging="426"/>
        <w:jc w:val="both"/>
        <w:rPr>
          <w:rFonts w:ascii="Calibri" w:eastAsia="Calibri" w:hAnsi="Calibri" w:cs="Times New Roman"/>
        </w:rPr>
      </w:pPr>
      <w:r w:rsidRPr="00B23A2D">
        <w:t>Stażysta/praktykant wykonuje swoje obowiązki pod nadzorem opiekuna stażu/praktyki</w:t>
      </w:r>
      <w:r w:rsidRPr="00E9444F">
        <w:rPr>
          <w:rFonts w:cs="Arial"/>
          <w:color w:val="00B050"/>
        </w:rPr>
        <w:t xml:space="preserve"> </w:t>
      </w:r>
      <w:r w:rsidRPr="00E9444F">
        <w:rPr>
          <w:rFonts w:cs="Arial"/>
        </w:rPr>
        <w:t xml:space="preserve">wyznaczonego na etapie przygotowań do realizacji programu stażu/praktyki, który: </w:t>
      </w:r>
    </w:p>
    <w:p w14:paraId="75C7D300" w14:textId="6C2EDC76" w:rsidR="00E9444F" w:rsidRPr="00B70BF9" w:rsidRDefault="00E9444F" w:rsidP="00A77354">
      <w:pPr>
        <w:pStyle w:val="Akapitzlist"/>
        <w:numPr>
          <w:ilvl w:val="0"/>
          <w:numId w:val="47"/>
        </w:numPr>
        <w:tabs>
          <w:tab w:val="left" w:pos="426"/>
        </w:tabs>
        <w:spacing w:after="0" w:line="276" w:lineRule="auto"/>
        <w:ind w:left="709" w:right="-1" w:hanging="425"/>
        <w:jc w:val="both"/>
        <w:rPr>
          <w:rFonts w:ascii="Calibri" w:eastAsia="Calibri" w:hAnsi="Calibri" w:cs="Times New Roman"/>
        </w:rPr>
      </w:pPr>
      <w:r w:rsidRPr="006432C8">
        <w:rPr>
          <w:rFonts w:cs="Arial"/>
        </w:rPr>
        <w:t>wprowadza stażystę/praktykanta w zakres obowiązków</w:t>
      </w:r>
      <w:r w:rsidR="004E0B49">
        <w:rPr>
          <w:rFonts w:cs="Arial"/>
        </w:rPr>
        <w:t>;</w:t>
      </w:r>
    </w:p>
    <w:p w14:paraId="0DF69E10" w14:textId="2E520B4A" w:rsidR="00E9444F" w:rsidRPr="00B70BF9" w:rsidRDefault="00E9444F" w:rsidP="00A77354">
      <w:pPr>
        <w:pStyle w:val="Akapitzlist"/>
        <w:numPr>
          <w:ilvl w:val="0"/>
          <w:numId w:val="47"/>
        </w:numPr>
        <w:tabs>
          <w:tab w:val="left" w:pos="426"/>
        </w:tabs>
        <w:spacing w:after="0" w:line="276" w:lineRule="auto"/>
        <w:ind w:left="709" w:right="-1" w:hanging="425"/>
        <w:jc w:val="both"/>
        <w:rPr>
          <w:rFonts w:ascii="Calibri" w:eastAsia="Calibri" w:hAnsi="Calibri" w:cs="Times New Roman"/>
        </w:rPr>
      </w:pPr>
      <w:r w:rsidRPr="006432C8">
        <w:rPr>
          <w:rFonts w:cs="Arial"/>
        </w:rPr>
        <w:t>zapoznaje stażystę/praktykanta z zasadami i procedurami obowiązującymi w organizacji, w</w:t>
      </w:r>
      <w:r>
        <w:rPr>
          <w:rFonts w:cs="Arial"/>
        </w:rPr>
        <w:t> </w:t>
      </w:r>
      <w:r w:rsidR="004E0B49">
        <w:rPr>
          <w:rFonts w:cs="Arial"/>
        </w:rPr>
        <w:t>której odbywa staż/praktykę;</w:t>
      </w:r>
    </w:p>
    <w:p w14:paraId="491A976A" w14:textId="0D60238A" w:rsidR="00E9444F" w:rsidRPr="00B70BF9" w:rsidRDefault="00E9444F" w:rsidP="00A77354">
      <w:pPr>
        <w:pStyle w:val="Akapitzlist"/>
        <w:numPr>
          <w:ilvl w:val="0"/>
          <w:numId w:val="47"/>
        </w:numPr>
        <w:tabs>
          <w:tab w:val="left" w:pos="426"/>
        </w:tabs>
        <w:spacing w:after="0" w:line="276" w:lineRule="auto"/>
        <w:ind w:left="709" w:right="-1" w:hanging="425"/>
        <w:jc w:val="both"/>
        <w:rPr>
          <w:rFonts w:ascii="Calibri" w:eastAsia="Calibri" w:hAnsi="Calibri" w:cs="Times New Roman"/>
        </w:rPr>
      </w:pPr>
      <w:r w:rsidRPr="006432C8">
        <w:rPr>
          <w:rFonts w:cs="Arial"/>
        </w:rPr>
        <w:t>monitoruje realizację przydzielonego w programie stażu/praktyki</w:t>
      </w:r>
      <w:r w:rsidRPr="00B23A2D">
        <w:t xml:space="preserve"> </w:t>
      </w:r>
      <w:r w:rsidRPr="006432C8">
        <w:rPr>
          <w:rFonts w:cs="Arial"/>
        </w:rPr>
        <w:t>zakresu obowiązków i celów edukacyjno-zawodowych</w:t>
      </w:r>
      <w:r w:rsidR="004E0B49">
        <w:rPr>
          <w:rFonts w:cs="Arial"/>
        </w:rPr>
        <w:t>;</w:t>
      </w:r>
    </w:p>
    <w:p w14:paraId="1C2FA1EA" w14:textId="77777777" w:rsidR="00E9444F" w:rsidRPr="00B70BF9" w:rsidRDefault="00E9444F" w:rsidP="00A77354">
      <w:pPr>
        <w:pStyle w:val="Akapitzlist"/>
        <w:numPr>
          <w:ilvl w:val="0"/>
          <w:numId w:val="47"/>
        </w:numPr>
        <w:tabs>
          <w:tab w:val="left" w:pos="426"/>
        </w:tabs>
        <w:spacing w:after="0" w:line="276" w:lineRule="auto"/>
        <w:ind w:left="709" w:right="-1" w:hanging="425"/>
        <w:jc w:val="both"/>
        <w:rPr>
          <w:rFonts w:ascii="Calibri" w:eastAsia="Calibri" w:hAnsi="Calibri" w:cs="Times New Roman"/>
        </w:rPr>
      </w:pPr>
      <w:r w:rsidRPr="006432C8">
        <w:rPr>
          <w:rFonts w:cs="Arial"/>
        </w:rPr>
        <w:t>udziela informacji zwrotnej stażyście/praktykantowi na temat osiąganych wyników i</w:t>
      </w:r>
      <w:r>
        <w:rPr>
          <w:rFonts w:cs="Arial"/>
        </w:rPr>
        <w:t> </w:t>
      </w:r>
      <w:r w:rsidRPr="006432C8">
        <w:rPr>
          <w:rFonts w:cs="Arial"/>
        </w:rPr>
        <w:t xml:space="preserve"> stopnia realizacji zadań</w:t>
      </w:r>
      <w:r w:rsidRPr="00B23A2D">
        <w:t xml:space="preserve">. </w:t>
      </w:r>
    </w:p>
    <w:p w14:paraId="54557573" w14:textId="00F4763F" w:rsidR="00E9444F" w:rsidRDefault="00E9444F" w:rsidP="00E9444F">
      <w:pPr>
        <w:tabs>
          <w:tab w:val="left" w:pos="426"/>
        </w:tabs>
        <w:spacing w:after="0" w:line="276" w:lineRule="auto"/>
        <w:ind w:left="426" w:right="-1"/>
        <w:jc w:val="both"/>
        <w:rPr>
          <w:rFonts w:ascii="Calibri" w:eastAsia="Calibri" w:hAnsi="Calibri" w:cs="Times New Roman"/>
        </w:rPr>
      </w:pPr>
      <w:r w:rsidRPr="00B23A2D">
        <w:t>Na jednego opiekuna stażu/praktyki nie może przypadać więcej niż 3 stażystów/praktykantów.</w:t>
      </w:r>
    </w:p>
    <w:p w14:paraId="3B9BB798" w14:textId="77777777" w:rsidR="00E9444F" w:rsidRDefault="00C6400B" w:rsidP="008752AF">
      <w:pPr>
        <w:pStyle w:val="Akapitzlist"/>
        <w:numPr>
          <w:ilvl w:val="0"/>
          <w:numId w:val="48"/>
        </w:numPr>
        <w:tabs>
          <w:tab w:val="left" w:pos="426"/>
        </w:tabs>
        <w:spacing w:after="0" w:line="276" w:lineRule="auto"/>
        <w:ind w:right="-1"/>
        <w:jc w:val="both"/>
        <w:rPr>
          <w:rFonts w:ascii="Calibri" w:eastAsia="Calibri" w:hAnsi="Calibri" w:cs="Times New Roman"/>
        </w:rPr>
      </w:pPr>
      <w:r w:rsidRPr="00E9444F">
        <w:rPr>
          <w:rFonts w:ascii="Calibri" w:eastAsia="Calibri" w:hAnsi="Calibri" w:cs="Times New Roman"/>
        </w:rPr>
        <w:t>Stażysta/praktykant wykonuje zadania na przygotowanym zgodnie z zasadami BHP i przepisami przeciwpożarowymi stanowisku pracy.</w:t>
      </w:r>
    </w:p>
    <w:p w14:paraId="4CA5C291" w14:textId="29491534" w:rsidR="00F67FA3" w:rsidRPr="00E9444F" w:rsidRDefault="00F67FA3" w:rsidP="008752AF">
      <w:pPr>
        <w:pStyle w:val="Akapitzlist"/>
        <w:numPr>
          <w:ilvl w:val="0"/>
          <w:numId w:val="48"/>
        </w:numPr>
        <w:tabs>
          <w:tab w:val="left" w:pos="426"/>
        </w:tabs>
        <w:spacing w:after="0" w:line="276" w:lineRule="auto"/>
        <w:ind w:right="-1"/>
        <w:jc w:val="both"/>
        <w:rPr>
          <w:rFonts w:ascii="Calibri" w:eastAsia="Calibri" w:hAnsi="Calibri" w:cs="Times New Roman"/>
        </w:rPr>
      </w:pPr>
      <w:r>
        <w:t>Po zakończeniu stażu</w:t>
      </w:r>
      <w:r w:rsidRPr="00E9444F">
        <w:rPr>
          <w:rFonts w:cs="Arial"/>
        </w:rPr>
        <w:t>/praktyki</w:t>
      </w:r>
      <w:r>
        <w:t xml:space="preserve"> zostaje </w:t>
      </w:r>
      <w:r w:rsidR="00FC258C">
        <w:t>sporządzona</w:t>
      </w:r>
      <w:r>
        <w:t xml:space="preserve"> ocena, uwzględniająca osiągnięte rezultaty oraz efekty stażu</w:t>
      </w:r>
      <w:r w:rsidRPr="00E9444F">
        <w:rPr>
          <w:rFonts w:cs="Arial"/>
        </w:rPr>
        <w:t>/praktyki</w:t>
      </w:r>
      <w:r>
        <w:t>. Ocena jest sporządzana przez podmiot przyjmujący na staż</w:t>
      </w:r>
      <w:r w:rsidRPr="00E9444F">
        <w:rPr>
          <w:rFonts w:cs="Arial"/>
        </w:rPr>
        <w:t>/praktykę</w:t>
      </w:r>
      <w:r>
        <w:t xml:space="preserve"> w formie pisemnej</w:t>
      </w:r>
      <w:r w:rsidR="00E9444F">
        <w:t>.</w:t>
      </w:r>
    </w:p>
    <w:p w14:paraId="14BA8886" w14:textId="6F011A8C" w:rsidR="006913F0" w:rsidRDefault="006913F0" w:rsidP="00A77354">
      <w:pPr>
        <w:rPr>
          <w:rFonts w:ascii="Calibri" w:eastAsia="Calibri" w:hAnsi="Calibri" w:cs="Times New Roman"/>
        </w:rPr>
      </w:pPr>
      <w:r>
        <w:rPr>
          <w:rFonts w:ascii="Calibri" w:eastAsia="Calibri" w:hAnsi="Calibri" w:cs="Times New Roman"/>
        </w:rPr>
        <w:br w:type="page"/>
      </w:r>
    </w:p>
    <w:p w14:paraId="6632A22C" w14:textId="1F5006D4" w:rsidR="00C6400B" w:rsidRPr="008752AF" w:rsidRDefault="00C6400B" w:rsidP="00A77354">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34" w:name="_Toc422828467"/>
      <w:bookmarkStart w:id="35" w:name="_Toc465083367"/>
      <w:bookmarkStart w:id="36" w:name="_Toc464809625"/>
      <w:r w:rsidRPr="008752AF">
        <w:rPr>
          <w:rFonts w:ascii="Calibri" w:hAnsi="Calibri"/>
          <w:b/>
          <w:sz w:val="28"/>
        </w:rPr>
        <w:lastRenderedPageBreak/>
        <w:t>ORGANIZACJA SZKOLEŃ I KURSÓW W RAMACH PROJEKTÓW</w:t>
      </w:r>
      <w:bookmarkEnd w:id="33"/>
      <w:bookmarkEnd w:id="34"/>
      <w:bookmarkEnd w:id="35"/>
      <w:bookmarkEnd w:id="36"/>
    </w:p>
    <w:p w14:paraId="3F846B25" w14:textId="41985FE5" w:rsidR="00C6400B" w:rsidRPr="00C6400B" w:rsidRDefault="00C6400B" w:rsidP="00A77354">
      <w:pPr>
        <w:numPr>
          <w:ilvl w:val="0"/>
          <w:numId w:val="8"/>
        </w:numPr>
        <w:tabs>
          <w:tab w:val="num" w:pos="709"/>
        </w:tabs>
        <w:spacing w:before="240" w:after="0" w:line="276" w:lineRule="auto"/>
        <w:ind w:left="426" w:hanging="426"/>
        <w:jc w:val="both"/>
        <w:rPr>
          <w:rFonts w:ascii="Calibri" w:eastAsia="Calibri" w:hAnsi="Calibri" w:cs="Times New Roman"/>
        </w:rPr>
      </w:pPr>
      <w:r w:rsidRPr="00C6400B">
        <w:rPr>
          <w:rFonts w:ascii="Calibri" w:eastAsia="Calibri" w:hAnsi="Calibri" w:cs="Times New Roman"/>
        </w:rPr>
        <w:t>Szkolenia</w:t>
      </w:r>
      <w:r w:rsidR="00AB1A91">
        <w:rPr>
          <w:rFonts w:ascii="Calibri" w:eastAsia="Calibri" w:hAnsi="Calibri" w:cs="Times New Roman"/>
        </w:rPr>
        <w:t xml:space="preserve"> i kursy</w:t>
      </w:r>
      <w:r w:rsidRPr="00C6400B">
        <w:rPr>
          <w:rFonts w:ascii="Calibri" w:eastAsia="Calibri" w:hAnsi="Calibri" w:cs="Times New Roman"/>
        </w:rPr>
        <w:t xml:space="preserve"> są zgodne ze zdiagnozowanymi potrzebami i potencjałem uczestnika projektu.</w:t>
      </w:r>
    </w:p>
    <w:p w14:paraId="0B5F33B3" w14:textId="5673A512" w:rsidR="00E9444F" w:rsidRDefault="00C6400B" w:rsidP="00A77354">
      <w:pPr>
        <w:numPr>
          <w:ilvl w:val="0"/>
          <w:numId w:val="8"/>
        </w:numPr>
        <w:tabs>
          <w:tab w:val="num" w:pos="709"/>
        </w:tabs>
        <w:spacing w:after="0" w:line="276" w:lineRule="auto"/>
        <w:ind w:left="426" w:hanging="426"/>
        <w:jc w:val="both"/>
        <w:rPr>
          <w:rFonts w:ascii="Calibri" w:eastAsia="Calibri" w:hAnsi="Calibri" w:cs="Times New Roman"/>
          <w:bCs/>
        </w:rPr>
      </w:pPr>
      <w:r w:rsidRPr="00C6400B">
        <w:rPr>
          <w:rFonts w:ascii="Calibri" w:eastAsia="Calibri" w:hAnsi="Calibri" w:cs="Times New Roman"/>
        </w:rPr>
        <w:t>Usługi szkoleniowe są realizowane przez instytucje posiadające wpis do Rejestru Instytucji Szkoleniowych prowadzonych przez Wojewódzki Urząd Pracy</w:t>
      </w:r>
      <w:r w:rsidR="003B10B2" w:rsidRPr="003B10B2">
        <w:rPr>
          <w:rFonts w:cs="Arial"/>
        </w:rPr>
        <w:t xml:space="preserve"> </w:t>
      </w:r>
      <w:r w:rsidR="003B10B2" w:rsidRPr="00270635">
        <w:rPr>
          <w:rFonts w:cs="Arial"/>
        </w:rPr>
        <w:t>właściwy ze względu na siedzibę instytucji szkoleniowej</w:t>
      </w:r>
      <w:r w:rsidRPr="00C6400B">
        <w:rPr>
          <w:rFonts w:ascii="Calibri" w:eastAsia="Calibri" w:hAnsi="Calibri" w:cs="Times New Roman"/>
        </w:rPr>
        <w:t>.</w:t>
      </w:r>
    </w:p>
    <w:p w14:paraId="7A67DA9B" w14:textId="54BA6F11" w:rsidR="00DD7FD3" w:rsidRPr="00DD7FD3" w:rsidRDefault="003B10B2" w:rsidP="00A77354">
      <w:pPr>
        <w:numPr>
          <w:ilvl w:val="0"/>
          <w:numId w:val="8"/>
        </w:numPr>
        <w:tabs>
          <w:tab w:val="num" w:pos="709"/>
        </w:tabs>
        <w:spacing w:after="0" w:line="276" w:lineRule="auto"/>
        <w:ind w:left="426" w:hanging="426"/>
        <w:jc w:val="both"/>
        <w:rPr>
          <w:rFonts w:ascii="Calibri" w:eastAsia="Calibri" w:hAnsi="Calibri" w:cs="Times New Roman"/>
          <w:bCs/>
        </w:rPr>
      </w:pPr>
      <w:r w:rsidRPr="00092BEC">
        <w:rPr>
          <w:rFonts w:ascii="Calibri" w:hAnsi="Calibri"/>
          <w:bCs/>
          <w:iCs/>
        </w:rPr>
        <w:t>Efektem każdego szkolenia/kursu realizowanego w ramach projektu jest n</w:t>
      </w:r>
      <w:r>
        <w:rPr>
          <w:rFonts w:ascii="Calibri" w:hAnsi="Calibri"/>
          <w:bCs/>
          <w:iCs/>
        </w:rPr>
        <w:t>abycie kwalifikacji lub </w:t>
      </w:r>
      <w:r w:rsidRPr="00092BEC">
        <w:rPr>
          <w:rFonts w:ascii="Calibri" w:hAnsi="Calibri"/>
          <w:bCs/>
          <w:iCs/>
        </w:rPr>
        <w:t xml:space="preserve">kompetencji </w:t>
      </w:r>
      <w:r w:rsidR="00606AAA" w:rsidRPr="00606AAA">
        <w:rPr>
          <w:bCs/>
          <w:iCs/>
        </w:rPr>
        <w:t>(</w:t>
      </w:r>
      <w:r w:rsidR="00606AAA" w:rsidRPr="00606AAA">
        <w:rPr>
          <w:rFonts w:eastAsia="Arial"/>
        </w:rPr>
        <w:t>konkretnych efektów uczenia się uzyskiwanych w toku szkolenia)</w:t>
      </w:r>
      <w:r w:rsidR="00606AAA">
        <w:rPr>
          <w:rFonts w:ascii="Calibri" w:hAnsi="Calibri"/>
          <w:bCs/>
          <w:iCs/>
        </w:rPr>
        <w:t xml:space="preserve"> </w:t>
      </w:r>
      <w:r w:rsidRPr="00092BEC">
        <w:rPr>
          <w:rFonts w:ascii="Calibri" w:hAnsi="Calibri"/>
          <w:bCs/>
          <w:iCs/>
        </w:rPr>
        <w:t xml:space="preserve">potwierdzonych odpowiednim dokumentem (np. certyfikatem), który powinien zawierać informacje na temat uzyskanych przez uczestnika efektów uczenia się. </w:t>
      </w:r>
      <w:r w:rsidR="00DD7FD3" w:rsidRPr="00DD7FD3">
        <w:rPr>
          <w:rFonts w:cs="Arial"/>
        </w:rPr>
        <w:t>Zrealizowane szkolenia:</w:t>
      </w:r>
    </w:p>
    <w:p w14:paraId="7D3A647D" w14:textId="77777777" w:rsidR="00DD7FD3" w:rsidRPr="00DD7FD3" w:rsidRDefault="00DD7FD3" w:rsidP="00A77354">
      <w:pPr>
        <w:numPr>
          <w:ilvl w:val="1"/>
          <w:numId w:val="81"/>
        </w:numPr>
        <w:spacing w:after="0" w:line="276" w:lineRule="auto"/>
        <w:ind w:left="709" w:hanging="436"/>
        <w:jc w:val="both"/>
        <w:rPr>
          <w:rFonts w:cs="Arial"/>
          <w:szCs w:val="20"/>
        </w:rPr>
      </w:pPr>
      <w:r w:rsidRPr="00A77354">
        <w:rPr>
          <w:b/>
        </w:rPr>
        <w:t>w przypadku kwalifikacji</w:t>
      </w:r>
      <w:r w:rsidRPr="00DD7FD3">
        <w:rPr>
          <w:rFonts w:cs="Arial"/>
        </w:rPr>
        <w:t xml:space="preserve"> – zakończą się formalnym wynikiem oceny i walidacji oraz będą dawać możliwość uzyskania certyfikatu (nadania kwalifikacji) </w:t>
      </w:r>
    </w:p>
    <w:p w14:paraId="2312E56B" w14:textId="415D7277" w:rsidR="00E9444F" w:rsidRPr="006913F0" w:rsidRDefault="00DD7FD3" w:rsidP="00A77354">
      <w:pPr>
        <w:numPr>
          <w:ilvl w:val="1"/>
          <w:numId w:val="81"/>
        </w:numPr>
        <w:spacing w:after="0" w:line="276" w:lineRule="auto"/>
        <w:ind w:left="709" w:hanging="436"/>
        <w:jc w:val="both"/>
        <w:rPr>
          <w:rFonts w:cs="Arial"/>
          <w:szCs w:val="20"/>
        </w:rPr>
      </w:pPr>
      <w:r w:rsidRPr="00A77354">
        <w:rPr>
          <w:b/>
          <w:spacing w:val="4"/>
        </w:rPr>
        <w:t>w przypadku kompetencji</w:t>
      </w:r>
      <w:r w:rsidRPr="00DD7FD3">
        <w:rPr>
          <w:rFonts w:cs="Arial"/>
          <w:iCs/>
          <w:spacing w:val="4"/>
          <w:szCs w:val="20"/>
        </w:rPr>
        <w:t xml:space="preserve"> – będą dawać możliwość uzyskania </w:t>
      </w:r>
      <w:r w:rsidRPr="00DD7FD3">
        <w:rPr>
          <w:rFonts w:cs="Arial"/>
          <w:szCs w:val="20"/>
        </w:rPr>
        <w:t>dokumentu potwierdzającego nabycie kompetencji.</w:t>
      </w:r>
    </w:p>
    <w:p w14:paraId="2BB91A3A" w14:textId="4413BFFB" w:rsidR="00855A13" w:rsidRDefault="003B10B2" w:rsidP="00A77354">
      <w:pPr>
        <w:numPr>
          <w:ilvl w:val="0"/>
          <w:numId w:val="8"/>
        </w:numPr>
        <w:tabs>
          <w:tab w:val="num" w:pos="709"/>
        </w:tabs>
        <w:spacing w:after="0" w:line="276" w:lineRule="auto"/>
        <w:ind w:left="426" w:hanging="426"/>
        <w:jc w:val="both"/>
        <w:rPr>
          <w:rFonts w:ascii="Calibri" w:eastAsia="Calibri" w:hAnsi="Calibri" w:cs="Times New Roman"/>
          <w:bCs/>
        </w:rPr>
      </w:pPr>
      <w:r>
        <w:rPr>
          <w:rFonts w:ascii="Calibri" w:hAnsi="Calibri"/>
          <w:b/>
        </w:rPr>
        <w:t>W</w:t>
      </w:r>
      <w:r w:rsidRPr="00E9444F">
        <w:rPr>
          <w:rFonts w:ascii="Calibri" w:hAnsi="Calibri"/>
          <w:b/>
        </w:rPr>
        <w:t xml:space="preserve"> </w:t>
      </w:r>
      <w:r w:rsidR="00B47597" w:rsidRPr="00E9444F">
        <w:rPr>
          <w:rFonts w:ascii="Calibri" w:hAnsi="Calibri"/>
          <w:b/>
        </w:rPr>
        <w:t>projekcie należy założyć, że co najmniej 40% uczestników projektu uzyska</w:t>
      </w:r>
      <w:r w:rsidR="00855A13">
        <w:rPr>
          <w:rFonts w:ascii="Calibri" w:hAnsi="Calibri"/>
          <w:b/>
        </w:rPr>
        <w:t xml:space="preserve"> kwalifikacje zawodowe </w:t>
      </w:r>
      <w:r>
        <w:rPr>
          <w:rFonts w:ascii="Calibri" w:hAnsi="Calibri"/>
          <w:b/>
          <w:bCs/>
          <w:iCs/>
        </w:rPr>
        <w:t>zgodnie z warunkami określonymi w podrozdziale 5.</w:t>
      </w:r>
      <w:r w:rsidR="00483C88">
        <w:rPr>
          <w:rFonts w:ascii="Calibri" w:hAnsi="Calibri"/>
          <w:b/>
          <w:bCs/>
          <w:iCs/>
        </w:rPr>
        <w:t>1</w:t>
      </w:r>
      <w:r w:rsidR="006913F0">
        <w:rPr>
          <w:rFonts w:ascii="Calibri" w:hAnsi="Calibri"/>
          <w:b/>
          <w:bCs/>
          <w:iCs/>
        </w:rPr>
        <w:t>.</w:t>
      </w:r>
    </w:p>
    <w:p w14:paraId="7F6CCCB1" w14:textId="1E2CC725" w:rsidR="00855A13" w:rsidRDefault="003B10B2" w:rsidP="00A77354">
      <w:pPr>
        <w:numPr>
          <w:ilvl w:val="0"/>
          <w:numId w:val="8"/>
        </w:numPr>
        <w:tabs>
          <w:tab w:val="num" w:pos="709"/>
        </w:tabs>
        <w:spacing w:after="0" w:line="276" w:lineRule="auto"/>
        <w:ind w:left="426" w:hanging="426"/>
        <w:jc w:val="both"/>
        <w:rPr>
          <w:rFonts w:ascii="Calibri" w:eastAsia="Calibri" w:hAnsi="Calibri" w:cs="Times New Roman"/>
          <w:bCs/>
        </w:rPr>
      </w:pPr>
      <w:r w:rsidRPr="00092BEC">
        <w:rPr>
          <w:rFonts w:ascii="Calibri" w:hAnsi="Calibri"/>
          <w:bCs/>
          <w:iCs/>
        </w:rPr>
        <w:t>W przypadku szkoleń/kursów prowadzących do nabycia kompetencji, wnioskodawca jest zobligowany do zawarcia we wniosku o dofinansowanie projektu opisu kompetencji zawierającego jasno określone warunki, które powinien spełnić uczestnik projektu, tj. informacji o efektach uczenia się oraz kryteria i metody ich weryfikacji. Określenie efektów uczenia się oznacza wskazanie, co dana osoba powinna wiedzieć, co potrafić i jakie kompetencje posiadać po zakończeniu danej formy wsparcia.</w:t>
      </w:r>
      <w:r>
        <w:rPr>
          <w:rFonts w:ascii="Calibri" w:hAnsi="Calibri"/>
          <w:bCs/>
          <w:iCs/>
        </w:rPr>
        <w:t xml:space="preserve"> </w:t>
      </w:r>
    </w:p>
    <w:p w14:paraId="3FA53C70" w14:textId="3BB2080C" w:rsidR="00031111" w:rsidRPr="00031111" w:rsidRDefault="00031111" w:rsidP="00031111">
      <w:pPr>
        <w:numPr>
          <w:ilvl w:val="0"/>
          <w:numId w:val="8"/>
        </w:numPr>
        <w:tabs>
          <w:tab w:val="clear" w:pos="1020"/>
          <w:tab w:val="num" w:pos="709"/>
        </w:tabs>
        <w:spacing w:after="0" w:line="276" w:lineRule="auto"/>
        <w:ind w:left="426" w:hanging="426"/>
        <w:jc w:val="both"/>
        <w:rPr>
          <w:rFonts w:ascii="Calibri" w:hAnsi="Calibri"/>
        </w:rPr>
      </w:pPr>
      <w:r>
        <w:rPr>
          <w:rFonts w:eastAsia="Calibri" w:cs="Times New Roman"/>
          <w:iCs/>
        </w:rPr>
        <w:t>Osobom uczestniczącym w szkoleniach lub kursach przysługuje stypendium szkoleniowe, które miesięcznie wynosi 120% zasiłku</w:t>
      </w:r>
      <w:r>
        <w:rPr>
          <w:rStyle w:val="Odwoanieprzypisudolnego"/>
          <w:rFonts w:eastAsia="Calibri" w:cs="Times New Roman"/>
          <w:iCs/>
        </w:rPr>
        <w:footnoteReference w:id="12"/>
      </w:r>
      <w:r>
        <w:rPr>
          <w:rFonts w:eastAsia="Calibri" w:cs="Times New Roman"/>
          <w:iCs/>
        </w:rPr>
        <w:t>, o którym mowa w art. 72 ust. 1 pkt 1 ustawy z dnia 20 kwietnia 2004 r.</w:t>
      </w:r>
      <w:r>
        <w:rPr>
          <w:rFonts w:eastAsia="Calibri" w:cs="Times New Roman"/>
          <w:i/>
          <w:iCs/>
        </w:rPr>
        <w:t xml:space="preserve"> </w:t>
      </w:r>
      <w:r>
        <w:t>o promocji zatrudnienia i instytucjach rynku pracy</w:t>
      </w:r>
      <w:r>
        <w:rPr>
          <w:rStyle w:val="Odwoanieprzypisudolnego"/>
        </w:rPr>
        <w:footnoteReference w:id="13"/>
      </w:r>
      <w:r>
        <w:rPr>
          <w:rFonts w:eastAsia="Calibri" w:cs="Times New Roman"/>
          <w:iCs/>
        </w:rPr>
        <w:t>jeżeli</w:t>
      </w:r>
      <w:r>
        <w:rPr>
          <w:rFonts w:ascii="Arial" w:eastAsia="Arial" w:hAnsi="Arial"/>
        </w:rPr>
        <w:t xml:space="preserve"> </w:t>
      </w:r>
      <w:r>
        <w:rPr>
          <w:rFonts w:eastAsia="Arial"/>
        </w:rPr>
        <w:t>miesięczny wymiar godzin szkolenia wynosi co najmniej 150 godzin</w:t>
      </w:r>
      <w:r>
        <w:rPr>
          <w:rFonts w:eastAsia="Calibri" w:cs="Times New Roman"/>
          <w:iCs/>
        </w:rPr>
        <w:t xml:space="preserve"> – w przypadku niższego miesięcznego wymiaru godzin szkolenia, wysokość stypendium ustala się proporcjonalnie, z tym, że stypendium to nie może być niższe niż 20% zasiłku, o którym mowa w art. 72 ust. 1 pkt 1 ustawy o promocji zatrudnienia i instytucjach rynku pracy.</w:t>
      </w:r>
    </w:p>
    <w:p w14:paraId="552DAA77" w14:textId="77777777" w:rsidR="00B664CF" w:rsidRPr="00BB2368" w:rsidRDefault="00B664CF" w:rsidP="00B664CF">
      <w:pPr>
        <w:numPr>
          <w:ilvl w:val="0"/>
          <w:numId w:val="8"/>
        </w:numPr>
        <w:tabs>
          <w:tab w:val="num" w:pos="360"/>
        </w:tabs>
        <w:spacing w:after="0" w:line="276" w:lineRule="auto"/>
        <w:ind w:left="360"/>
        <w:jc w:val="both"/>
        <w:rPr>
          <w:rFonts w:ascii="Calibri" w:hAnsi="Calibri"/>
        </w:rPr>
      </w:pPr>
      <w:r w:rsidRPr="00BB2368">
        <w:rPr>
          <w:rFonts w:ascii="Calibri" w:hAnsi="Calibri"/>
        </w:rPr>
        <w:t xml:space="preserve">Osoby, o których mowa w pkt </w:t>
      </w:r>
      <w:r>
        <w:rPr>
          <w:rFonts w:ascii="Calibri" w:hAnsi="Calibri"/>
        </w:rPr>
        <w:t>6</w:t>
      </w:r>
      <w:r w:rsidRPr="00BB2368">
        <w:rPr>
          <w:rFonts w:ascii="Calibri" w:hAnsi="Calibri"/>
        </w:rPr>
        <w:t>, podlegają obowiązkowo ubezpieczeniom emerytalnym, rentowym i wypadkowemu, jeśli nie mają innych tytułów powodujących obowiązek ubezpieczeń społecznych (art. 6 ust. 1 pkt 9a w związku z art. 9 ust. 6a oraz art. 12 ustawy z</w:t>
      </w:r>
      <w:r>
        <w:rPr>
          <w:rFonts w:ascii="Calibri" w:hAnsi="Calibri"/>
        </w:rPr>
        <w:t xml:space="preserve"> dnia 13 października 1998 r. o </w:t>
      </w:r>
      <w:r w:rsidRPr="00BB2368">
        <w:rPr>
          <w:rFonts w:ascii="Calibri" w:hAnsi="Calibri"/>
        </w:rPr>
        <w:t>systemie ubez</w:t>
      </w:r>
      <w:r>
        <w:rPr>
          <w:rFonts w:ascii="Calibri" w:hAnsi="Calibri"/>
        </w:rPr>
        <w:t>pieczeń społecznych - Dz. U. z 2016</w:t>
      </w:r>
      <w:r w:rsidRPr="00BB2368">
        <w:rPr>
          <w:rFonts w:ascii="Calibri" w:hAnsi="Calibri"/>
        </w:rPr>
        <w:t xml:space="preserve"> r. poz. 963, z późn. zm.). Płatnikiem składek za te osoby jest beneficjent realizujący projekt, w którym uczestniczy dana osoba.</w:t>
      </w:r>
    </w:p>
    <w:p w14:paraId="61B989CC" w14:textId="76253D8B" w:rsidR="00855A13" w:rsidRPr="008752AF" w:rsidRDefault="00855A13" w:rsidP="00A77354">
      <w:pPr>
        <w:numPr>
          <w:ilvl w:val="0"/>
          <w:numId w:val="8"/>
        </w:numPr>
        <w:tabs>
          <w:tab w:val="num" w:pos="709"/>
        </w:tabs>
        <w:spacing w:after="0" w:line="276" w:lineRule="auto"/>
        <w:ind w:left="426" w:hanging="426"/>
        <w:jc w:val="both"/>
        <w:rPr>
          <w:rFonts w:ascii="Calibri" w:hAnsi="Calibri"/>
        </w:rPr>
      </w:pPr>
      <w:r w:rsidRPr="00855A13">
        <w:rPr>
          <w:rFonts w:eastAsia="Calibri" w:cs="Times New Roman"/>
          <w:iCs/>
        </w:rPr>
        <w:t>.</w:t>
      </w:r>
      <w:r w:rsidR="00B664CF" w:rsidRPr="00B664CF">
        <w:rPr>
          <w:rFonts w:ascii="Calibri" w:eastAsia="Calibri" w:hAnsi="Calibri" w:cs="Times New Roman"/>
        </w:rPr>
        <w:t xml:space="preserve"> </w:t>
      </w:r>
      <w:r w:rsidR="00B664CF" w:rsidRPr="00CA7131">
        <w:rPr>
          <w:rFonts w:ascii="Calibri" w:eastAsia="Calibri" w:hAnsi="Calibri" w:cs="Times New Roman"/>
        </w:rPr>
        <w:t>Koszt składek ponoszonych przez beneficjenta</w:t>
      </w:r>
      <w:r w:rsidR="00B664CF">
        <w:rPr>
          <w:rFonts w:ascii="Calibri" w:eastAsia="Calibri" w:hAnsi="Calibri" w:cs="Times New Roman"/>
        </w:rPr>
        <w:t xml:space="preserve"> jest wydatkiem kwalifikowalnym w </w:t>
      </w:r>
      <w:r w:rsidR="00B664CF" w:rsidRPr="00CA7131">
        <w:rPr>
          <w:rFonts w:ascii="Calibri" w:eastAsia="Calibri" w:hAnsi="Calibri" w:cs="Times New Roman"/>
        </w:rPr>
        <w:t xml:space="preserve">projekcie, który nie zawiera się w kwocie stypendium, o którym mowa w pkt </w:t>
      </w:r>
      <w:r w:rsidR="00B664CF">
        <w:rPr>
          <w:rFonts w:ascii="Calibri" w:eastAsia="Calibri" w:hAnsi="Calibri" w:cs="Times New Roman"/>
        </w:rPr>
        <w:t>6</w:t>
      </w:r>
      <w:r w:rsidR="00736E7B">
        <w:rPr>
          <w:rFonts w:ascii="Calibri" w:eastAsia="Calibri" w:hAnsi="Calibri" w:cs="Times New Roman"/>
        </w:rPr>
        <w:t>.</w:t>
      </w:r>
    </w:p>
    <w:p w14:paraId="1DA247D8" w14:textId="53AE532B" w:rsidR="00855A13" w:rsidRPr="00736E7B" w:rsidRDefault="00855A13" w:rsidP="00A77354">
      <w:pPr>
        <w:numPr>
          <w:ilvl w:val="0"/>
          <w:numId w:val="8"/>
        </w:numPr>
        <w:tabs>
          <w:tab w:val="num" w:pos="709"/>
        </w:tabs>
        <w:spacing w:after="0" w:line="276" w:lineRule="auto"/>
        <w:ind w:left="426" w:hanging="426"/>
        <w:jc w:val="both"/>
        <w:rPr>
          <w:rFonts w:ascii="Calibri" w:eastAsia="Calibri" w:hAnsi="Calibri" w:cs="Times New Roman"/>
          <w:bCs/>
        </w:rPr>
      </w:pPr>
      <w:r w:rsidRPr="00736E7B">
        <w:rPr>
          <w:rFonts w:ascii="Calibri" w:eastAsia="Calibri" w:hAnsi="Calibri" w:cs="Times New Roman"/>
          <w:bCs/>
          <w:iCs/>
        </w:rPr>
        <w:t>Kwotę stypendium wypłacanego osobie odbywającej kurs/szkolenie, należy rozumieć jako:</w:t>
      </w:r>
    </w:p>
    <w:p w14:paraId="31EB3F7A" w14:textId="105EE3CE" w:rsidR="006913F0" w:rsidRPr="00736E7B" w:rsidRDefault="00855A13" w:rsidP="00A77354">
      <w:pPr>
        <w:numPr>
          <w:ilvl w:val="0"/>
          <w:numId w:val="7"/>
        </w:numPr>
        <w:spacing w:after="0" w:line="276" w:lineRule="auto"/>
        <w:ind w:hanging="436"/>
        <w:jc w:val="both"/>
        <w:rPr>
          <w:rFonts w:ascii="Calibri" w:eastAsia="Calibri" w:hAnsi="Calibri" w:cs="Times New Roman"/>
          <w:bCs/>
          <w:iCs/>
        </w:rPr>
      </w:pPr>
      <w:r w:rsidRPr="00736E7B">
        <w:rPr>
          <w:rFonts w:ascii="Calibri" w:eastAsia="Calibri" w:hAnsi="Calibri" w:cs="Times New Roman"/>
          <w:bCs/>
          <w:iCs/>
        </w:rPr>
        <w:t>nie pomniejszoną o zaliczkę na podatek dochodowy od osób fizycznych, z uwagi na objęcie kwoty stypendium zwolnieniem, gdyż zgodnie z</w:t>
      </w:r>
      <w:r w:rsidR="006913F0" w:rsidRPr="00736E7B">
        <w:rPr>
          <w:rFonts w:ascii="Calibri" w:eastAsia="Calibri" w:hAnsi="Calibri" w:cs="Times New Roman"/>
          <w:bCs/>
          <w:iCs/>
        </w:rPr>
        <w:t xml:space="preserve"> art. 21 ust. 1 pkt. 136 i 137 U</w:t>
      </w:r>
      <w:r w:rsidRPr="00736E7B">
        <w:rPr>
          <w:rFonts w:ascii="Calibri" w:eastAsia="Calibri" w:hAnsi="Calibri" w:cs="Times New Roman"/>
          <w:bCs/>
          <w:iCs/>
        </w:rPr>
        <w:t xml:space="preserve">stawy </w:t>
      </w:r>
      <w:r w:rsidR="006913F0" w:rsidRPr="00736E7B">
        <w:rPr>
          <w:rFonts w:ascii="Calibri" w:eastAsia="Calibri" w:hAnsi="Calibri" w:cs="Times New Roman"/>
          <w:bCs/>
          <w:iCs/>
        </w:rPr>
        <w:t> </w:t>
      </w:r>
      <w:r w:rsidRPr="00736E7B">
        <w:rPr>
          <w:rFonts w:ascii="Calibri" w:eastAsia="Calibri" w:hAnsi="Calibri" w:cs="Times New Roman"/>
          <w:bCs/>
          <w:iCs/>
        </w:rPr>
        <w:t>z dnia 26 lipca 1991</w:t>
      </w:r>
      <w:r w:rsidR="006913F0" w:rsidRPr="00736E7B">
        <w:rPr>
          <w:rFonts w:ascii="Calibri" w:eastAsia="Calibri" w:hAnsi="Calibri" w:cs="Times New Roman"/>
          <w:bCs/>
          <w:iCs/>
        </w:rPr>
        <w:t> </w:t>
      </w:r>
      <w:r w:rsidRPr="00736E7B">
        <w:rPr>
          <w:rFonts w:ascii="Calibri" w:eastAsia="Calibri" w:hAnsi="Calibri" w:cs="Times New Roman"/>
          <w:bCs/>
          <w:iCs/>
        </w:rPr>
        <w:t xml:space="preserve">r. </w:t>
      </w:r>
      <w:r w:rsidRPr="00736E7B">
        <w:rPr>
          <w:rFonts w:ascii="Calibri" w:hAnsi="Calibri"/>
        </w:rPr>
        <w:lastRenderedPageBreak/>
        <w:t>o podatku dochodowym od osób fizycznych</w:t>
      </w:r>
      <w:r w:rsidRPr="00736E7B">
        <w:rPr>
          <w:rFonts w:ascii="Calibri" w:eastAsia="Calibri" w:hAnsi="Calibri" w:cs="Times New Roman"/>
          <w:bCs/>
          <w:iCs/>
        </w:rPr>
        <w:t xml:space="preserve"> (t.j. Dz.U. z 2012 r. poz.361, z późn.</w:t>
      </w:r>
      <w:r w:rsidR="006913F0" w:rsidRPr="00736E7B">
        <w:rPr>
          <w:rFonts w:ascii="Calibri" w:eastAsia="Calibri" w:hAnsi="Calibri" w:cs="Times New Roman"/>
          <w:bCs/>
          <w:iCs/>
        </w:rPr>
        <w:t xml:space="preserve"> zm.) zwolnione z </w:t>
      </w:r>
      <w:r w:rsidRPr="00736E7B">
        <w:rPr>
          <w:rFonts w:ascii="Calibri" w:eastAsia="Calibri" w:hAnsi="Calibri" w:cs="Times New Roman"/>
          <w:bCs/>
          <w:iCs/>
        </w:rPr>
        <w:t xml:space="preserve">poboru podatku dochodowego są płatności na realizację projektów w ramach programów finansowanych z udziałem środków europejskich, otrzymane z Banku Gospodarstwa Krajowego, z wyłączeniem płatności otrzymanych przez wykonawców oraz środki finansowe otrzymane przez uczestnika projektu jako pomoc udzielona w ramach programu finansowanego z udziałem środków europejskich, o których mowa w ustawie z dnia 27 sierpnia 2009 r. </w:t>
      </w:r>
      <w:r w:rsidRPr="00736E7B">
        <w:rPr>
          <w:rFonts w:ascii="Calibri" w:hAnsi="Calibri"/>
        </w:rPr>
        <w:t>o finansach publicznych</w:t>
      </w:r>
      <w:r w:rsidRPr="00736E7B">
        <w:rPr>
          <w:rFonts w:ascii="Calibri" w:eastAsia="Calibri" w:hAnsi="Calibri" w:cs="Times New Roman"/>
          <w:bCs/>
          <w:i/>
          <w:iCs/>
        </w:rPr>
        <w:t xml:space="preserve"> </w:t>
      </w:r>
      <w:r w:rsidRPr="00736E7B">
        <w:rPr>
          <w:rFonts w:ascii="Calibri" w:eastAsia="Calibri" w:hAnsi="Calibri" w:cs="Times New Roman"/>
          <w:bCs/>
          <w:iCs/>
        </w:rPr>
        <w:t>(t.j. Dz.U. z 2013 r. poz. 885, z późn. zm.);</w:t>
      </w:r>
    </w:p>
    <w:p w14:paraId="64351B68" w14:textId="4F776BD4" w:rsidR="006913F0" w:rsidRPr="00736E7B" w:rsidRDefault="00855A13" w:rsidP="00A77354">
      <w:pPr>
        <w:numPr>
          <w:ilvl w:val="0"/>
          <w:numId w:val="7"/>
        </w:numPr>
        <w:spacing w:after="0" w:line="276" w:lineRule="auto"/>
        <w:ind w:hanging="436"/>
        <w:jc w:val="both"/>
        <w:rPr>
          <w:rFonts w:ascii="Calibri" w:eastAsia="Calibri" w:hAnsi="Calibri" w:cs="Times New Roman"/>
          <w:bCs/>
          <w:iCs/>
        </w:rPr>
      </w:pPr>
      <w:r w:rsidRPr="00736E7B">
        <w:rPr>
          <w:rFonts w:ascii="Calibri" w:eastAsia="Calibri" w:hAnsi="Calibri" w:cs="Times New Roman"/>
          <w:bCs/>
          <w:iCs/>
        </w:rPr>
        <w:t>nie pomniejszoną o składkę na ubezpieczenie zdrowotne, gdyż zgodnie z art. 83 ust. 3 ustawy z dnia 27 sierpnia 2004 r. o</w:t>
      </w:r>
      <w:r w:rsidRPr="00736E7B">
        <w:rPr>
          <w:rFonts w:ascii="Calibri" w:hAnsi="Calibri"/>
        </w:rPr>
        <w:t xml:space="preserve"> świadczeniach opieki zdrowotnej finansowanych ze środków publicznych </w:t>
      </w:r>
      <w:r w:rsidR="006913F0" w:rsidRPr="00736E7B">
        <w:rPr>
          <w:rFonts w:ascii="Calibri" w:eastAsia="Calibri" w:hAnsi="Calibri" w:cs="Times New Roman"/>
          <w:bCs/>
          <w:iCs/>
        </w:rPr>
        <w:t>(t.j. Dz.</w:t>
      </w:r>
      <w:r w:rsidRPr="00736E7B">
        <w:rPr>
          <w:rFonts w:ascii="Calibri" w:eastAsia="Calibri" w:hAnsi="Calibri" w:cs="Times New Roman"/>
          <w:bCs/>
          <w:iCs/>
        </w:rPr>
        <w:t>U. z 2008 r. Nr 164, poz. 1027, ze zm.)</w:t>
      </w:r>
      <w:r w:rsidRPr="00736E7B">
        <w:rPr>
          <w:rFonts w:ascii="Calibri" w:eastAsia="Calibri" w:hAnsi="Calibri" w:cs="Times New Roman"/>
          <w:bCs/>
          <w:i/>
          <w:iCs/>
        </w:rPr>
        <w:t xml:space="preserve"> </w:t>
      </w:r>
      <w:r w:rsidRPr="00736E7B">
        <w:rPr>
          <w:rFonts w:ascii="Calibri" w:eastAsia="Calibri" w:hAnsi="Calibri" w:cs="Times New Roman"/>
          <w:bCs/>
          <w:iCs/>
        </w:rPr>
        <w:t>w przypadku nieobliczania zaliczki na podatek dochodowy od osób fizycznych przez płatnika, (zgodni</w:t>
      </w:r>
      <w:r w:rsidR="006913F0" w:rsidRPr="00736E7B">
        <w:rPr>
          <w:rFonts w:ascii="Calibri" w:eastAsia="Calibri" w:hAnsi="Calibri" w:cs="Times New Roman"/>
          <w:bCs/>
          <w:iCs/>
        </w:rPr>
        <w:t>e z przepisami Ustawy z dnia 26 </w:t>
      </w:r>
      <w:r w:rsidRPr="00736E7B">
        <w:rPr>
          <w:rFonts w:ascii="Calibri" w:eastAsia="Calibri" w:hAnsi="Calibri" w:cs="Times New Roman"/>
          <w:bCs/>
          <w:iCs/>
        </w:rPr>
        <w:t xml:space="preserve">lipca 1991 r. </w:t>
      </w:r>
      <w:r w:rsidRPr="00736E7B">
        <w:rPr>
          <w:rFonts w:ascii="Calibri" w:hAnsi="Calibri"/>
        </w:rPr>
        <w:t>o podatku dochodowym od osób fizycznych od przychodów</w:t>
      </w:r>
      <w:r w:rsidR="006913F0" w:rsidRPr="00736E7B">
        <w:rPr>
          <w:rFonts w:ascii="Calibri" w:hAnsi="Calibri"/>
        </w:rPr>
        <w:t>,</w:t>
      </w:r>
      <w:r w:rsidRPr="00736E7B">
        <w:rPr>
          <w:rFonts w:ascii="Calibri" w:hAnsi="Calibri"/>
        </w:rPr>
        <w:t xml:space="preserve"> stanowiących podstawę wymiaru składki</w:t>
      </w:r>
      <w:r w:rsidRPr="00736E7B">
        <w:rPr>
          <w:rFonts w:ascii="Calibri" w:eastAsia="Calibri" w:hAnsi="Calibri" w:cs="Times New Roman"/>
          <w:bCs/>
          <w:iCs/>
        </w:rPr>
        <w:t xml:space="preserve"> innych niż określone </w:t>
      </w:r>
      <w:r w:rsidRPr="00736E7B">
        <w:rPr>
          <w:rFonts w:ascii="Calibri" w:hAnsi="Calibri"/>
        </w:rPr>
        <w:t>w ust. 2 tego artykułu</w:t>
      </w:r>
      <w:r w:rsidRPr="00736E7B">
        <w:rPr>
          <w:rFonts w:ascii="Calibri" w:eastAsia="Calibri" w:hAnsi="Calibri" w:cs="Times New Roman"/>
          <w:bCs/>
          <w:iCs/>
        </w:rPr>
        <w:t>), składkę na ubezpieczenie zdrowotne obliczoną za poszczególne miesiące obniża się do wysok</w:t>
      </w:r>
      <w:r w:rsidR="006913F0" w:rsidRPr="00736E7B">
        <w:rPr>
          <w:rFonts w:ascii="Calibri" w:eastAsia="Calibri" w:hAnsi="Calibri" w:cs="Times New Roman"/>
          <w:bCs/>
          <w:iCs/>
        </w:rPr>
        <w:t>ości 0,00 zł. Zatem, z uwagi na </w:t>
      </w:r>
      <w:r w:rsidRPr="00736E7B">
        <w:rPr>
          <w:rFonts w:ascii="Calibri" w:eastAsia="Calibri" w:hAnsi="Calibri" w:cs="Times New Roman"/>
          <w:bCs/>
          <w:iCs/>
        </w:rPr>
        <w:t>fakt niepobierania zaliczek na podatek dochodowy od świadczeń wypłacanych uczestnikom projektów istnieje podstawa do naliczania składki zdrowotnej, przy czym sama składka zdrowotna będzie  wynosiła 0,00 zł. Równocześnie płatnik powinien ują</w:t>
      </w:r>
      <w:r w:rsidR="006913F0" w:rsidRPr="00736E7B">
        <w:rPr>
          <w:rFonts w:ascii="Calibri" w:eastAsia="Calibri" w:hAnsi="Calibri" w:cs="Times New Roman"/>
          <w:bCs/>
          <w:iCs/>
        </w:rPr>
        <w:t>ć składki w wysokości 0,00 zł w </w:t>
      </w:r>
      <w:r w:rsidRPr="00736E7B">
        <w:rPr>
          <w:rFonts w:ascii="Calibri" w:eastAsia="Calibri" w:hAnsi="Calibri" w:cs="Times New Roman"/>
          <w:bCs/>
          <w:iCs/>
        </w:rPr>
        <w:t>deklaracji DRA;</w:t>
      </w:r>
    </w:p>
    <w:p w14:paraId="4F077770" w14:textId="218D1C58" w:rsidR="00736E7B" w:rsidRPr="00736E7B" w:rsidRDefault="00855A13" w:rsidP="00736E7B">
      <w:pPr>
        <w:numPr>
          <w:ilvl w:val="0"/>
          <w:numId w:val="7"/>
        </w:numPr>
        <w:spacing w:after="0" w:line="276" w:lineRule="auto"/>
        <w:ind w:hanging="436"/>
        <w:jc w:val="both"/>
        <w:rPr>
          <w:rFonts w:ascii="Calibri" w:eastAsia="Calibri" w:hAnsi="Calibri" w:cs="Times New Roman"/>
          <w:bCs/>
          <w:iCs/>
        </w:rPr>
      </w:pPr>
      <w:r w:rsidRPr="00736E7B">
        <w:t>nie pomniejszoną o składki społeczne, które</w:t>
      </w:r>
      <w:r w:rsidR="006913F0" w:rsidRPr="00736E7B">
        <w:t xml:space="preserve"> na podstawie art. 16 ust. 9 a u</w:t>
      </w:r>
      <w:r w:rsidRPr="00736E7B">
        <w:t>stawy z dnia 13</w:t>
      </w:r>
      <w:r w:rsidR="006913F0" w:rsidRPr="00736E7B">
        <w:t> </w:t>
      </w:r>
      <w:r w:rsidRPr="00736E7B">
        <w:t>października 1998 r. o systemie ubezpieczeń społecznych (</w:t>
      </w:r>
      <w:r w:rsidR="006913F0" w:rsidRPr="00736E7B">
        <w:t>t.j. Dz.</w:t>
      </w:r>
      <w:r w:rsidRPr="00736E7B">
        <w:t>U. z 2013 r. poz. 1442, z późń.zm.) finansuje w całości beneficjent (w związku z tym dodatkowo, oprócz kwoty stypendium, powinny one zostać uwzględnione przez beneficjenta w budżecie projektu).</w:t>
      </w:r>
    </w:p>
    <w:p w14:paraId="04D432B8" w14:textId="3D852373" w:rsidR="003B10B2" w:rsidRPr="00A77354" w:rsidRDefault="00855A13" w:rsidP="00736E7B">
      <w:pPr>
        <w:pStyle w:val="Akapitzlist"/>
        <w:numPr>
          <w:ilvl w:val="0"/>
          <w:numId w:val="8"/>
        </w:numPr>
        <w:tabs>
          <w:tab w:val="clear" w:pos="1020"/>
          <w:tab w:val="num" w:pos="426"/>
        </w:tabs>
        <w:spacing w:after="0" w:line="276" w:lineRule="auto"/>
        <w:ind w:left="284" w:hanging="426"/>
        <w:jc w:val="both"/>
      </w:pPr>
      <w:r w:rsidRPr="00736E7B">
        <w:t>W przypadku usprawiedliwionej nieobecności na szkoleniu/kursie uczestnikowi przysługuje wynagrodzenie za czas udokumentowanej niezdolności do pracy w okresie odbywania szkolenia/kursu, wypłacane na zasadach określonych w Kodeksie Pracy oraz Ustawie z</w:t>
      </w:r>
      <w:r w:rsidR="005017E5" w:rsidRPr="00736E7B">
        <w:t> d</w:t>
      </w:r>
      <w:r w:rsidRPr="00736E7B">
        <w:t>nia</w:t>
      </w:r>
      <w:r w:rsidR="005017E5" w:rsidRPr="00736E7B">
        <w:t> </w:t>
      </w:r>
      <w:r w:rsidRPr="00736E7B">
        <w:t>25</w:t>
      </w:r>
      <w:r w:rsidR="005017E5" w:rsidRPr="00736E7B">
        <w:t> </w:t>
      </w:r>
      <w:r w:rsidRPr="00736E7B">
        <w:t>czerwca 1999 r. o</w:t>
      </w:r>
      <w:r w:rsidR="00736E7B">
        <w:t> </w:t>
      </w:r>
      <w:r w:rsidRPr="00736E7B">
        <w:t>świadczeniach pieniężnych z ubezpieczenia społecznego w razie choroby i </w:t>
      </w:r>
      <w:r w:rsidR="006913F0" w:rsidRPr="00736E7B">
        <w:t>macierzyństwa (t.j. Dz.</w:t>
      </w:r>
      <w:r w:rsidRPr="00736E7B">
        <w:t>U. z 2014 r. poz. 159).</w:t>
      </w:r>
    </w:p>
    <w:p w14:paraId="38F71871" w14:textId="77777777" w:rsidR="00B664CF" w:rsidRDefault="00B664CF" w:rsidP="00B664CF">
      <w:pPr>
        <w:pStyle w:val="Akapitzlist"/>
        <w:numPr>
          <w:ilvl w:val="0"/>
          <w:numId w:val="8"/>
        </w:numPr>
        <w:tabs>
          <w:tab w:val="clear" w:pos="1020"/>
          <w:tab w:val="num" w:pos="360"/>
        </w:tabs>
        <w:spacing w:before="120" w:after="0" w:line="276" w:lineRule="auto"/>
        <w:ind w:left="360"/>
        <w:jc w:val="both"/>
      </w:pPr>
      <w:r w:rsidRPr="00BB2368">
        <w:t>Osobom uczestniczącym w szkoleniu, w trakcie jego trwania, można pokryć koszty opieki nad dzieckiem lub dziećmi do lat 7 oraz osobami zależnymi w wysokości uzgodnionej, nie wyższej jednak niż połowa zasiłku, o którym mowa w art. 72 ust. 1 pkt 1 u</w:t>
      </w:r>
      <w:r>
        <w:t>stawy o promocji zatrudnienia i </w:t>
      </w:r>
      <w:r w:rsidRPr="00BB2368">
        <w:t xml:space="preserve">instytucjach rynku pracy. </w:t>
      </w:r>
    </w:p>
    <w:p w14:paraId="704A5C4A" w14:textId="4A0BD5F0" w:rsidR="007C58E4" w:rsidRDefault="007C58E4" w:rsidP="00B664CF">
      <w:pPr>
        <w:pStyle w:val="Akapitzlist"/>
        <w:numPr>
          <w:ilvl w:val="0"/>
          <w:numId w:val="8"/>
        </w:numPr>
        <w:spacing w:before="120" w:after="0" w:line="276" w:lineRule="auto"/>
        <w:jc w:val="both"/>
      </w:pPr>
    </w:p>
    <w:p w14:paraId="23F717A1" w14:textId="6C22A7B6" w:rsidR="007C58E4" w:rsidRPr="00A77354" w:rsidRDefault="007F055A" w:rsidP="00A77354">
      <w:pPr>
        <w:pStyle w:val="Nagwek2"/>
        <w:keepNext w:val="0"/>
        <w:keepLines w:val="0"/>
        <w:numPr>
          <w:ilvl w:val="1"/>
          <w:numId w:val="12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26"/>
        <w:jc w:val="both"/>
        <w:rPr>
          <w:rFonts w:asciiTheme="minorHAnsi" w:hAnsiTheme="minorHAnsi"/>
          <w:b/>
          <w:caps/>
          <w:spacing w:val="15"/>
          <w:sz w:val="22"/>
        </w:rPr>
      </w:pPr>
      <w:bookmarkStart w:id="37" w:name="_Toc465083368"/>
      <w:r w:rsidRPr="00A77354">
        <w:rPr>
          <w:rFonts w:asciiTheme="minorHAnsi" w:hAnsiTheme="minorHAnsi"/>
          <w:b/>
          <w:caps/>
          <w:color w:val="auto"/>
          <w:spacing w:val="15"/>
          <w:sz w:val="22"/>
        </w:rPr>
        <w:t>Kwalifikacje</w:t>
      </w:r>
      <w:r w:rsidR="00ED5EE0" w:rsidRPr="00A77354">
        <w:rPr>
          <w:rFonts w:asciiTheme="minorHAnsi" w:hAnsiTheme="minorHAnsi"/>
          <w:b/>
          <w:caps/>
          <w:color w:val="auto"/>
          <w:spacing w:val="15"/>
          <w:sz w:val="22"/>
        </w:rPr>
        <w:t xml:space="preserve"> </w:t>
      </w:r>
      <w:r w:rsidRPr="00A77354">
        <w:rPr>
          <w:rFonts w:asciiTheme="minorHAnsi" w:hAnsiTheme="minorHAnsi"/>
          <w:b/>
          <w:caps/>
          <w:color w:val="auto"/>
          <w:spacing w:val="15"/>
          <w:sz w:val="22"/>
        </w:rPr>
        <w:t>niezbędne na rynku pracy</w:t>
      </w:r>
      <w:bookmarkEnd w:id="37"/>
    </w:p>
    <w:p w14:paraId="2FB9F619" w14:textId="556BA176" w:rsidR="003B10B2" w:rsidRPr="003B10B2" w:rsidRDefault="003B10B2" w:rsidP="00A77354">
      <w:pPr>
        <w:numPr>
          <w:ilvl w:val="6"/>
          <w:numId w:val="37"/>
        </w:numPr>
        <w:spacing w:before="240" w:after="0" w:line="276" w:lineRule="auto"/>
        <w:ind w:left="426" w:hanging="426"/>
        <w:contextualSpacing/>
        <w:jc w:val="both"/>
        <w:rPr>
          <w:rFonts w:eastAsiaTheme="minorEastAsia"/>
          <w:szCs w:val="20"/>
        </w:rPr>
      </w:pPr>
      <w:r w:rsidRPr="003B10B2">
        <w:rPr>
          <w:rFonts w:eastAsiaTheme="minorEastAsia"/>
          <w:szCs w:val="20"/>
        </w:rPr>
        <w:t>Wsparcie ukierunkowane na uzyskiwanie kwalifikacji niezbędnych na rynku pra</w:t>
      </w:r>
      <w:r w:rsidR="006913F0">
        <w:rPr>
          <w:rFonts w:eastAsiaTheme="minorEastAsia"/>
          <w:szCs w:val="20"/>
        </w:rPr>
        <w:t xml:space="preserve">cy odbywa się w szczególności </w:t>
      </w:r>
      <w:r w:rsidRPr="003B10B2">
        <w:rPr>
          <w:rFonts w:eastAsiaTheme="minorEastAsia"/>
          <w:szCs w:val="20"/>
        </w:rPr>
        <w:t>przez realizację szkoleń i kursów zgodnych z indywidualnymi potrzebami uczestników .</w:t>
      </w:r>
    </w:p>
    <w:p w14:paraId="0C22EC6F" w14:textId="1D1E137F" w:rsidR="003B10B2" w:rsidRPr="003B10B2" w:rsidRDefault="003B10B2" w:rsidP="003B10B2">
      <w:pPr>
        <w:numPr>
          <w:ilvl w:val="6"/>
          <w:numId w:val="37"/>
        </w:numPr>
        <w:spacing w:before="100" w:after="0" w:line="276" w:lineRule="auto"/>
        <w:ind w:left="426" w:hanging="426"/>
        <w:contextualSpacing/>
        <w:jc w:val="both"/>
        <w:rPr>
          <w:rFonts w:eastAsiaTheme="minorEastAsia"/>
          <w:szCs w:val="20"/>
        </w:rPr>
      </w:pPr>
      <w:r w:rsidRPr="003B10B2">
        <w:rPr>
          <w:rFonts w:eastAsiaTheme="minorEastAsia"/>
          <w:szCs w:val="20"/>
        </w:rPr>
        <w:t>Efektem szkolenia/kursu jest nabycie przez uczestników projektu kwalifikacji, których osiągnięcie zostało sprawdzone w wyniku walidacji oraz formalnie potwierdzone przez instytucję uprawnio</w:t>
      </w:r>
      <w:r w:rsidR="006913F0">
        <w:rPr>
          <w:rFonts w:eastAsiaTheme="minorEastAsia"/>
          <w:szCs w:val="20"/>
        </w:rPr>
        <w:t>ną do </w:t>
      </w:r>
      <w:r w:rsidRPr="003B10B2">
        <w:rPr>
          <w:rFonts w:eastAsiaTheme="minorEastAsia"/>
          <w:szCs w:val="20"/>
        </w:rPr>
        <w:t>certyfikowania.</w:t>
      </w:r>
    </w:p>
    <w:p w14:paraId="32D51F83" w14:textId="34F167F8" w:rsidR="003B10B2" w:rsidRPr="003B10B2" w:rsidRDefault="003B10B2" w:rsidP="003B10B2">
      <w:pPr>
        <w:numPr>
          <w:ilvl w:val="6"/>
          <w:numId w:val="37"/>
        </w:numPr>
        <w:spacing w:before="100" w:after="0" w:line="276" w:lineRule="auto"/>
        <w:ind w:left="426" w:hanging="426"/>
        <w:contextualSpacing/>
        <w:jc w:val="both"/>
        <w:rPr>
          <w:rFonts w:eastAsiaTheme="minorEastAsia"/>
          <w:szCs w:val="20"/>
        </w:rPr>
      </w:pPr>
      <w:r w:rsidRPr="003B10B2">
        <w:rPr>
          <w:rFonts w:eastAsiaTheme="minorEastAsia"/>
          <w:szCs w:val="20"/>
        </w:rPr>
        <w:t xml:space="preserve">W ramach projektów realizowanych w ramach Działania </w:t>
      </w:r>
      <w:r>
        <w:rPr>
          <w:rFonts w:eastAsiaTheme="minorEastAsia"/>
          <w:szCs w:val="20"/>
        </w:rPr>
        <w:t>6.1</w:t>
      </w:r>
      <w:r w:rsidRPr="003B10B2">
        <w:rPr>
          <w:rFonts w:eastAsiaTheme="minorEastAsia"/>
          <w:szCs w:val="20"/>
        </w:rPr>
        <w:t>. za kwalifikacje należy uznać w szczególności:</w:t>
      </w:r>
    </w:p>
    <w:p w14:paraId="3526BF7B" w14:textId="77777777" w:rsidR="003B10B2" w:rsidRPr="003B10B2" w:rsidRDefault="003B10B2" w:rsidP="003B10B2">
      <w:pPr>
        <w:numPr>
          <w:ilvl w:val="0"/>
          <w:numId w:val="98"/>
        </w:numPr>
        <w:spacing w:before="100" w:after="0" w:line="276" w:lineRule="auto"/>
        <w:ind w:left="851"/>
        <w:contextualSpacing/>
        <w:jc w:val="both"/>
        <w:rPr>
          <w:rFonts w:eastAsiaTheme="minorEastAsia"/>
          <w:szCs w:val="20"/>
        </w:rPr>
      </w:pPr>
      <w:r w:rsidRPr="003B10B2">
        <w:rPr>
          <w:rFonts w:eastAsiaTheme="minorEastAsia"/>
          <w:b/>
          <w:szCs w:val="20"/>
        </w:rPr>
        <w:t>kwalifikacje nadawane w systemach oświaty i szkolnictwa wyższego</w:t>
      </w:r>
    </w:p>
    <w:p w14:paraId="2A8C91D3" w14:textId="77777777" w:rsidR="003B10B2" w:rsidRPr="003B10B2" w:rsidRDefault="003B10B2" w:rsidP="003B10B2">
      <w:pPr>
        <w:numPr>
          <w:ilvl w:val="0"/>
          <w:numId w:val="97"/>
        </w:numPr>
        <w:spacing w:before="100" w:after="0" w:line="276" w:lineRule="auto"/>
        <w:ind w:left="1134"/>
        <w:contextualSpacing/>
        <w:jc w:val="both"/>
        <w:rPr>
          <w:rFonts w:eastAsiaTheme="minorEastAsia"/>
          <w:szCs w:val="20"/>
        </w:rPr>
      </w:pPr>
      <w:r w:rsidRPr="003B10B2">
        <w:rPr>
          <w:rFonts w:eastAsiaTheme="minorEastAsia"/>
          <w:szCs w:val="20"/>
        </w:rPr>
        <w:lastRenderedPageBreak/>
        <w:t>podstawą prawną regulującą uzyskiwanie kwalifikacji w systemach oświaty i szkolnictwa wyższego są:</w:t>
      </w:r>
    </w:p>
    <w:p w14:paraId="731A184F" w14:textId="25DEAAA2" w:rsidR="00D5266C" w:rsidRDefault="003B10B2" w:rsidP="00A77354">
      <w:pPr>
        <w:numPr>
          <w:ilvl w:val="0"/>
          <w:numId w:val="101"/>
        </w:numPr>
        <w:spacing w:before="100" w:after="200" w:line="276" w:lineRule="auto"/>
        <w:ind w:left="1276" w:hanging="284"/>
        <w:contextualSpacing/>
        <w:jc w:val="both"/>
        <w:rPr>
          <w:rFonts w:eastAsiaTheme="minorEastAsia"/>
        </w:rPr>
      </w:pPr>
      <w:r w:rsidRPr="003B10B2">
        <w:rPr>
          <w:rFonts w:eastAsiaTheme="minorEastAsia"/>
        </w:rPr>
        <w:t>Ustawa z dnia 7 września 1991 r. o systemie oświa</w:t>
      </w:r>
      <w:r w:rsidR="00EA65F0">
        <w:rPr>
          <w:rFonts w:eastAsiaTheme="minorEastAsia"/>
        </w:rPr>
        <w:t>ty (Dz.U. z 2015 r. poz. 2156,</w:t>
      </w:r>
      <w:r w:rsidRPr="003B10B2">
        <w:rPr>
          <w:rFonts w:eastAsiaTheme="minorEastAsia"/>
        </w:rPr>
        <w:t xml:space="preserve"> z późn.zm.);</w:t>
      </w:r>
    </w:p>
    <w:p w14:paraId="6A4C112A" w14:textId="6B416571" w:rsidR="00D5266C" w:rsidRDefault="003B10B2" w:rsidP="00A77354">
      <w:pPr>
        <w:numPr>
          <w:ilvl w:val="0"/>
          <w:numId w:val="101"/>
        </w:numPr>
        <w:spacing w:before="100" w:after="200" w:line="276" w:lineRule="auto"/>
        <w:ind w:left="1276" w:hanging="284"/>
        <w:contextualSpacing/>
        <w:jc w:val="both"/>
        <w:rPr>
          <w:rFonts w:eastAsiaTheme="minorEastAsia"/>
        </w:rPr>
      </w:pPr>
      <w:r w:rsidRPr="00D5266C">
        <w:rPr>
          <w:rFonts w:eastAsiaTheme="minorEastAsia"/>
        </w:rPr>
        <w:t>Ustawa z dnia 27 lipca 2005 r. Prawo o szkolnictwie wyższym (Dz</w:t>
      </w:r>
      <w:r w:rsidR="00EA65F0" w:rsidRPr="00D5266C">
        <w:rPr>
          <w:rFonts w:eastAsiaTheme="minorEastAsia"/>
        </w:rPr>
        <w:t>.U. z 2012 r. poz. 572, z późn. </w:t>
      </w:r>
      <w:r w:rsidRPr="00D5266C">
        <w:rPr>
          <w:rFonts w:eastAsiaTheme="minorEastAsia"/>
        </w:rPr>
        <w:t>zm );</w:t>
      </w:r>
    </w:p>
    <w:p w14:paraId="0E401909" w14:textId="77777777" w:rsidR="00D5266C" w:rsidRDefault="003B10B2" w:rsidP="00A77354">
      <w:pPr>
        <w:numPr>
          <w:ilvl w:val="0"/>
          <w:numId w:val="101"/>
        </w:numPr>
        <w:spacing w:before="100" w:after="200" w:line="276" w:lineRule="auto"/>
        <w:ind w:left="1276" w:hanging="284"/>
        <w:contextualSpacing/>
        <w:jc w:val="both"/>
        <w:rPr>
          <w:rFonts w:eastAsiaTheme="minorEastAsia"/>
        </w:rPr>
      </w:pPr>
      <w:r w:rsidRPr="00D5266C">
        <w:rPr>
          <w:rFonts w:eastAsiaTheme="minorEastAsia"/>
        </w:rPr>
        <w:t>Rozporządzenie Ministra Edukacji Narodowej z dnia 23 grudnia 2011 r. w sprawie klasyfikacji zawodów szkolnictwa zawodowego (Dz.U. 2012 r. poz. 7, z późn. zm.);</w:t>
      </w:r>
    </w:p>
    <w:p w14:paraId="58747159" w14:textId="46DD965D" w:rsidR="00D5266C" w:rsidRDefault="003B10B2" w:rsidP="00A77354">
      <w:pPr>
        <w:numPr>
          <w:ilvl w:val="0"/>
          <w:numId w:val="101"/>
        </w:numPr>
        <w:spacing w:before="100" w:after="200" w:line="276" w:lineRule="auto"/>
        <w:ind w:left="1276" w:hanging="284"/>
        <w:contextualSpacing/>
        <w:jc w:val="both"/>
        <w:rPr>
          <w:rFonts w:eastAsiaTheme="minorEastAsia"/>
        </w:rPr>
      </w:pPr>
      <w:r w:rsidRPr="00D5266C">
        <w:rPr>
          <w:rFonts w:eastAsiaTheme="minorEastAsia"/>
        </w:rPr>
        <w:t>Rozporządzenie Ministra Edukacji Narodowej z dnia 11 stycznia 2012 r. w sprawie kształcenia ustawicznego w formach pozaszko</w:t>
      </w:r>
      <w:r w:rsidR="00D5266C">
        <w:rPr>
          <w:rFonts w:eastAsiaTheme="minorEastAsia"/>
        </w:rPr>
        <w:t>lnych (Dz.U. 2014 r. poz. 622);</w:t>
      </w:r>
    </w:p>
    <w:p w14:paraId="062D36CE" w14:textId="23561FCB" w:rsidR="003B10B2" w:rsidRPr="003B10B2" w:rsidRDefault="003B10B2" w:rsidP="003B10B2">
      <w:pPr>
        <w:numPr>
          <w:ilvl w:val="0"/>
          <w:numId w:val="97"/>
        </w:numPr>
        <w:spacing w:before="100" w:after="0" w:line="276" w:lineRule="auto"/>
        <w:ind w:left="1134"/>
        <w:contextualSpacing/>
        <w:jc w:val="both"/>
        <w:rPr>
          <w:rFonts w:eastAsiaTheme="minorEastAsia"/>
          <w:szCs w:val="20"/>
        </w:rPr>
      </w:pPr>
      <w:r w:rsidRPr="003B10B2">
        <w:rPr>
          <w:rFonts w:eastAsiaTheme="minorEastAsia"/>
          <w:szCs w:val="20"/>
        </w:rPr>
        <w:t>kwalifikacje w zawodzie - 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 art. 68</w:t>
      </w:r>
      <w:r w:rsidR="00D5266C">
        <w:rPr>
          <w:rFonts w:eastAsiaTheme="minorEastAsia"/>
          <w:szCs w:val="20"/>
        </w:rPr>
        <w:t xml:space="preserve"> </w:t>
      </w:r>
      <w:r w:rsidRPr="003B10B2">
        <w:rPr>
          <w:rFonts w:eastAsiaTheme="minorEastAsia"/>
          <w:szCs w:val="20"/>
        </w:rPr>
        <w:t>a ust. 2 pkt 2 Ustawy o systemie oświaty, jak również przez instytucje rynku pracy, o których mowa w art. 6 ustawy o promocji zatrudnienia i rynku pracy oraz podmioty prowadzące działalność oświatową, o której mowa w art. 83a ust. 2. ustawy o systemie oświaty. Egzaminy potwierdzające kwalifikacje w zawodzie prowadzą Okręgowe Komisje Egzaminacyjne. Wymogi dotyczące organizacji kwalifikacyjnych kursów zawodowych reguluje Rozporządzenie Ministra Edukacji Narodowej w sprawie kształcenia ustawicznego w formach pozaszkolnych z dnia 11 stycznia 2012 r.</w:t>
      </w:r>
      <w:r w:rsidR="00CF4320">
        <w:rPr>
          <w:rFonts w:eastAsiaTheme="minorEastAsia"/>
          <w:szCs w:val="20"/>
        </w:rPr>
        <w:t>;</w:t>
      </w:r>
    </w:p>
    <w:p w14:paraId="0F9C3DA7" w14:textId="77777777" w:rsidR="003B10B2" w:rsidRPr="003B10B2" w:rsidRDefault="003B10B2" w:rsidP="003B10B2">
      <w:pPr>
        <w:spacing w:before="100" w:after="0" w:line="276" w:lineRule="auto"/>
        <w:ind w:left="1134"/>
        <w:contextualSpacing/>
        <w:jc w:val="both"/>
        <w:rPr>
          <w:rFonts w:eastAsiaTheme="minorEastAsia"/>
          <w:szCs w:val="20"/>
        </w:rPr>
      </w:pPr>
    </w:p>
    <w:p w14:paraId="77F5E7B6" w14:textId="77777777" w:rsidR="003B10B2" w:rsidRPr="003B10B2" w:rsidRDefault="003B10B2" w:rsidP="00A77354">
      <w:pPr>
        <w:numPr>
          <w:ilvl w:val="0"/>
          <w:numId w:val="98"/>
        </w:numPr>
        <w:spacing w:before="100" w:after="0" w:line="276" w:lineRule="auto"/>
        <w:ind w:left="851" w:hanging="567"/>
        <w:contextualSpacing/>
        <w:jc w:val="both"/>
        <w:rPr>
          <w:rFonts w:eastAsiaTheme="minorEastAsia"/>
          <w:b/>
          <w:szCs w:val="20"/>
        </w:rPr>
      </w:pPr>
      <w:r w:rsidRPr="003B10B2">
        <w:rPr>
          <w:rFonts w:eastAsiaTheme="minorEastAsia"/>
          <w:b/>
          <w:szCs w:val="20"/>
        </w:rPr>
        <w:t>kwalifikacje nadawane poza systemami oświaty i szkolnictwa wyższego przez organy władz publicznych i samorządów zawodowych</w:t>
      </w:r>
    </w:p>
    <w:p w14:paraId="4ADE444B" w14:textId="77777777" w:rsidR="00CF4320" w:rsidRDefault="003B10B2" w:rsidP="00A77354">
      <w:pPr>
        <w:numPr>
          <w:ilvl w:val="0"/>
          <w:numId w:val="102"/>
        </w:numPr>
        <w:spacing w:before="100" w:after="200" w:line="276" w:lineRule="auto"/>
        <w:ind w:left="993" w:hanging="284"/>
        <w:contextualSpacing/>
        <w:jc w:val="both"/>
        <w:rPr>
          <w:rFonts w:eastAsiaTheme="minorEastAsia"/>
          <w:szCs w:val="20"/>
        </w:rPr>
      </w:pPr>
      <w:r w:rsidRPr="003B10B2">
        <w:rPr>
          <w:rFonts w:eastAsiaTheme="minorEastAsia"/>
          <w:szCs w:val="20"/>
        </w:rPr>
        <w:t>podstawą prawną regulującą uzyskiwanie kwalifikacji są ustawy lub rozporządzenia, które regulują uzyskiwanie kwalifikacji zgodnie ze wspomnianymi wcześniej przesłankami (walidacja, certyfikacja);</w:t>
      </w:r>
    </w:p>
    <w:p w14:paraId="06F87155" w14:textId="3292F56E" w:rsidR="003B10B2" w:rsidRPr="00CF4320" w:rsidRDefault="003B10B2" w:rsidP="00A77354">
      <w:pPr>
        <w:numPr>
          <w:ilvl w:val="0"/>
          <w:numId w:val="102"/>
        </w:numPr>
        <w:spacing w:before="100" w:after="200" w:line="276" w:lineRule="auto"/>
        <w:ind w:left="993" w:hanging="284"/>
        <w:contextualSpacing/>
        <w:jc w:val="both"/>
        <w:rPr>
          <w:rFonts w:eastAsiaTheme="minorEastAsia"/>
          <w:szCs w:val="20"/>
        </w:rPr>
      </w:pPr>
      <w:r w:rsidRPr="00CF4320">
        <w:rPr>
          <w:rFonts w:eastAsiaTheme="minorEastAsia"/>
          <w:szCs w:val="20"/>
        </w:rPr>
        <w:t>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inne podmioty (np. izby rzemieślnicze, samorządy zawodowe);</w:t>
      </w:r>
    </w:p>
    <w:p w14:paraId="04208F91" w14:textId="77777777" w:rsidR="003B10B2" w:rsidRPr="003B10B2" w:rsidRDefault="003B10B2" w:rsidP="00A77354">
      <w:pPr>
        <w:numPr>
          <w:ilvl w:val="0"/>
          <w:numId w:val="98"/>
        </w:numPr>
        <w:spacing w:before="100" w:after="0" w:line="276" w:lineRule="auto"/>
        <w:ind w:left="851" w:hanging="567"/>
        <w:contextualSpacing/>
        <w:jc w:val="both"/>
        <w:rPr>
          <w:rFonts w:eastAsiaTheme="minorEastAsia"/>
          <w:b/>
          <w:szCs w:val="20"/>
        </w:rPr>
      </w:pPr>
      <w:r w:rsidRPr="003B10B2">
        <w:rPr>
          <w:rFonts w:eastAsiaTheme="minorEastAsia"/>
          <w:b/>
          <w:szCs w:val="20"/>
        </w:rPr>
        <w:t>kwalifikacje rynkowe, w tym:</w:t>
      </w:r>
    </w:p>
    <w:p w14:paraId="70305E4D" w14:textId="36F06DC7" w:rsidR="003B10B2" w:rsidRPr="003B10B2" w:rsidRDefault="003B10B2" w:rsidP="00A77354">
      <w:pPr>
        <w:numPr>
          <w:ilvl w:val="0"/>
          <w:numId w:val="102"/>
        </w:numPr>
        <w:spacing w:before="100" w:after="200" w:line="276" w:lineRule="auto"/>
        <w:ind w:left="993" w:hanging="284"/>
        <w:contextualSpacing/>
        <w:jc w:val="both"/>
        <w:rPr>
          <w:rFonts w:eastAsiaTheme="minorEastAsia"/>
          <w:szCs w:val="20"/>
        </w:rPr>
      </w:pPr>
      <w:r w:rsidRPr="003B10B2">
        <w:rPr>
          <w:rFonts w:eastAsiaTheme="minorEastAsia"/>
          <w:szCs w:val="20"/>
        </w:rPr>
        <w:t>kwalifikacje, któr</w:t>
      </w:r>
      <w:r w:rsidR="00CF4320">
        <w:rPr>
          <w:rFonts w:eastAsiaTheme="minorEastAsia"/>
          <w:szCs w:val="20"/>
        </w:rPr>
        <w:t xml:space="preserve">e mają znaczenie w określonych </w:t>
      </w:r>
      <w:r w:rsidRPr="003B10B2">
        <w:rPr>
          <w:rFonts w:eastAsiaTheme="minorEastAsia"/>
          <w:szCs w:val="20"/>
        </w:rPr>
        <w:t>środowiskach działalności społecznej lub zawodowej oraz mają stworzony własny system walidacji i certyfikowania – m.in.:</w:t>
      </w:r>
    </w:p>
    <w:p w14:paraId="0A9EABC2" w14:textId="77777777" w:rsidR="003B10B2" w:rsidRPr="003B10B2" w:rsidRDefault="003B10B2" w:rsidP="00A77354">
      <w:pPr>
        <w:numPr>
          <w:ilvl w:val="0"/>
          <w:numId w:val="101"/>
        </w:numPr>
        <w:spacing w:before="100" w:after="200" w:line="276" w:lineRule="auto"/>
        <w:ind w:left="1276" w:hanging="283"/>
        <w:contextualSpacing/>
        <w:jc w:val="both"/>
        <w:rPr>
          <w:rFonts w:eastAsiaTheme="minorEastAsia"/>
        </w:rPr>
      </w:pPr>
      <w:r w:rsidRPr="003B10B2">
        <w:rPr>
          <w:rFonts w:eastAsiaTheme="minorEastAsia"/>
        </w:rPr>
        <w:t>kwalifikacje finansowe:</w:t>
      </w:r>
    </w:p>
    <w:p w14:paraId="042FE7A7"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Dyplomowany Pracownik Bankowy (Związek Banków Polskich);</w:t>
      </w:r>
    </w:p>
    <w:p w14:paraId="3CD6B1A8"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Specjalista ds. rachunkowości (Stowarzyszenie Księgowych w Polsce);</w:t>
      </w:r>
    </w:p>
    <w:p w14:paraId="136A5885"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lastRenderedPageBreak/>
        <w:t>Certyfikat z zakresu zarządzania ryzykiem (Warszawski Instytut Bankowy);</w:t>
      </w:r>
    </w:p>
    <w:p w14:paraId="71D29BAA"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Certyfikat Dealera WIB/ACI Polska (Warszawski Instytut Bankowy);</w:t>
      </w:r>
    </w:p>
    <w:p w14:paraId="37AAAF30"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Certyfikat z zakresu controllingu bankowego (Warszawski Instytut Bankowy);</w:t>
      </w:r>
    </w:p>
    <w:p w14:paraId="2A0F839B"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Certyfikowany Konsultant Finansowy (Związek Banków Polskich);</w:t>
      </w:r>
    </w:p>
    <w:p w14:paraId="30388982"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Specjalista ds. Analizy Kredytowej (Związek Banków Polskich);</w:t>
      </w:r>
    </w:p>
    <w:p w14:paraId="03FFFC8C"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certyfikaty z zakresu doradztwa finansowego, oparte na standardzie EFPA (European Financial Planning Association);</w:t>
      </w:r>
    </w:p>
    <w:p w14:paraId="0E8842CE" w14:textId="00E82402" w:rsidR="00CF4320"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Certyfikat ogólnobankowy ECB EFCB (EBTN/SSKBP) (Warszawski Instytut Bankowy);</w:t>
      </w:r>
    </w:p>
    <w:p w14:paraId="1C77984D" w14:textId="77777777" w:rsidR="003B10B2" w:rsidRPr="003B10B2" w:rsidRDefault="003B10B2" w:rsidP="00A77354">
      <w:pPr>
        <w:numPr>
          <w:ilvl w:val="0"/>
          <w:numId w:val="99"/>
        </w:numPr>
        <w:spacing w:before="100" w:after="0" w:line="276" w:lineRule="auto"/>
        <w:ind w:left="1276" w:hanging="283"/>
        <w:contextualSpacing/>
        <w:jc w:val="both"/>
        <w:rPr>
          <w:rFonts w:eastAsiaTheme="minorEastAsia"/>
          <w:szCs w:val="20"/>
        </w:rPr>
      </w:pPr>
      <w:r w:rsidRPr="003B10B2">
        <w:rPr>
          <w:rFonts w:eastAsiaTheme="minorEastAsia"/>
          <w:szCs w:val="20"/>
        </w:rPr>
        <w:t>kwalifikacje zarządzania projektami:</w:t>
      </w:r>
    </w:p>
    <w:p w14:paraId="331A960B" w14:textId="643D38DA" w:rsidR="003B10B2" w:rsidRDefault="003B10B2" w:rsidP="00A77354">
      <w:pPr>
        <w:numPr>
          <w:ilvl w:val="0"/>
          <w:numId w:val="82"/>
        </w:numPr>
        <w:spacing w:before="100" w:after="0" w:line="276" w:lineRule="auto"/>
        <w:ind w:left="1560" w:hanging="426"/>
        <w:contextualSpacing/>
        <w:jc w:val="both"/>
        <w:rPr>
          <w:rFonts w:eastAsiaTheme="minorEastAsia"/>
          <w:szCs w:val="20"/>
          <w:lang w:val="en-US"/>
        </w:rPr>
      </w:pPr>
      <w:r w:rsidRPr="003B10B2">
        <w:rPr>
          <w:rFonts w:eastAsiaTheme="minorEastAsia"/>
          <w:szCs w:val="20"/>
          <w:lang w:val="en-US"/>
        </w:rPr>
        <w:t>Prince2 Foundation, PRINCE2 Practitioner, PMI, PMP, PMBOK;</w:t>
      </w:r>
    </w:p>
    <w:p w14:paraId="1BBAEFD8" w14:textId="77777777" w:rsidR="00CF4320" w:rsidRPr="003B10B2" w:rsidRDefault="00CF4320" w:rsidP="00CF4320">
      <w:pPr>
        <w:spacing w:before="100" w:after="0" w:line="276" w:lineRule="auto"/>
        <w:ind w:left="1560"/>
        <w:contextualSpacing/>
        <w:jc w:val="both"/>
        <w:rPr>
          <w:rFonts w:eastAsiaTheme="minorEastAsia"/>
          <w:szCs w:val="20"/>
          <w:lang w:val="en-US"/>
        </w:rPr>
      </w:pPr>
    </w:p>
    <w:p w14:paraId="1DFAF632" w14:textId="77777777" w:rsidR="003B10B2" w:rsidRPr="003B10B2" w:rsidRDefault="003B10B2" w:rsidP="00A77354">
      <w:pPr>
        <w:numPr>
          <w:ilvl w:val="0"/>
          <w:numId w:val="99"/>
        </w:numPr>
        <w:spacing w:before="100" w:after="0" w:line="276" w:lineRule="auto"/>
        <w:ind w:left="1276" w:hanging="283"/>
        <w:contextualSpacing/>
        <w:jc w:val="both"/>
        <w:rPr>
          <w:rFonts w:eastAsiaTheme="minorEastAsia"/>
          <w:szCs w:val="20"/>
        </w:rPr>
      </w:pPr>
      <w:r w:rsidRPr="003B10B2">
        <w:rPr>
          <w:rFonts w:eastAsiaTheme="minorEastAsia"/>
          <w:szCs w:val="20"/>
        </w:rPr>
        <w:t xml:space="preserve">kwalifikacje komputerowe/informatyczne: </w:t>
      </w:r>
    </w:p>
    <w:p w14:paraId="3FC3999B"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Certyfikat EPP e/Urzędnik;</w:t>
      </w:r>
    </w:p>
    <w:p w14:paraId="4DE8A70D"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Europejski Certyfikat Zawodu Informatyka na poziomie bazowym (EUCIP CORE);</w:t>
      </w:r>
    </w:p>
    <w:p w14:paraId="715D6C18"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Oracle Certyfikat Java;</w:t>
      </w:r>
    </w:p>
    <w:p w14:paraId="2808D4C6" w14:textId="77777777" w:rsidR="003B10B2" w:rsidRPr="003B10B2" w:rsidRDefault="003B10B2" w:rsidP="00A77354">
      <w:pPr>
        <w:numPr>
          <w:ilvl w:val="0"/>
          <w:numId w:val="82"/>
        </w:numPr>
        <w:spacing w:before="100" w:after="0" w:line="276" w:lineRule="auto"/>
        <w:ind w:left="1560" w:hanging="425"/>
        <w:contextualSpacing/>
        <w:jc w:val="both"/>
        <w:rPr>
          <w:rFonts w:eastAsiaTheme="minorEastAsia"/>
          <w:szCs w:val="20"/>
        </w:rPr>
      </w:pPr>
      <w:r w:rsidRPr="003B10B2">
        <w:rPr>
          <w:rFonts w:eastAsiaTheme="minorEastAsia"/>
          <w:szCs w:val="20"/>
        </w:rPr>
        <w:t>Certyfikaty Microsoft;</w:t>
      </w:r>
    </w:p>
    <w:p w14:paraId="75D773BD" w14:textId="40B04F2C" w:rsidR="003B10B2" w:rsidRPr="00CF4320" w:rsidRDefault="003B10B2" w:rsidP="00CF4320">
      <w:pPr>
        <w:numPr>
          <w:ilvl w:val="0"/>
          <w:numId w:val="82"/>
        </w:numPr>
        <w:spacing w:line="276" w:lineRule="auto"/>
        <w:ind w:left="1560" w:hanging="425"/>
        <w:contextualSpacing/>
        <w:jc w:val="both"/>
        <w:rPr>
          <w:rFonts w:eastAsiaTheme="minorEastAsia"/>
          <w:sz w:val="24"/>
          <w:szCs w:val="20"/>
        </w:rPr>
      </w:pPr>
      <w:r w:rsidRPr="003B10B2">
        <w:rPr>
          <w:rFonts w:eastAsiaTheme="minorEastAsia"/>
          <w:szCs w:val="20"/>
        </w:rPr>
        <w:t>Certyfikaty umiejętności komputerowych odpowiadające standardom ramy kompetencji informatycznych i informacyjnych (Digital Competence Framework),</w:t>
      </w:r>
      <w:r w:rsidR="00CF4320">
        <w:rPr>
          <w:rFonts w:eastAsiaTheme="minorEastAsia"/>
          <w:szCs w:val="20"/>
        </w:rPr>
        <w:t xml:space="preserve"> </w:t>
      </w:r>
      <w:r w:rsidRPr="003B10B2">
        <w:rPr>
          <w:rFonts w:eastAsiaTheme="minorEastAsia"/>
          <w:szCs w:val="20"/>
        </w:rPr>
        <w:t>DIGCOMP, np.: certyfikat IC3 (Internet and Computing Core Certification), ECDL (Europejski Certyfikat Umiejętności Komputerowych), ECCC (Europejski Certyfik</w:t>
      </w:r>
      <w:r w:rsidR="00CF4320">
        <w:rPr>
          <w:rFonts w:eastAsiaTheme="minorEastAsia"/>
          <w:szCs w:val="20"/>
        </w:rPr>
        <w:t>at Kompetencji Informatycznych);</w:t>
      </w:r>
    </w:p>
    <w:p w14:paraId="473FB174" w14:textId="77777777" w:rsidR="00CF4320" w:rsidRPr="003B10B2" w:rsidRDefault="00CF4320" w:rsidP="00A77354">
      <w:pPr>
        <w:spacing w:line="276" w:lineRule="auto"/>
        <w:ind w:left="1560"/>
        <w:contextualSpacing/>
        <w:jc w:val="both"/>
        <w:rPr>
          <w:rFonts w:eastAsiaTheme="minorEastAsia"/>
          <w:sz w:val="24"/>
          <w:szCs w:val="20"/>
        </w:rPr>
      </w:pPr>
    </w:p>
    <w:p w14:paraId="65800242" w14:textId="77777777" w:rsidR="003B10B2" w:rsidRPr="003B10B2" w:rsidRDefault="003B10B2" w:rsidP="00A77354">
      <w:pPr>
        <w:numPr>
          <w:ilvl w:val="0"/>
          <w:numId w:val="100"/>
        </w:numPr>
        <w:spacing w:before="240" w:after="0" w:line="276" w:lineRule="auto"/>
        <w:ind w:left="1276" w:hanging="283"/>
        <w:contextualSpacing/>
        <w:rPr>
          <w:rFonts w:eastAsiaTheme="minorEastAsia"/>
          <w:szCs w:val="20"/>
        </w:rPr>
      </w:pPr>
      <w:r w:rsidRPr="003B10B2">
        <w:rPr>
          <w:rFonts w:eastAsiaTheme="minorEastAsia"/>
          <w:szCs w:val="20"/>
        </w:rPr>
        <w:t>kwalifikacje językowe:</w:t>
      </w:r>
    </w:p>
    <w:p w14:paraId="7AE38DB1" w14:textId="77777777" w:rsidR="003B10B2" w:rsidRPr="003B10B2" w:rsidRDefault="003B10B2" w:rsidP="00A77354">
      <w:pPr>
        <w:numPr>
          <w:ilvl w:val="0"/>
          <w:numId w:val="82"/>
        </w:numPr>
        <w:spacing w:before="100" w:after="0" w:line="276" w:lineRule="auto"/>
        <w:ind w:left="1560" w:hanging="426"/>
        <w:contextualSpacing/>
        <w:jc w:val="both"/>
        <w:rPr>
          <w:rFonts w:eastAsiaTheme="minorEastAsia"/>
          <w:szCs w:val="20"/>
        </w:rPr>
      </w:pPr>
      <w:r w:rsidRPr="003B10B2">
        <w:rPr>
          <w:rFonts w:eastAsiaTheme="minorEastAsia"/>
          <w:szCs w:val="20"/>
        </w:rPr>
        <w:t>Certyfikaty potwierdzające znajomość języków obcych wg klasyfikacji „Common European Framework of Reference for Languages” — „Europejski System Opisu Kształcenia Językowego: uczenie się, nauczanie, ocenianie” np.: TOEFL, TELC, FCE, CAE, DELF, LCCI, ZDAF, DFA.</w:t>
      </w:r>
    </w:p>
    <w:p w14:paraId="06BFB8D7" w14:textId="1C2CC74E" w:rsidR="003B10B2" w:rsidRPr="00A77354" w:rsidRDefault="003B10B2" w:rsidP="003B10B2">
      <w:pPr>
        <w:spacing w:before="100" w:after="200" w:line="276" w:lineRule="auto"/>
        <w:ind w:left="1276"/>
        <w:jc w:val="both"/>
        <w:rPr>
          <w:b/>
        </w:rPr>
      </w:pPr>
      <w:r w:rsidRPr="00A77354">
        <w:rPr>
          <w:b/>
        </w:rPr>
        <w:t xml:space="preserve">Wykazane powyżej certyfikaty i kwalifikacje stanowią jedynie przykłady i nie należy ich </w:t>
      </w:r>
      <w:r w:rsidR="00CF4320" w:rsidRPr="00A77354">
        <w:rPr>
          <w:b/>
        </w:rPr>
        <w:t>tra</w:t>
      </w:r>
      <w:r w:rsidR="008E2C1F" w:rsidRPr="00A77354">
        <w:rPr>
          <w:b/>
        </w:rPr>
        <w:t>ktować jako zamkniętej listy.</w:t>
      </w:r>
    </w:p>
    <w:p w14:paraId="0422B533" w14:textId="77777777" w:rsidR="003B10B2" w:rsidRPr="003B10B2" w:rsidRDefault="003B10B2" w:rsidP="00A77354">
      <w:pPr>
        <w:numPr>
          <w:ilvl w:val="0"/>
          <w:numId w:val="102"/>
        </w:numPr>
        <w:spacing w:before="100" w:after="200" w:line="276" w:lineRule="auto"/>
        <w:ind w:left="993" w:hanging="284"/>
        <w:contextualSpacing/>
        <w:jc w:val="both"/>
        <w:rPr>
          <w:rFonts w:eastAsiaTheme="minorEastAsia"/>
          <w:szCs w:val="20"/>
        </w:rPr>
      </w:pPr>
      <w:r w:rsidRPr="003B10B2">
        <w:rPr>
          <w:rFonts w:eastAsiaTheme="minorEastAsia"/>
          <w:szCs w:val="20"/>
        </w:rPr>
        <w:t>kwalifikacje, dla których został wypracowany system walidacji i certyfikowania efektów uczenia się na poziomie międzynarodowym</w:t>
      </w:r>
    </w:p>
    <w:p w14:paraId="428E15A2" w14:textId="46DA29B2" w:rsidR="003B10B2" w:rsidRDefault="003B10B2" w:rsidP="003B10B2">
      <w:pPr>
        <w:numPr>
          <w:ilvl w:val="0"/>
          <w:numId w:val="100"/>
        </w:numPr>
        <w:spacing w:before="100" w:after="0" w:line="276" w:lineRule="auto"/>
        <w:ind w:left="1701" w:hanging="425"/>
        <w:contextualSpacing/>
        <w:jc w:val="both"/>
        <w:rPr>
          <w:rFonts w:eastAsiaTheme="minorEastAsia"/>
          <w:szCs w:val="20"/>
        </w:rPr>
      </w:pPr>
      <w:r w:rsidRPr="003B10B2">
        <w:rPr>
          <w:rFonts w:eastAsiaTheme="minorEastAsia"/>
          <w:szCs w:val="20"/>
        </w:rPr>
        <w:t>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w:t>
      </w:r>
      <w:r w:rsidR="00CF4320">
        <w:rPr>
          <w:rFonts w:eastAsiaTheme="minorEastAsia"/>
          <w:szCs w:val="20"/>
        </w:rPr>
        <w:t>tnerami. W </w:t>
      </w:r>
      <w:r w:rsidRPr="003B10B2">
        <w:rPr>
          <w:rFonts w:eastAsiaTheme="minorEastAsia"/>
          <w:szCs w:val="20"/>
        </w:rPr>
        <w:t>związku z powyższym, otrzymanie ww. certyfikatów należy traktować jako uzyskanie kwalifikacji;</w:t>
      </w:r>
    </w:p>
    <w:p w14:paraId="0F8D5092" w14:textId="77777777" w:rsidR="00CF4320" w:rsidRPr="003B10B2" w:rsidRDefault="00CF4320" w:rsidP="00A77354">
      <w:pPr>
        <w:spacing w:before="100" w:after="0" w:line="276" w:lineRule="auto"/>
        <w:ind w:left="1701"/>
        <w:contextualSpacing/>
        <w:jc w:val="both"/>
        <w:rPr>
          <w:rFonts w:eastAsiaTheme="minorEastAsia"/>
          <w:szCs w:val="20"/>
        </w:rPr>
      </w:pPr>
    </w:p>
    <w:p w14:paraId="5FE0B2DA" w14:textId="3DE33E3E" w:rsidR="00CF4320" w:rsidRDefault="003B10B2" w:rsidP="00A77354">
      <w:pPr>
        <w:numPr>
          <w:ilvl w:val="0"/>
          <w:numId w:val="102"/>
        </w:numPr>
        <w:spacing w:before="100" w:after="200" w:line="276" w:lineRule="auto"/>
        <w:ind w:left="993" w:hanging="284"/>
        <w:contextualSpacing/>
        <w:jc w:val="both"/>
        <w:rPr>
          <w:rFonts w:eastAsiaTheme="minorEastAsia"/>
          <w:szCs w:val="20"/>
        </w:rPr>
      </w:pPr>
      <w:r w:rsidRPr="003B10B2">
        <w:rPr>
          <w:rFonts w:eastAsiaTheme="minorEastAsia"/>
          <w:szCs w:val="20"/>
        </w:rPr>
        <w:lastRenderedPageBreak/>
        <w:t>kwalifikacje włączone do Zintegrowanego Systemu Kwalifikacji zgodnie z ustawą o Zintegrowanym Systemie Kwalifikacji, po uruchomieniu Zintegrowanego Rejestru Kwalifikacji.</w:t>
      </w:r>
    </w:p>
    <w:p w14:paraId="51D7A7F7" w14:textId="77777777" w:rsidR="00CF4320" w:rsidRDefault="00CF4320">
      <w:pPr>
        <w:rPr>
          <w:rFonts w:eastAsiaTheme="minorEastAsia"/>
          <w:szCs w:val="20"/>
        </w:rPr>
      </w:pPr>
      <w:r>
        <w:rPr>
          <w:rFonts w:eastAsiaTheme="minorEastAsia"/>
          <w:szCs w:val="20"/>
        </w:rPr>
        <w:br w:type="page"/>
      </w:r>
    </w:p>
    <w:p w14:paraId="4A3A4E94" w14:textId="2288C08D" w:rsidR="003B10B2" w:rsidRPr="00A77354" w:rsidRDefault="007F055A" w:rsidP="00A77354">
      <w:pPr>
        <w:pStyle w:val="Nagwek2"/>
        <w:keepNext w:val="0"/>
        <w:keepLines w:val="0"/>
        <w:numPr>
          <w:ilvl w:val="1"/>
          <w:numId w:val="12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26"/>
        <w:jc w:val="both"/>
        <w:rPr>
          <w:b/>
          <w:caps/>
          <w:spacing w:val="15"/>
          <w:sz w:val="22"/>
        </w:rPr>
      </w:pPr>
      <w:bookmarkStart w:id="38" w:name="_Toc461444613"/>
      <w:bookmarkStart w:id="39" w:name="_Toc465083369"/>
      <w:bookmarkStart w:id="40" w:name="_Toc464809626"/>
      <w:r w:rsidRPr="00A77354">
        <w:rPr>
          <w:rFonts w:asciiTheme="minorHAnsi" w:hAnsiTheme="minorHAnsi"/>
          <w:b/>
          <w:caps/>
          <w:color w:val="auto"/>
          <w:spacing w:val="15"/>
          <w:sz w:val="22"/>
        </w:rPr>
        <w:lastRenderedPageBreak/>
        <w:t>Pojęcie kwalifikacji w kontekście realizacji wskaźników</w:t>
      </w:r>
      <w:bookmarkEnd w:id="38"/>
      <w:bookmarkEnd w:id="39"/>
      <w:bookmarkEnd w:id="40"/>
    </w:p>
    <w:p w14:paraId="39E5677F" w14:textId="3A0E6CF0" w:rsidR="003B10B2" w:rsidRPr="003B10B2" w:rsidRDefault="003B10B2" w:rsidP="003B10B2">
      <w:pPr>
        <w:numPr>
          <w:ilvl w:val="3"/>
          <w:numId w:val="13"/>
        </w:numPr>
        <w:autoSpaceDE w:val="0"/>
        <w:autoSpaceDN w:val="0"/>
        <w:adjustRightInd w:val="0"/>
        <w:spacing w:before="100" w:after="0" w:line="276" w:lineRule="auto"/>
        <w:ind w:left="426" w:hanging="426"/>
        <w:contextualSpacing/>
        <w:jc w:val="both"/>
        <w:rPr>
          <w:rFonts w:eastAsiaTheme="minorEastAsia"/>
          <w:szCs w:val="20"/>
        </w:rPr>
      </w:pPr>
      <w:r w:rsidRPr="003B10B2">
        <w:rPr>
          <w:rFonts w:eastAsiaTheme="minorEastAsia"/>
          <w:szCs w:val="20"/>
        </w:rPr>
        <w:t>Procedury walidacji i certyfikowania w przypadku wsparcia, którego celem jest uzyskanie kwalifikacji przez uczestników projektu, powinny odbyć się zgodnie z zasadami określonymi w</w:t>
      </w:r>
      <w:r w:rsidR="00CF4320">
        <w:rPr>
          <w:rFonts w:eastAsiaTheme="minorEastAsia"/>
          <w:szCs w:val="20"/>
        </w:rPr>
        <w:t> ustawie o </w:t>
      </w:r>
      <w:r w:rsidRPr="003B10B2">
        <w:rPr>
          <w:rFonts w:eastAsiaTheme="minorEastAsia"/>
          <w:szCs w:val="20"/>
        </w:rPr>
        <w:t>Zintegrowanym Systemie Kwalifikacji.</w:t>
      </w:r>
    </w:p>
    <w:p w14:paraId="30C043E9" w14:textId="7678981A" w:rsidR="003B10B2" w:rsidRPr="003B10B2" w:rsidRDefault="003B10B2" w:rsidP="003B10B2">
      <w:pPr>
        <w:numPr>
          <w:ilvl w:val="3"/>
          <w:numId w:val="13"/>
        </w:numPr>
        <w:autoSpaceDE w:val="0"/>
        <w:autoSpaceDN w:val="0"/>
        <w:adjustRightInd w:val="0"/>
        <w:spacing w:before="100" w:after="0" w:line="276" w:lineRule="auto"/>
        <w:ind w:left="426" w:hanging="426"/>
        <w:contextualSpacing/>
        <w:jc w:val="both"/>
        <w:rPr>
          <w:rFonts w:eastAsiaTheme="minorEastAsia"/>
          <w:szCs w:val="20"/>
        </w:rPr>
      </w:pPr>
      <w:r w:rsidRPr="003B10B2">
        <w:rPr>
          <w:rFonts w:eastAsiaTheme="minorEastAsia"/>
          <w:szCs w:val="20"/>
        </w:rPr>
        <w:t xml:space="preserve">Certyfikaty i inne dokumenty potwierdzające uzyskanie kwalifikacji powinny być </w:t>
      </w:r>
      <w:r w:rsidRPr="003B10B2">
        <w:rPr>
          <w:rFonts w:eastAsiaTheme="minorEastAsia"/>
          <w:b/>
          <w:szCs w:val="20"/>
        </w:rPr>
        <w:t>rozpoznawalne i uznawane</w:t>
      </w:r>
      <w:r w:rsidRPr="003B10B2">
        <w:rPr>
          <w:rFonts w:eastAsiaTheme="minorEastAsia"/>
          <w:szCs w:val="20"/>
        </w:rPr>
        <w:t xml:space="preserve"> w danym środowisku, sektorze lub branży</w:t>
      </w:r>
      <w:r w:rsidR="001D7025">
        <w:rPr>
          <w:rStyle w:val="Odwoanieprzypisudolnego"/>
          <w:rFonts w:eastAsiaTheme="minorEastAsia"/>
          <w:szCs w:val="20"/>
        </w:rPr>
        <w:footnoteReference w:id="14"/>
      </w:r>
      <w:r w:rsidRPr="003B10B2">
        <w:rPr>
          <w:rFonts w:eastAsiaTheme="minorEastAsia"/>
          <w:szCs w:val="20"/>
        </w:rPr>
        <w:t xml:space="preserve">. </w:t>
      </w:r>
    </w:p>
    <w:p w14:paraId="5AFA1424" w14:textId="77777777" w:rsidR="003B10B2" w:rsidRPr="003B10B2" w:rsidRDefault="003B10B2" w:rsidP="003B10B2">
      <w:pPr>
        <w:numPr>
          <w:ilvl w:val="3"/>
          <w:numId w:val="13"/>
        </w:numPr>
        <w:autoSpaceDE w:val="0"/>
        <w:autoSpaceDN w:val="0"/>
        <w:adjustRightInd w:val="0"/>
        <w:spacing w:before="100" w:after="0" w:line="276" w:lineRule="auto"/>
        <w:ind w:left="426" w:hanging="426"/>
        <w:contextualSpacing/>
        <w:jc w:val="both"/>
        <w:rPr>
          <w:rFonts w:eastAsiaTheme="minorEastAsia"/>
          <w:szCs w:val="20"/>
        </w:rPr>
      </w:pPr>
      <w:r w:rsidRPr="003B10B2">
        <w:rPr>
          <w:rFonts w:eastAsiaTheme="minorEastAsia"/>
          <w:szCs w:val="20"/>
        </w:rPr>
        <w:t>Warunki weryfikacji rozpoznawalności i uznawalności certyfikatów w środowisku/ sektorze/ branży:</w:t>
      </w:r>
    </w:p>
    <w:p w14:paraId="46E38264" w14:textId="77777777" w:rsidR="003B10B2" w:rsidRPr="003B10B2" w:rsidRDefault="003B10B2" w:rsidP="00A77354">
      <w:pPr>
        <w:numPr>
          <w:ilvl w:val="0"/>
          <w:numId w:val="103"/>
        </w:numPr>
        <w:spacing w:before="100" w:after="200" w:line="276" w:lineRule="auto"/>
        <w:ind w:hanging="436"/>
        <w:contextualSpacing/>
        <w:jc w:val="both"/>
        <w:rPr>
          <w:rFonts w:eastAsiaTheme="minorEastAsia"/>
          <w:szCs w:val="20"/>
        </w:rPr>
      </w:pPr>
      <w:r w:rsidRPr="003B10B2">
        <w:rPr>
          <w:rFonts w:eastAsiaTheme="minorEastAsia"/>
          <w:szCs w:val="20"/>
        </w:rPr>
        <w:t>kwalifikacje nabywane w ramach przepisów prawa (oświata, szkolnictwo wyższe) spełniają wymóg rozpoznawalności i uznawalności w danym środowisku, sektorze lub branży;</w:t>
      </w:r>
    </w:p>
    <w:p w14:paraId="210E23F3" w14:textId="77777777" w:rsidR="003B10B2" w:rsidRPr="003B10B2" w:rsidRDefault="003B10B2" w:rsidP="00A77354">
      <w:pPr>
        <w:numPr>
          <w:ilvl w:val="0"/>
          <w:numId w:val="103"/>
        </w:numPr>
        <w:spacing w:before="100" w:after="200" w:line="276" w:lineRule="auto"/>
        <w:ind w:hanging="436"/>
        <w:contextualSpacing/>
        <w:jc w:val="both"/>
        <w:rPr>
          <w:rFonts w:eastAsiaTheme="minorEastAsia"/>
          <w:szCs w:val="20"/>
        </w:rPr>
      </w:pPr>
      <w:r w:rsidRPr="003B10B2">
        <w:rPr>
          <w:rFonts w:eastAsiaTheme="minorEastAsia"/>
          <w:szCs w:val="20"/>
        </w:rPr>
        <w:t>umocowanie prawne - jeżeli w przepisach prawa zawarty jest wymóg odbycia szkolenia i uzyskania zaświadczenia uprawniającego do wykonywania pracy na danym stanowisku, można uznać w przypadku przeprowadzenia procesu walidacji i certyfikowania, że dana osoba nabyła kwalifikację ze względu na uznawalność tej kwalifikacji w danej branży.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o Zintegrowanym Systemie Kwalifikacji;</w:t>
      </w:r>
    </w:p>
    <w:p w14:paraId="3685F127" w14:textId="77777777" w:rsidR="003B10B2" w:rsidRPr="003B10B2" w:rsidRDefault="003B10B2" w:rsidP="00A77354">
      <w:pPr>
        <w:numPr>
          <w:ilvl w:val="0"/>
          <w:numId w:val="103"/>
        </w:numPr>
        <w:spacing w:before="100" w:after="200" w:line="276" w:lineRule="auto"/>
        <w:ind w:hanging="436"/>
        <w:contextualSpacing/>
        <w:jc w:val="both"/>
        <w:rPr>
          <w:rFonts w:eastAsiaTheme="minorEastAsia"/>
          <w:szCs w:val="20"/>
        </w:rPr>
      </w:pPr>
      <w:r w:rsidRPr="003B10B2">
        <w:rPr>
          <w:rFonts w:eastAsiaTheme="minorEastAsia"/>
          <w:szCs w:val="20"/>
        </w:rPr>
        <w:t>zawody regulowane – szkolenia, które prowadzą do uzyskania uprawnień do wykonywania zawodów regulowanych (wydanie certyfikatu jest powiązane z warunkiem wykonywania danego zawodu lub działalności zawodowej), np. doradca inwestycyjny;</w:t>
      </w:r>
    </w:p>
    <w:p w14:paraId="4B8130C5" w14:textId="087FE6FF" w:rsidR="003B10B2" w:rsidRPr="003B10B2" w:rsidRDefault="003B10B2" w:rsidP="00A77354">
      <w:pPr>
        <w:numPr>
          <w:ilvl w:val="0"/>
          <w:numId w:val="103"/>
        </w:numPr>
        <w:spacing w:before="100" w:after="200" w:line="276" w:lineRule="auto"/>
        <w:ind w:hanging="436"/>
        <w:contextualSpacing/>
        <w:jc w:val="both"/>
        <w:rPr>
          <w:rFonts w:eastAsiaTheme="minorEastAsia"/>
          <w:szCs w:val="20"/>
        </w:rPr>
      </w:pPr>
      <w:r w:rsidRPr="003B10B2">
        <w:rPr>
          <w:rFonts w:eastAsiaTheme="minorEastAsia"/>
          <w:szCs w:val="20"/>
        </w:rPr>
        <w:t>certyfikaty międzynarodowe – wydanie certyfikatu, dla którego</w:t>
      </w:r>
      <w:r w:rsidR="00CF4320">
        <w:rPr>
          <w:rFonts w:eastAsiaTheme="minorEastAsia"/>
          <w:szCs w:val="20"/>
        </w:rPr>
        <w:t xml:space="preserve"> wypracowano system walidacji i </w:t>
      </w:r>
      <w:r w:rsidRPr="003B10B2">
        <w:rPr>
          <w:rFonts w:eastAsiaTheme="minorEastAsia"/>
          <w:szCs w:val="20"/>
        </w:rPr>
        <w:t>certyfikowania efektów uczenia się na poziomie międzynarodowym, np. certyfikat z zakresu doradztwa finansowego, oparte na standardzie EFPA, certyfikaty językowe, np. TELC. Certyfikat międzynarodowy jest uznawany za spełniający wymogi dotyczące spełniania warunku rozpoznawania i uznawania w danym środowisku, sektorze lub bra</w:t>
      </w:r>
      <w:r w:rsidR="00CF4320">
        <w:rPr>
          <w:rFonts w:eastAsiaTheme="minorEastAsia"/>
          <w:szCs w:val="20"/>
        </w:rPr>
        <w:t>nży  w sytuacji, gdy spełnia co </w:t>
      </w:r>
      <w:r w:rsidRPr="003B10B2">
        <w:rPr>
          <w:rFonts w:eastAsiaTheme="minorEastAsia"/>
          <w:szCs w:val="20"/>
        </w:rPr>
        <w:t>najmniej jeden z warunków: jest umocowany prawnie (polskie przepisy prawne odwołują się wprost do danego certyfikatu/ egzaminu) albo został przyznany przez organizacje międzynarodowe (rządowe lub pozarządowe) albo jest umocowany prawnie w co najmniej dwóch krajach;</w:t>
      </w:r>
    </w:p>
    <w:p w14:paraId="3638D9F9" w14:textId="2DCD7BB6" w:rsidR="00CF4320" w:rsidRDefault="008E2C1F" w:rsidP="00A77354">
      <w:pPr>
        <w:numPr>
          <w:ilvl w:val="0"/>
          <w:numId w:val="103"/>
        </w:numPr>
        <w:spacing w:before="100" w:after="200" w:line="276" w:lineRule="auto"/>
        <w:ind w:hanging="436"/>
        <w:contextualSpacing/>
        <w:jc w:val="both"/>
        <w:rPr>
          <w:rFonts w:eastAsiaTheme="minorEastAsia"/>
          <w:szCs w:val="20"/>
        </w:rPr>
      </w:pPr>
      <w:r>
        <w:rPr>
          <w:rFonts w:eastAsiaTheme="minorEastAsia"/>
          <w:szCs w:val="20"/>
        </w:rPr>
        <w:t xml:space="preserve">uprawnienia stanowiskowe – </w:t>
      </w:r>
      <w:r w:rsidR="003B10B2" w:rsidRPr="003B10B2">
        <w:rPr>
          <w:rFonts w:eastAsiaTheme="minorEastAsia"/>
          <w:szCs w:val="20"/>
        </w:rPr>
        <w:t>za kwalifikację należy uznać uzyskanie certyfikatu potwierdzającego uprawnienia do wykonywania zawodu na danym stanowisku (np. operator koparko-ładowarki, wózka widłowego itp.) pod warunkiem, że została przeprowadzona walidacja i został wydany dokument potwierdzający prawo do wykonywania pracy na danym stanowisku (jednocześnie wydany dokument stanowi podstawę do zatrudnienia na danym stanowisku, bez którego zatrudnienie nie byłoby możliwe). Samo szkolenie i wydanie z</w:t>
      </w:r>
      <w:r w:rsidR="00CF4320">
        <w:rPr>
          <w:rFonts w:eastAsiaTheme="minorEastAsia"/>
          <w:szCs w:val="20"/>
        </w:rPr>
        <w:t>aświadczenia o jego odbyciu, na </w:t>
      </w:r>
      <w:r w:rsidR="003B10B2" w:rsidRPr="003B10B2">
        <w:rPr>
          <w:rFonts w:eastAsiaTheme="minorEastAsia"/>
          <w:szCs w:val="20"/>
        </w:rPr>
        <w:t>podstawie którego osoba podejmie pracę</w:t>
      </w:r>
      <w:r>
        <w:rPr>
          <w:rFonts w:eastAsiaTheme="minorEastAsia"/>
          <w:szCs w:val="20"/>
        </w:rPr>
        <w:t>,</w:t>
      </w:r>
      <w:r w:rsidR="003B10B2" w:rsidRPr="003B10B2">
        <w:rPr>
          <w:rFonts w:eastAsiaTheme="minorEastAsia"/>
          <w:szCs w:val="20"/>
        </w:rPr>
        <w:t xml:space="preserve"> nie może być uznane za kwalifikację.</w:t>
      </w:r>
    </w:p>
    <w:p w14:paraId="5F344C39" w14:textId="77777777" w:rsidR="00CF4320" w:rsidRDefault="00CF4320">
      <w:pPr>
        <w:rPr>
          <w:rFonts w:eastAsiaTheme="minorEastAsia"/>
          <w:szCs w:val="20"/>
        </w:rPr>
      </w:pPr>
      <w:r>
        <w:rPr>
          <w:rFonts w:eastAsiaTheme="minorEastAsia"/>
          <w:szCs w:val="20"/>
        </w:rPr>
        <w:br w:type="page"/>
      </w:r>
    </w:p>
    <w:p w14:paraId="3E0EE838" w14:textId="5D846C83" w:rsidR="003B10B2" w:rsidRPr="00A77354" w:rsidRDefault="007F055A" w:rsidP="00A77354">
      <w:pPr>
        <w:pStyle w:val="Nagwek2"/>
        <w:keepNext w:val="0"/>
        <w:keepLines w:val="0"/>
        <w:numPr>
          <w:ilvl w:val="1"/>
          <w:numId w:val="12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26"/>
        <w:jc w:val="both"/>
        <w:rPr>
          <w:b/>
          <w:caps/>
          <w:spacing w:val="15"/>
          <w:sz w:val="22"/>
        </w:rPr>
      </w:pPr>
      <w:bookmarkStart w:id="41" w:name="_Toc461444614"/>
      <w:bookmarkStart w:id="42" w:name="_Toc465083370"/>
      <w:bookmarkStart w:id="43" w:name="_Toc464809627"/>
      <w:r w:rsidRPr="00D524A5">
        <w:rPr>
          <w:rFonts w:asciiTheme="minorHAnsi" w:hAnsiTheme="minorHAnsi"/>
          <w:b/>
          <w:caps/>
          <w:color w:val="auto"/>
          <w:spacing w:val="15"/>
          <w:sz w:val="22"/>
        </w:rPr>
        <w:lastRenderedPageBreak/>
        <w:t>Instytucje certyfikujące</w:t>
      </w:r>
      <w:bookmarkEnd w:id="41"/>
      <w:bookmarkEnd w:id="42"/>
      <w:bookmarkEnd w:id="43"/>
    </w:p>
    <w:p w14:paraId="058FED20" w14:textId="77777777" w:rsidR="00CF4320" w:rsidRDefault="003B10B2" w:rsidP="00A77354">
      <w:pPr>
        <w:numPr>
          <w:ilvl w:val="0"/>
          <w:numId w:val="104"/>
        </w:numPr>
        <w:spacing w:before="100" w:after="200" w:line="276" w:lineRule="auto"/>
        <w:ind w:left="426" w:hanging="426"/>
        <w:contextualSpacing/>
        <w:jc w:val="both"/>
        <w:rPr>
          <w:rFonts w:eastAsiaTheme="minorEastAsia"/>
          <w:szCs w:val="20"/>
        </w:rPr>
      </w:pPr>
      <w:r w:rsidRPr="003B10B2">
        <w:rPr>
          <w:rFonts w:eastAsiaTheme="minorEastAsia"/>
          <w:szCs w:val="20"/>
        </w:rPr>
        <w:t>Instytucja certyfikująca to podmiot, który uzyskał uprawnienia do certyfikowania, spełniając wymogi określone w ustawie o Zintegrowanym Systemie Kwalifikacji.</w:t>
      </w:r>
    </w:p>
    <w:p w14:paraId="3F923D00" w14:textId="77777777" w:rsidR="001D7025" w:rsidRPr="006272F6" w:rsidRDefault="001D7025" w:rsidP="001D7025">
      <w:pPr>
        <w:numPr>
          <w:ilvl w:val="0"/>
          <w:numId w:val="104"/>
        </w:numPr>
        <w:spacing w:after="0" w:line="276" w:lineRule="auto"/>
        <w:ind w:left="426" w:hanging="426"/>
        <w:contextualSpacing/>
        <w:jc w:val="both"/>
      </w:pPr>
      <w:r w:rsidRPr="006272F6">
        <w:rPr>
          <w:rFonts w:cs="Arial"/>
          <w:color w:val="000000"/>
        </w:rPr>
        <w:t xml:space="preserve">W projektach realizowanych ze środków EFS można wykazywać wyłącznie kwalifikacje, których jakość gwarantują odpowiednie procedury i nadzór sprawowany przez konkretny podmiot. </w:t>
      </w:r>
      <w:r w:rsidRPr="006272F6">
        <w:rPr>
          <w:rFonts w:cs="Arial"/>
        </w:rPr>
        <w:t>Aby zapewnić jakość walidacji i certyfikowania instytucje certyfikujące muszą zapewnić rozdzielenie procesów kształcenia i szkolenia od walidacji (</w:t>
      </w:r>
      <w:r>
        <w:rPr>
          <w:rFonts w:cs="Arial"/>
        </w:rPr>
        <w:t>a</w:t>
      </w:r>
      <w:r w:rsidRPr="006272F6">
        <w:rPr>
          <w:rFonts w:cs="Arial"/>
        </w:rPr>
        <w:t>rt.</w:t>
      </w:r>
      <w:r>
        <w:rPr>
          <w:rFonts w:cs="Arial"/>
        </w:rPr>
        <w:t xml:space="preserve"> </w:t>
      </w:r>
      <w:r w:rsidRPr="006272F6">
        <w:rPr>
          <w:rFonts w:cs="Arial"/>
        </w:rPr>
        <w:t xml:space="preserve">63 ust. 3 pkt 1 </w:t>
      </w:r>
      <w:r>
        <w:rPr>
          <w:rFonts w:cs="Arial"/>
        </w:rPr>
        <w:t>Us</w:t>
      </w:r>
      <w:r w:rsidRPr="006272F6">
        <w:rPr>
          <w:rFonts w:cs="Arial"/>
        </w:rPr>
        <w:t>tawy o Zintegrowanym Systemie Kwalifikacji).</w:t>
      </w:r>
    </w:p>
    <w:p w14:paraId="6B12B538" w14:textId="53B944C4" w:rsidR="003B10B2" w:rsidRPr="00CF4320" w:rsidRDefault="003B10B2" w:rsidP="00A77354">
      <w:pPr>
        <w:numPr>
          <w:ilvl w:val="0"/>
          <w:numId w:val="104"/>
        </w:numPr>
        <w:spacing w:before="100" w:after="200" w:line="276" w:lineRule="auto"/>
        <w:ind w:left="426" w:hanging="426"/>
        <w:contextualSpacing/>
        <w:jc w:val="both"/>
        <w:rPr>
          <w:rFonts w:eastAsiaTheme="minorEastAsia"/>
          <w:szCs w:val="20"/>
        </w:rPr>
      </w:pPr>
      <w:r w:rsidRPr="00CF4320">
        <w:rPr>
          <w:rFonts w:eastAsiaTheme="minorEastAsia"/>
          <w:szCs w:val="20"/>
        </w:rPr>
        <w:t>Jako instytucje certyfikujące uznaje się:</w:t>
      </w:r>
    </w:p>
    <w:p w14:paraId="47BF19A2" w14:textId="231BD74B" w:rsidR="003B10B2" w:rsidRPr="003B10B2" w:rsidRDefault="003B10B2" w:rsidP="00A77354">
      <w:pPr>
        <w:numPr>
          <w:ilvl w:val="0"/>
          <w:numId w:val="105"/>
        </w:numPr>
        <w:spacing w:before="100" w:after="200" w:line="276" w:lineRule="auto"/>
        <w:ind w:hanging="436"/>
        <w:contextualSpacing/>
        <w:jc w:val="both"/>
        <w:rPr>
          <w:rFonts w:eastAsiaTheme="minorEastAsia"/>
          <w:szCs w:val="20"/>
        </w:rPr>
      </w:pPr>
      <w:r w:rsidRPr="003B10B2">
        <w:rPr>
          <w:rFonts w:eastAsiaTheme="minorEastAsia"/>
          <w:szCs w:val="20"/>
        </w:rPr>
        <w:t>instytucje uprawnione do nadawania kwalifikacji w systemie oświaty i szkolnictwa wyższego, zgodnie z odpowiednimi aktami prawnymi;</w:t>
      </w:r>
    </w:p>
    <w:p w14:paraId="09473219" w14:textId="77777777" w:rsidR="003B10B2" w:rsidRPr="003B10B2" w:rsidRDefault="003B10B2" w:rsidP="00A77354">
      <w:pPr>
        <w:numPr>
          <w:ilvl w:val="0"/>
          <w:numId w:val="105"/>
        </w:numPr>
        <w:spacing w:before="100" w:after="200" w:line="276" w:lineRule="auto"/>
        <w:ind w:hanging="436"/>
        <w:contextualSpacing/>
        <w:jc w:val="both"/>
        <w:rPr>
          <w:rFonts w:eastAsiaTheme="minorEastAsia"/>
          <w:szCs w:val="20"/>
        </w:rPr>
      </w:pPr>
      <w:r w:rsidRPr="003B10B2">
        <w:rPr>
          <w:rFonts w:eastAsiaTheme="minorEastAsia"/>
          <w:szCs w:val="20"/>
        </w:rPr>
        <w:t>organy władz publicznych i samorządów zawodowych zgodnie z odpowiednimi aktami prawnymi, które regulują nadawanie kwalifikacji poza systemami oświaty i szkolnictwa wyższego;</w:t>
      </w:r>
    </w:p>
    <w:p w14:paraId="0B599F2F" w14:textId="77777777" w:rsidR="003B10B2" w:rsidRPr="003B10B2" w:rsidRDefault="003B10B2" w:rsidP="00A77354">
      <w:pPr>
        <w:numPr>
          <w:ilvl w:val="0"/>
          <w:numId w:val="105"/>
        </w:numPr>
        <w:spacing w:after="0" w:line="276" w:lineRule="auto"/>
        <w:ind w:hanging="436"/>
        <w:contextualSpacing/>
        <w:jc w:val="both"/>
        <w:rPr>
          <w:rFonts w:eastAsiaTheme="minorEastAsia"/>
          <w:szCs w:val="20"/>
        </w:rPr>
      </w:pPr>
      <w:r w:rsidRPr="003B10B2">
        <w:rPr>
          <w:rFonts w:eastAsiaTheme="minorEastAsia"/>
          <w:szCs w:val="20"/>
        </w:rPr>
        <w:t>instytucje uprawnione do wydawania certyfikatów:</w:t>
      </w:r>
    </w:p>
    <w:p w14:paraId="7F2C4B47" w14:textId="24BBFD44" w:rsidR="00CF4320" w:rsidRDefault="003B10B2" w:rsidP="00A77354">
      <w:pPr>
        <w:pStyle w:val="Akapitzlist"/>
        <w:numPr>
          <w:ilvl w:val="0"/>
          <w:numId w:val="121"/>
        </w:numPr>
        <w:spacing w:after="200" w:line="276" w:lineRule="auto"/>
        <w:ind w:left="993" w:hanging="284"/>
        <w:jc w:val="both"/>
        <w:rPr>
          <w:rFonts w:eastAsiaTheme="minorEastAsia"/>
          <w:szCs w:val="20"/>
        </w:rPr>
      </w:pPr>
      <w:r w:rsidRPr="00CF4320">
        <w:rPr>
          <w:rFonts w:eastAsiaTheme="minorEastAsia"/>
          <w:szCs w:val="20"/>
        </w:rPr>
        <w:t>które mają znaczeni</w:t>
      </w:r>
      <w:r w:rsidR="00BC0BD4">
        <w:rPr>
          <w:rFonts w:eastAsiaTheme="minorEastAsia"/>
          <w:szCs w:val="20"/>
        </w:rPr>
        <w:t xml:space="preserve">e w określonych </w:t>
      </w:r>
      <w:r w:rsidRPr="00CF4320">
        <w:rPr>
          <w:rFonts w:eastAsiaTheme="minorEastAsia"/>
          <w:szCs w:val="20"/>
        </w:rPr>
        <w:t>środowiskach działalności społecznej lub zawodowej oraz mają stworzony własny system walidacji i certyfikowania;</w:t>
      </w:r>
    </w:p>
    <w:p w14:paraId="15178654" w14:textId="5AEFDAE4" w:rsidR="003B10B2" w:rsidRPr="00CF4320" w:rsidRDefault="003B10B2" w:rsidP="00A77354">
      <w:pPr>
        <w:pStyle w:val="Akapitzlist"/>
        <w:numPr>
          <w:ilvl w:val="0"/>
          <w:numId w:val="121"/>
        </w:numPr>
        <w:spacing w:after="0" w:line="276" w:lineRule="auto"/>
        <w:ind w:left="993" w:hanging="284"/>
        <w:jc w:val="both"/>
        <w:rPr>
          <w:rFonts w:eastAsiaTheme="minorEastAsia"/>
          <w:szCs w:val="20"/>
        </w:rPr>
      </w:pPr>
      <w:r w:rsidRPr="00CF4320">
        <w:rPr>
          <w:rFonts w:eastAsiaTheme="minorEastAsia"/>
          <w:szCs w:val="20"/>
        </w:rPr>
        <w:t xml:space="preserve">dla których został wypracowany system walidacji i certyfikowania efektów uczenia </w:t>
      </w:r>
      <w:r w:rsidR="00BC0BD4">
        <w:rPr>
          <w:rFonts w:eastAsiaTheme="minorEastAsia"/>
          <w:szCs w:val="20"/>
        </w:rPr>
        <w:t>się na poziomie międzynarodowym;</w:t>
      </w:r>
    </w:p>
    <w:p w14:paraId="4288F97D" w14:textId="3EAD37B7" w:rsidR="003B10B2" w:rsidRDefault="003B10B2" w:rsidP="00A77354">
      <w:pPr>
        <w:numPr>
          <w:ilvl w:val="0"/>
          <w:numId w:val="105"/>
        </w:numPr>
        <w:spacing w:after="200" w:line="276" w:lineRule="auto"/>
        <w:ind w:hanging="436"/>
        <w:contextualSpacing/>
        <w:jc w:val="both"/>
        <w:rPr>
          <w:rFonts w:eastAsiaTheme="minorEastAsia"/>
          <w:szCs w:val="20"/>
        </w:rPr>
      </w:pPr>
      <w:r w:rsidRPr="003B10B2">
        <w:rPr>
          <w:rFonts w:eastAsiaTheme="minorEastAsia"/>
          <w:szCs w:val="20"/>
        </w:rPr>
        <w:t xml:space="preserve">instytucje akredytowane przez Polskie Centrum Akredytacji, których wykaz znajduje się na stronie internetowej </w:t>
      </w:r>
      <w:hyperlink r:id="rId8" w:history="1">
        <w:r w:rsidRPr="003B10B2">
          <w:rPr>
            <w:rFonts w:eastAsiaTheme="minorEastAsia"/>
            <w:color w:val="0563C1" w:themeColor="hyperlink"/>
            <w:szCs w:val="20"/>
            <w:u w:val="single"/>
          </w:rPr>
          <w:t>www.pca.gov.pl</w:t>
        </w:r>
      </w:hyperlink>
      <w:r w:rsidRPr="003B10B2">
        <w:rPr>
          <w:rFonts w:eastAsiaTheme="minorEastAsia"/>
          <w:szCs w:val="20"/>
        </w:rPr>
        <w:t xml:space="preserve"> oraz na stronie Rady Głównej I</w:t>
      </w:r>
      <w:r w:rsidR="00BC0BD4">
        <w:rPr>
          <w:rFonts w:eastAsiaTheme="minorEastAsia"/>
          <w:szCs w:val="20"/>
        </w:rPr>
        <w:t>nstytutów Badawczych (zakładka: </w:t>
      </w:r>
      <w:r w:rsidRPr="003B10B2">
        <w:rPr>
          <w:rFonts w:eastAsiaTheme="minorEastAsia"/>
          <w:szCs w:val="20"/>
        </w:rPr>
        <w:t>Laboratoria Akredytowane/Wykaz akredytowanych jednostek certyfikujących).</w:t>
      </w:r>
    </w:p>
    <w:p w14:paraId="3F0C2C34" w14:textId="77777777" w:rsidR="007C58E4" w:rsidRPr="003B10B2" w:rsidRDefault="007C58E4" w:rsidP="007C58E4">
      <w:pPr>
        <w:spacing w:after="200" w:line="276" w:lineRule="auto"/>
        <w:ind w:left="720"/>
        <w:contextualSpacing/>
        <w:jc w:val="both"/>
        <w:rPr>
          <w:rFonts w:eastAsiaTheme="minorEastAsia"/>
          <w:szCs w:val="20"/>
        </w:rPr>
      </w:pPr>
    </w:p>
    <w:p w14:paraId="1BD81A5C" w14:textId="159F829C" w:rsidR="003B10B2" w:rsidRPr="0054491B" w:rsidRDefault="007F055A" w:rsidP="00A77354">
      <w:pPr>
        <w:pStyle w:val="Nagwek2"/>
        <w:keepNext w:val="0"/>
        <w:keepLines w:val="0"/>
        <w:numPr>
          <w:ilvl w:val="1"/>
          <w:numId w:val="12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426" w:hanging="426"/>
        <w:jc w:val="both"/>
        <w:rPr>
          <w:b/>
          <w:caps/>
          <w:spacing w:val="15"/>
        </w:rPr>
      </w:pPr>
      <w:bookmarkStart w:id="44" w:name="_Toc461444615"/>
      <w:bookmarkStart w:id="45" w:name="_Toc465083371"/>
      <w:bookmarkStart w:id="46" w:name="_Toc464809628"/>
      <w:r w:rsidRPr="00A77354">
        <w:rPr>
          <w:rFonts w:asciiTheme="minorHAnsi" w:hAnsiTheme="minorHAnsi"/>
          <w:b/>
          <w:caps/>
          <w:color w:val="auto"/>
          <w:spacing w:val="15"/>
          <w:sz w:val="22"/>
        </w:rPr>
        <w:t>Wymagania dotyczące wypełniania wni</w:t>
      </w:r>
      <w:r w:rsidR="00BC0BD4" w:rsidRPr="00A77354">
        <w:rPr>
          <w:rFonts w:asciiTheme="minorHAnsi" w:hAnsiTheme="minorHAnsi"/>
          <w:b/>
          <w:caps/>
          <w:color w:val="auto"/>
          <w:spacing w:val="15"/>
          <w:sz w:val="22"/>
        </w:rPr>
        <w:t xml:space="preserve">osku o dofinansowanie projektu </w:t>
      </w:r>
      <w:r w:rsidRPr="00A77354">
        <w:rPr>
          <w:rFonts w:asciiTheme="minorHAnsi" w:hAnsiTheme="minorHAnsi"/>
          <w:b/>
          <w:caps/>
          <w:color w:val="auto"/>
          <w:spacing w:val="15"/>
          <w:sz w:val="22"/>
        </w:rPr>
        <w:t>w</w:t>
      </w:r>
      <w:r w:rsidR="007C58E4">
        <w:rPr>
          <w:rFonts w:asciiTheme="minorHAnsi" w:eastAsiaTheme="minorEastAsia" w:hAnsiTheme="minorHAnsi" w:cstheme="minorBidi"/>
          <w:b/>
          <w:caps/>
          <w:color w:val="auto"/>
          <w:spacing w:val="15"/>
          <w:sz w:val="22"/>
          <w:szCs w:val="20"/>
        </w:rPr>
        <w:t> </w:t>
      </w:r>
      <w:r w:rsidRPr="00A77354">
        <w:rPr>
          <w:rFonts w:asciiTheme="minorHAnsi" w:hAnsiTheme="minorHAnsi"/>
          <w:b/>
          <w:caps/>
          <w:color w:val="auto"/>
          <w:spacing w:val="15"/>
          <w:sz w:val="22"/>
        </w:rPr>
        <w:t>zakresie szkoleń i kursów prowadzących do uzyskania kwalifikacji</w:t>
      </w:r>
      <w:r w:rsidR="007C58E4" w:rsidRPr="00A77354">
        <w:rPr>
          <w:rStyle w:val="Odwoanieprzypisudolnego"/>
          <w:b/>
          <w:caps/>
          <w:spacing w:val="15"/>
        </w:rPr>
        <w:footnoteReference w:id="15"/>
      </w:r>
      <w:bookmarkEnd w:id="44"/>
      <w:bookmarkEnd w:id="45"/>
      <w:bookmarkEnd w:id="46"/>
    </w:p>
    <w:p w14:paraId="32B0009B" w14:textId="66D5B3BF" w:rsidR="00736E7B" w:rsidRPr="00901E66" w:rsidRDefault="002E0CE3" w:rsidP="00736E7B">
      <w:pPr>
        <w:pStyle w:val="Akapitzlist"/>
        <w:numPr>
          <w:ilvl w:val="6"/>
          <w:numId w:val="13"/>
        </w:numPr>
        <w:autoSpaceDE w:val="0"/>
        <w:autoSpaceDN w:val="0"/>
        <w:adjustRightInd w:val="0"/>
        <w:spacing w:before="100" w:after="0" w:line="276" w:lineRule="auto"/>
        <w:ind w:left="426"/>
        <w:jc w:val="both"/>
        <w:rPr>
          <w:rFonts w:eastAsiaTheme="minorEastAsia"/>
          <w:szCs w:val="20"/>
        </w:rPr>
      </w:pPr>
      <w:r>
        <w:rPr>
          <w:rFonts w:eastAsiaTheme="minorEastAsia"/>
          <w:szCs w:val="20"/>
        </w:rPr>
        <w:t>W ramach Działania 6.1</w:t>
      </w:r>
      <w:r w:rsidR="003B10B2" w:rsidRPr="003B10B2">
        <w:rPr>
          <w:rFonts w:eastAsiaTheme="minorEastAsia"/>
          <w:szCs w:val="20"/>
        </w:rPr>
        <w:t>. możliwa jest realizacja kwalifikacyjnych kursów zawodowych, kursów umiejętności zawodowych oraz innych szkoleń i kursów umożliwiających uzyskanie dodatkowych uprawnień lub kwalifikacji zawodowych. Oznacza to, że kursy te będą prowadzić do osiągnięcia określonych efektów kształcenia oraz zostaną zakończone walidacją i potwierdzone rozpoznawalnym w danym sektorze/branży certyfikatem.</w:t>
      </w:r>
      <w:r w:rsidR="00736E7B" w:rsidRPr="00736E7B">
        <w:rPr>
          <w:rFonts w:eastAsiaTheme="minorEastAsia"/>
        </w:rPr>
        <w:t xml:space="preserve"> </w:t>
      </w:r>
      <w:r w:rsidR="00736E7B" w:rsidRPr="00901E66">
        <w:rPr>
          <w:rFonts w:eastAsiaTheme="minorEastAsia"/>
        </w:rPr>
        <w:t>W związku z powyższym projekt musi przewidywać formalne potwierdzenie kwalifikacji nabytych w trakcie jego realizacji, poprzez egzamin przeprowadzany przez podmiot uprawniony do egzaminowania (instytucję certyfikującą) w zakresie zgodnym z realizowanym wsparciem.</w:t>
      </w:r>
      <w:r w:rsidR="00736E7B" w:rsidRPr="00901E66">
        <w:rPr>
          <w:rFonts w:eastAsiaTheme="minorEastAsia"/>
          <w:szCs w:val="20"/>
        </w:rPr>
        <w:t xml:space="preserve"> </w:t>
      </w:r>
    </w:p>
    <w:p w14:paraId="251402FE" w14:textId="33B36439" w:rsidR="00736E7B" w:rsidRPr="00901E66" w:rsidRDefault="00736E7B" w:rsidP="00736E7B">
      <w:pPr>
        <w:numPr>
          <w:ilvl w:val="6"/>
          <w:numId w:val="13"/>
        </w:numPr>
        <w:autoSpaceDE w:val="0"/>
        <w:autoSpaceDN w:val="0"/>
        <w:adjustRightInd w:val="0"/>
        <w:spacing w:before="100" w:after="0" w:line="276" w:lineRule="auto"/>
        <w:ind w:left="426"/>
        <w:contextualSpacing/>
        <w:jc w:val="both"/>
        <w:rPr>
          <w:rFonts w:eastAsiaTheme="minorEastAsia"/>
          <w:szCs w:val="20"/>
        </w:rPr>
      </w:pPr>
      <w:r w:rsidRPr="00901E66">
        <w:rPr>
          <w:rFonts w:eastAsiaTheme="minorEastAsia"/>
          <w:szCs w:val="20"/>
        </w:rPr>
        <w:t xml:space="preserve">Pomocniczo w celu weryfikacji, czy dany certyfikat/dokument potwierdza uzyskanie kwalifikacji, przygotowana została </w:t>
      </w:r>
      <w:r w:rsidRPr="00901E66">
        <w:rPr>
          <w:rFonts w:eastAsiaTheme="minorEastAsia"/>
          <w:i/>
          <w:szCs w:val="20"/>
        </w:rPr>
        <w:t>Lista sprawdzająca do weryfikacji czy dany certyfikat/dokument można uznać za kwalifikację na potrzeby mierzenia wskaźników monitorowania EFS</w:t>
      </w:r>
      <w:r w:rsidRPr="00901E66">
        <w:rPr>
          <w:rFonts w:eastAsiaTheme="minorEastAsia"/>
          <w:szCs w:val="20"/>
        </w:rPr>
        <w:t xml:space="preserve">, która stanowi załącznik nr </w:t>
      </w:r>
      <w:r>
        <w:rPr>
          <w:rFonts w:eastAsiaTheme="minorEastAsia"/>
          <w:szCs w:val="20"/>
        </w:rPr>
        <w:t>1</w:t>
      </w:r>
      <w:r w:rsidRPr="00901E66">
        <w:rPr>
          <w:rFonts w:eastAsiaTheme="minorEastAsia"/>
          <w:szCs w:val="20"/>
        </w:rPr>
        <w:t xml:space="preserve"> do niniejszych </w:t>
      </w:r>
      <w:r w:rsidRPr="00901E66">
        <w:rPr>
          <w:rFonts w:eastAsiaTheme="minorEastAsia"/>
          <w:i/>
          <w:szCs w:val="20"/>
        </w:rPr>
        <w:t>Standardów</w:t>
      </w:r>
      <w:r w:rsidRPr="00901E66">
        <w:rPr>
          <w:rFonts w:eastAsiaTheme="minorEastAsia"/>
          <w:szCs w:val="20"/>
        </w:rPr>
        <w:t>.</w:t>
      </w:r>
    </w:p>
    <w:p w14:paraId="0BC38518" w14:textId="77777777" w:rsidR="00736E7B" w:rsidRPr="00901E66" w:rsidRDefault="00736E7B" w:rsidP="00736E7B">
      <w:pPr>
        <w:numPr>
          <w:ilvl w:val="6"/>
          <w:numId w:val="13"/>
        </w:numPr>
        <w:autoSpaceDE w:val="0"/>
        <w:autoSpaceDN w:val="0"/>
        <w:adjustRightInd w:val="0"/>
        <w:spacing w:before="100" w:after="0" w:line="276" w:lineRule="auto"/>
        <w:ind w:left="426"/>
        <w:contextualSpacing/>
        <w:jc w:val="both"/>
        <w:rPr>
          <w:rFonts w:eastAsiaTheme="minorEastAsia"/>
          <w:szCs w:val="20"/>
        </w:rPr>
      </w:pPr>
      <w:r w:rsidRPr="00901E66">
        <w:rPr>
          <w:rFonts w:eastAsiaTheme="minorEastAsia"/>
          <w:szCs w:val="20"/>
        </w:rPr>
        <w:t xml:space="preserve">Weryfikacja spełnienia powyższych wymogów odbywać się będzie na podstawie treści wniosku </w:t>
      </w:r>
      <w:r w:rsidRPr="00901E66">
        <w:rPr>
          <w:rFonts w:eastAsiaTheme="minorEastAsia"/>
          <w:szCs w:val="20"/>
        </w:rPr>
        <w:br/>
        <w:t xml:space="preserve">o dofinansowanie projektu. </w:t>
      </w:r>
    </w:p>
    <w:p w14:paraId="5B083FB0" w14:textId="77777777" w:rsidR="00BC0BD4" w:rsidRDefault="00BC0BD4" w:rsidP="00736E7B">
      <w:pPr>
        <w:spacing w:before="100" w:after="200" w:line="276" w:lineRule="auto"/>
        <w:ind w:left="426"/>
        <w:contextualSpacing/>
        <w:jc w:val="both"/>
        <w:rPr>
          <w:rFonts w:eastAsiaTheme="minorEastAsia"/>
          <w:szCs w:val="20"/>
        </w:rPr>
      </w:pPr>
    </w:p>
    <w:p w14:paraId="7452181E" w14:textId="684A4496" w:rsidR="00BC0BD4" w:rsidRDefault="00BC0BD4">
      <w:r>
        <w:br w:type="page"/>
      </w:r>
    </w:p>
    <w:p w14:paraId="0C741D67" w14:textId="780CC826" w:rsidR="00A54B05" w:rsidRPr="002D389C" w:rsidRDefault="00A54B05" w:rsidP="00A77354">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47" w:name="_Toc465083372"/>
      <w:bookmarkStart w:id="48" w:name="_Toc464809629"/>
      <w:r w:rsidRPr="008752AF">
        <w:rPr>
          <w:rFonts w:ascii="Calibri" w:hAnsi="Calibri"/>
          <w:b/>
          <w:sz w:val="28"/>
        </w:rPr>
        <w:lastRenderedPageBreak/>
        <w:t>ZATRUDNIENIE WSPOMAGANE</w:t>
      </w:r>
      <w:bookmarkEnd w:id="47"/>
      <w:bookmarkEnd w:id="48"/>
    </w:p>
    <w:p w14:paraId="4D049889" w14:textId="77777777" w:rsidR="004E0B49" w:rsidRPr="008752AF" w:rsidRDefault="004E0B49" w:rsidP="008752AF">
      <w:pPr>
        <w:spacing w:after="0"/>
      </w:pPr>
    </w:p>
    <w:p w14:paraId="5D98BE79" w14:textId="7B32ECCE" w:rsidR="00A54B05" w:rsidRDefault="00A54B05" w:rsidP="00A77354">
      <w:pPr>
        <w:pStyle w:val="Akapitzlist"/>
        <w:numPr>
          <w:ilvl w:val="0"/>
          <w:numId w:val="38"/>
        </w:numPr>
        <w:spacing w:after="0" w:line="276" w:lineRule="auto"/>
        <w:ind w:left="426" w:hanging="426"/>
        <w:jc w:val="both"/>
      </w:pPr>
      <w:r>
        <w:t>Zatrudnienie wspomagane to forma zintegrowanego, zindywidualizowanego wsparcia osób z</w:t>
      </w:r>
      <w:r w:rsidR="00BC0BD4">
        <w:t> </w:t>
      </w:r>
      <w:r>
        <w:t>niepełnosprawnościami, mająca na celu uzyskanie</w:t>
      </w:r>
      <w:r w:rsidR="00BC0BD4">
        <w:t xml:space="preserve"> oraz utrzymanie zatrudnienia po</w:t>
      </w:r>
      <w:r>
        <w:t>przez wsparcie trenera pracy, obejmująca działania motywacyjne, pomoc w określeniu rozwoju zawodowego, umiejętności miękkie, pośrednictwo pracy oraz wsparcie w miejscu pracy i poza pracą.</w:t>
      </w:r>
    </w:p>
    <w:p w14:paraId="47D021CA" w14:textId="6BB38BD3" w:rsidR="00A54B05" w:rsidRDefault="00A54B05" w:rsidP="00A77354">
      <w:pPr>
        <w:pStyle w:val="Akapitzlist"/>
        <w:numPr>
          <w:ilvl w:val="0"/>
          <w:numId w:val="38"/>
        </w:numPr>
        <w:spacing w:after="0" w:line="276" w:lineRule="auto"/>
        <w:ind w:left="426" w:hanging="426"/>
        <w:jc w:val="both"/>
      </w:pPr>
      <w:r>
        <w:t>Wsparcie w postaci zapewnienia trenera pracy realizującego zadania w zakresie zatrudnienia wspomaganego udzielane jest wyłącznie w przypadku zdiagnozowania takiej potrzeby u uczestnika projektu – osoby z niepełnosprawnościami.</w:t>
      </w:r>
    </w:p>
    <w:p w14:paraId="16AD2990" w14:textId="77777777" w:rsidR="00A54B05" w:rsidRDefault="00A54B05" w:rsidP="00A77354">
      <w:pPr>
        <w:pStyle w:val="Akapitzlist"/>
        <w:numPr>
          <w:ilvl w:val="0"/>
          <w:numId w:val="38"/>
        </w:numPr>
        <w:spacing w:after="0" w:line="276" w:lineRule="auto"/>
        <w:ind w:left="426" w:hanging="426"/>
        <w:jc w:val="both"/>
      </w:pPr>
      <w:r>
        <w:t>Trenerem pracy może być osoba, która łącznie spełnia następujące warunki:</w:t>
      </w:r>
    </w:p>
    <w:p w14:paraId="0C20315D" w14:textId="56937F2B" w:rsidR="00A54B05" w:rsidRDefault="00A54B05" w:rsidP="00A77354">
      <w:pPr>
        <w:numPr>
          <w:ilvl w:val="1"/>
          <w:numId w:val="39"/>
        </w:numPr>
        <w:spacing w:after="0" w:line="276" w:lineRule="auto"/>
        <w:ind w:left="709" w:hanging="425"/>
        <w:jc w:val="both"/>
      </w:pPr>
      <w:r>
        <w:t>posiada co najmniej średnie wykształcenie oraz podstawową wiedzę w zakresie przepisów prawa pracy i zatrudniania</w:t>
      </w:r>
      <w:r w:rsidR="004E0B49">
        <w:t xml:space="preserve"> osób z niepełnosprawnościami;</w:t>
      </w:r>
    </w:p>
    <w:p w14:paraId="4A126B2A" w14:textId="73826B76" w:rsidR="00A54B05" w:rsidRDefault="00A54B05" w:rsidP="00A77354">
      <w:pPr>
        <w:numPr>
          <w:ilvl w:val="1"/>
          <w:numId w:val="39"/>
        </w:numPr>
        <w:spacing w:after="0" w:line="276" w:lineRule="auto"/>
        <w:ind w:left="709" w:hanging="425"/>
        <w:jc w:val="both"/>
      </w:pPr>
      <w:r>
        <w:t>posiada co najmniej roczne doświadczenie zawodowe, w tym dośw</w:t>
      </w:r>
      <w:r w:rsidR="004E0B49">
        <w:t>iadczenie w formie wolontariatu;</w:t>
      </w:r>
    </w:p>
    <w:p w14:paraId="3FA614CE" w14:textId="6BEFB1FE" w:rsidR="00A54B05" w:rsidRDefault="00A54B05" w:rsidP="00A77354">
      <w:pPr>
        <w:numPr>
          <w:ilvl w:val="1"/>
          <w:numId w:val="39"/>
        </w:numPr>
        <w:spacing w:after="0" w:line="276" w:lineRule="auto"/>
        <w:ind w:left="709" w:hanging="425"/>
        <w:jc w:val="both"/>
      </w:pPr>
      <w:r>
        <w:t>posiada co najmniej 3-miesięcznie doświadczenie w bezpośredniej pracy z osobami z</w:t>
      </w:r>
      <w:r w:rsidR="00BC0BD4">
        <w:t> </w:t>
      </w:r>
      <w:r>
        <w:t>niepełnosprawnościami lub przeszła szkolenie w zakresie zatrudnienia wspomaganego.</w:t>
      </w:r>
    </w:p>
    <w:p w14:paraId="617907EA" w14:textId="37ADD78F" w:rsidR="00A54B05" w:rsidRDefault="00A54B05" w:rsidP="00A77354">
      <w:pPr>
        <w:pStyle w:val="Akapitzlist"/>
        <w:numPr>
          <w:ilvl w:val="0"/>
          <w:numId w:val="38"/>
        </w:numPr>
        <w:spacing w:after="0" w:line="276" w:lineRule="auto"/>
        <w:ind w:left="426" w:hanging="426"/>
        <w:jc w:val="both"/>
      </w:pPr>
      <w:r>
        <w:t xml:space="preserve">Trener pracy w trakcie realizacji zadań w zakresie zatrudnienia wspomaganego może być wspierany przez psychologa, doradcę zawodowego lub terapeutów w zakresie wynikającym </w:t>
      </w:r>
      <w:r>
        <w:br/>
        <w:t xml:space="preserve">z indywidualnej diagnozy danego uczestnika projektu. Osoba z niepełnosprawnościami, w trakcie zatrudnienia wspomaganego, może również korzystać z usług asystenta </w:t>
      </w:r>
      <w:r w:rsidR="00B664CF">
        <w:t>osoby niepełnosprawnej</w:t>
      </w:r>
      <w:r>
        <w:t>.</w:t>
      </w:r>
    </w:p>
    <w:p w14:paraId="7B31771E" w14:textId="77777777" w:rsidR="00A54B05" w:rsidRDefault="00A54B05" w:rsidP="00A77354">
      <w:pPr>
        <w:pStyle w:val="Akapitzlist"/>
        <w:numPr>
          <w:ilvl w:val="0"/>
          <w:numId w:val="38"/>
        </w:numPr>
        <w:spacing w:after="0" w:line="276" w:lineRule="auto"/>
        <w:ind w:left="426" w:hanging="426"/>
        <w:jc w:val="both"/>
      </w:pPr>
      <w:r>
        <w:t>Trener pracy realizuje zadania w zakresie:</w:t>
      </w:r>
    </w:p>
    <w:p w14:paraId="33B3B54E" w14:textId="6D617BB6" w:rsidR="00A54B05" w:rsidRDefault="00A54B05" w:rsidP="00A77354">
      <w:pPr>
        <w:numPr>
          <w:ilvl w:val="1"/>
          <w:numId w:val="40"/>
        </w:numPr>
        <w:spacing w:after="0" w:line="276" w:lineRule="auto"/>
        <w:ind w:left="709" w:hanging="425"/>
        <w:jc w:val="both"/>
      </w:pPr>
      <w:r>
        <w:t>motywowania i aktywizacj</w:t>
      </w:r>
      <w:r w:rsidR="004E0B49">
        <w:t>i osoby z niepełnosprawnościami;</w:t>
      </w:r>
    </w:p>
    <w:p w14:paraId="103F5179" w14:textId="658C5981" w:rsidR="00A54B05" w:rsidRDefault="00A54B05" w:rsidP="00A77354">
      <w:pPr>
        <w:numPr>
          <w:ilvl w:val="1"/>
          <w:numId w:val="40"/>
        </w:numPr>
        <w:spacing w:after="0" w:line="276" w:lineRule="auto"/>
        <w:ind w:left="709" w:hanging="425"/>
        <w:jc w:val="both"/>
      </w:pPr>
      <w:r>
        <w:t xml:space="preserve">zapewnienia osobie z niepełnosprawnościami wsparcia w zakresie poradnictwa i doradztwa zawodowego oraz </w:t>
      </w:r>
      <w:r w:rsidR="004E0B49">
        <w:t>wypracowania profilu zawodowego;</w:t>
      </w:r>
    </w:p>
    <w:p w14:paraId="68254427" w14:textId="0D60CB9D" w:rsidR="00A54B05" w:rsidRDefault="00A54B05" w:rsidP="00A77354">
      <w:pPr>
        <w:numPr>
          <w:ilvl w:val="1"/>
          <w:numId w:val="40"/>
        </w:numPr>
        <w:spacing w:after="0" w:line="276" w:lineRule="auto"/>
        <w:ind w:left="709" w:hanging="425"/>
        <w:jc w:val="both"/>
      </w:pPr>
      <w:r>
        <w:t>wsparcia w poszukiwani</w:t>
      </w:r>
      <w:r w:rsidR="004E0B49">
        <w:t>u pracy i kontaktu z pracodawcą;</w:t>
      </w:r>
    </w:p>
    <w:p w14:paraId="78B48B05" w14:textId="77777777" w:rsidR="00A54B05" w:rsidRDefault="00A54B05" w:rsidP="00A77354">
      <w:pPr>
        <w:numPr>
          <w:ilvl w:val="1"/>
          <w:numId w:val="40"/>
        </w:numPr>
        <w:spacing w:after="0" w:line="276" w:lineRule="auto"/>
        <w:ind w:left="709" w:hanging="425"/>
        <w:jc w:val="both"/>
      </w:pPr>
      <w:r>
        <w:t>wsparcia po uzyskaniu zatrudnienia w zakresie orzecznictwa, poradnictwa i innych form wymaganego wsparcia.</w:t>
      </w:r>
    </w:p>
    <w:p w14:paraId="41462C83" w14:textId="23334831" w:rsidR="00BC0BD4" w:rsidRDefault="00A54B05" w:rsidP="008512FD">
      <w:pPr>
        <w:pStyle w:val="Akapitzlist"/>
        <w:numPr>
          <w:ilvl w:val="0"/>
          <w:numId w:val="38"/>
        </w:numPr>
        <w:spacing w:after="0" w:line="276" w:lineRule="auto"/>
        <w:ind w:hanging="357"/>
        <w:jc w:val="both"/>
      </w:pPr>
      <w:r>
        <w:t xml:space="preserve">Wymiar czasu pracy i okres zatrudnienia trenera pracy powinien wynikać z indywidualnych potrzeb osób z niepełnosprawnościami, </w:t>
      </w:r>
      <w:r w:rsidR="00606AAA" w:rsidRPr="00606AAA">
        <w:rPr>
          <w:rFonts w:eastAsia="Arial"/>
        </w:rPr>
        <w:t>przy czym okres zatrudnienia trenera pracy nie może być</w:t>
      </w:r>
      <w:r w:rsidR="00606AAA">
        <w:rPr>
          <w:rFonts w:ascii="Arial" w:eastAsia="Arial" w:hAnsi="Arial"/>
          <w:sz w:val="23"/>
        </w:rPr>
        <w:t xml:space="preserve"> </w:t>
      </w:r>
      <w:r>
        <w:t xml:space="preserve"> dłuższy niż 24 miesiące.</w:t>
      </w:r>
    </w:p>
    <w:p w14:paraId="47D86E24" w14:textId="545289FF" w:rsidR="00A54B05" w:rsidRDefault="00BC0BD4" w:rsidP="00BC0BD4">
      <w:bookmarkStart w:id="49" w:name="_Toc464809630"/>
      <w:r>
        <w:br w:type="page"/>
      </w:r>
    </w:p>
    <w:p w14:paraId="754A4D5B" w14:textId="146B6C5D" w:rsidR="002E0CE3" w:rsidRPr="002D389C" w:rsidRDefault="002E0CE3" w:rsidP="002D389C">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50" w:name="_Toc426701258"/>
      <w:bookmarkStart w:id="51" w:name="_Toc461444621"/>
      <w:bookmarkStart w:id="52" w:name="_Toc465083373"/>
      <w:r w:rsidRPr="00A77354">
        <w:rPr>
          <w:rFonts w:ascii="Calibri" w:hAnsi="Calibri"/>
          <w:b/>
          <w:sz w:val="28"/>
        </w:rPr>
        <w:lastRenderedPageBreak/>
        <w:t>ZWROT KOSZTÓW PRZEJAZDU</w:t>
      </w:r>
      <w:bookmarkEnd w:id="49"/>
      <w:bookmarkEnd w:id="50"/>
      <w:bookmarkEnd w:id="51"/>
      <w:bookmarkEnd w:id="52"/>
    </w:p>
    <w:p w14:paraId="67D0DA01" w14:textId="77777777" w:rsidR="00BC0BD4" w:rsidRPr="00A77354" w:rsidRDefault="00BC0BD4" w:rsidP="00A77354">
      <w:pPr>
        <w:spacing w:before="100" w:after="0" w:line="276" w:lineRule="auto"/>
        <w:ind w:left="360"/>
        <w:contextualSpacing/>
        <w:jc w:val="both"/>
        <w:rPr>
          <w:rFonts w:ascii="Calibri" w:hAnsi="Calibri"/>
        </w:rPr>
      </w:pPr>
    </w:p>
    <w:p w14:paraId="3E86821D" w14:textId="6BA659D3" w:rsidR="002E0CE3" w:rsidRPr="002E0CE3" w:rsidRDefault="002E0CE3" w:rsidP="00A77354">
      <w:pPr>
        <w:numPr>
          <w:ilvl w:val="6"/>
          <w:numId w:val="111"/>
        </w:numPr>
        <w:spacing w:before="100" w:after="0" w:line="276" w:lineRule="auto"/>
        <w:ind w:left="426" w:hanging="426"/>
        <w:contextualSpacing/>
        <w:jc w:val="both"/>
        <w:rPr>
          <w:rFonts w:ascii="Calibri" w:eastAsiaTheme="minorEastAsia" w:hAnsi="Calibri"/>
          <w:szCs w:val="20"/>
        </w:rPr>
      </w:pPr>
      <w:r w:rsidRPr="002E0CE3">
        <w:rPr>
          <w:rFonts w:ascii="Calibri" w:eastAsiaTheme="minorEastAsia" w:hAnsi="Calibri"/>
          <w:szCs w:val="20"/>
        </w:rPr>
        <w:t>Zwrot kosztów przejazdu uczestnika projektu może być dokonany:</w:t>
      </w:r>
    </w:p>
    <w:p w14:paraId="5DE71861" w14:textId="77777777" w:rsidR="002E0CE3" w:rsidRPr="002E0CE3" w:rsidRDefault="002E0CE3" w:rsidP="00A77354">
      <w:pPr>
        <w:numPr>
          <w:ilvl w:val="0"/>
          <w:numId w:val="112"/>
        </w:numPr>
        <w:spacing w:before="100" w:after="0" w:line="276" w:lineRule="auto"/>
        <w:ind w:left="709" w:hanging="425"/>
        <w:contextualSpacing/>
        <w:jc w:val="both"/>
        <w:rPr>
          <w:rFonts w:ascii="Calibri" w:eastAsiaTheme="minorEastAsia" w:hAnsi="Calibri"/>
          <w:bCs/>
          <w:szCs w:val="20"/>
        </w:rPr>
      </w:pPr>
      <w:r w:rsidRPr="002E0CE3">
        <w:rPr>
          <w:rFonts w:ascii="Calibri" w:eastAsiaTheme="minorEastAsia" w:hAnsi="Calibri"/>
          <w:bCs/>
          <w:szCs w:val="20"/>
        </w:rPr>
        <w:t>w ramach przejazdu z miejsca zamieszkania do miejsca odbywania u pracodawcy stażu/praktyki oraz powrotu do miejsca zamieszkania;</w:t>
      </w:r>
    </w:p>
    <w:p w14:paraId="059F1DEE" w14:textId="77777777" w:rsidR="002E0CE3" w:rsidRPr="002E0CE3" w:rsidRDefault="002E0CE3" w:rsidP="00A77354">
      <w:pPr>
        <w:numPr>
          <w:ilvl w:val="0"/>
          <w:numId w:val="112"/>
        </w:numPr>
        <w:spacing w:before="100" w:after="0" w:line="276" w:lineRule="auto"/>
        <w:ind w:left="709" w:hanging="425"/>
        <w:contextualSpacing/>
        <w:jc w:val="both"/>
        <w:rPr>
          <w:rFonts w:ascii="Calibri" w:eastAsiaTheme="minorEastAsia" w:hAnsi="Calibri"/>
          <w:bCs/>
          <w:szCs w:val="20"/>
        </w:rPr>
      </w:pPr>
      <w:r w:rsidRPr="002E0CE3">
        <w:rPr>
          <w:rFonts w:ascii="Calibri" w:eastAsiaTheme="minorEastAsia" w:hAnsi="Calibri"/>
          <w:bCs/>
          <w:szCs w:val="20"/>
        </w:rPr>
        <w:t>w ramach przejazdu z miejsca zamieszkania do miejsca odbywania szkolenia oraz powrotu do miejsca zamieszkania;</w:t>
      </w:r>
    </w:p>
    <w:p w14:paraId="444BDB06" w14:textId="0FFAE3AD" w:rsidR="002E0CE3" w:rsidRPr="002E0CE3" w:rsidRDefault="002E0CE3" w:rsidP="00A77354">
      <w:pPr>
        <w:numPr>
          <w:ilvl w:val="0"/>
          <w:numId w:val="112"/>
        </w:numPr>
        <w:spacing w:before="100" w:after="0" w:line="276" w:lineRule="auto"/>
        <w:ind w:left="709" w:hanging="425"/>
        <w:contextualSpacing/>
        <w:jc w:val="both"/>
        <w:rPr>
          <w:rFonts w:ascii="Calibri" w:eastAsiaTheme="minorEastAsia" w:hAnsi="Calibri"/>
          <w:bCs/>
          <w:szCs w:val="20"/>
        </w:rPr>
      </w:pPr>
      <w:r w:rsidRPr="002E0CE3">
        <w:rPr>
          <w:rFonts w:ascii="Calibri" w:eastAsiaTheme="minorEastAsia" w:hAnsi="Calibri"/>
          <w:szCs w:val="20"/>
        </w:rPr>
        <w:t>w innych przypadkach wynikających z indywidualnej diagnozy sytuacji danego uczestnika projektu, jeżeli jest to niezbędne dla prawidłowej realizacji wsparcia.</w:t>
      </w:r>
    </w:p>
    <w:p w14:paraId="2450A50B" w14:textId="77777777" w:rsidR="002E0CE3" w:rsidRPr="002E0CE3" w:rsidRDefault="002E0CE3" w:rsidP="002E0CE3">
      <w:pPr>
        <w:numPr>
          <w:ilvl w:val="6"/>
          <w:numId w:val="111"/>
        </w:numPr>
        <w:spacing w:before="100" w:after="0" w:line="276" w:lineRule="auto"/>
        <w:ind w:left="360"/>
        <w:contextualSpacing/>
        <w:jc w:val="both"/>
        <w:rPr>
          <w:rFonts w:ascii="Calibri" w:eastAsiaTheme="minorEastAsia" w:hAnsi="Calibri"/>
          <w:szCs w:val="20"/>
        </w:rPr>
      </w:pPr>
      <w:r w:rsidRPr="002E0CE3">
        <w:rPr>
          <w:rFonts w:ascii="Calibri" w:eastAsiaTheme="minorEastAsia" w:hAnsi="Calibri"/>
          <w:szCs w:val="20"/>
        </w:rPr>
        <w:t xml:space="preserve">Dokumenty potwierdzające wydatki poniesione na przejazd to bilety lub oświadczenie korzystania z własnego środka transportu (w uzasadnionych przypadkach), przy czym: </w:t>
      </w:r>
    </w:p>
    <w:p w14:paraId="44D852F0" w14:textId="77777777" w:rsidR="002E0CE3" w:rsidRPr="002E0CE3" w:rsidRDefault="002E0CE3" w:rsidP="002E0CE3">
      <w:pPr>
        <w:numPr>
          <w:ilvl w:val="0"/>
          <w:numId w:val="114"/>
        </w:numPr>
        <w:spacing w:before="100" w:after="0" w:line="276" w:lineRule="auto"/>
        <w:ind w:left="851" w:hanging="425"/>
        <w:contextualSpacing/>
        <w:jc w:val="both"/>
        <w:rPr>
          <w:rFonts w:ascii="Calibri" w:eastAsiaTheme="minorEastAsia" w:hAnsi="Calibri"/>
          <w:szCs w:val="20"/>
        </w:rPr>
      </w:pPr>
      <w:r w:rsidRPr="002E0CE3">
        <w:rPr>
          <w:rFonts w:ascii="Calibri" w:eastAsiaTheme="minorEastAsia" w:hAnsi="Calibri"/>
          <w:szCs w:val="20"/>
        </w:rPr>
        <w:t xml:space="preserve">w przypadku korzystania z własnego środka transportu zwracana będzie kwota do wartości biletu najtańszego przewoźnika na danej trasie, po złożeniu przez uczestnika projektu wniosku o zwrot kosztów dojazdu z podaniem trasy dojazdu, kosztu, numeru rejestracyjnego własnego środka transportu itp.; </w:t>
      </w:r>
    </w:p>
    <w:p w14:paraId="39F2A704" w14:textId="77777777" w:rsidR="002E0CE3" w:rsidRPr="002E0CE3" w:rsidRDefault="002E0CE3" w:rsidP="002E0CE3">
      <w:pPr>
        <w:numPr>
          <w:ilvl w:val="0"/>
          <w:numId w:val="114"/>
        </w:numPr>
        <w:spacing w:before="100" w:after="0" w:line="276" w:lineRule="auto"/>
        <w:ind w:left="851" w:hanging="425"/>
        <w:contextualSpacing/>
        <w:jc w:val="both"/>
        <w:rPr>
          <w:rFonts w:ascii="Calibri" w:eastAsiaTheme="minorEastAsia" w:hAnsi="Calibri"/>
          <w:szCs w:val="20"/>
        </w:rPr>
      </w:pPr>
      <w:r w:rsidRPr="002E0CE3">
        <w:rPr>
          <w:rFonts w:ascii="Calibri" w:eastAsiaTheme="minorEastAsia" w:hAnsi="Calibri"/>
          <w:szCs w:val="20"/>
        </w:rPr>
        <w:t xml:space="preserve">uczestnik projektu może przedstawić komplet biletów przejazdowych (tam i z powrotem) za jeden dzień uczestniczenia w danej formie wsparcia (np. szkolenie, doradztwo). Powstały koszt powinien wówczas zostać pomnożony przez liczbę dni obecności uczestnika projektu w okresie trwania danej formy wsparcia. </w:t>
      </w:r>
    </w:p>
    <w:p w14:paraId="2CFE1886" w14:textId="2A3A1FEB" w:rsidR="002E0CE3" w:rsidRPr="002E0CE3" w:rsidRDefault="002E0CE3" w:rsidP="002E0CE3">
      <w:pPr>
        <w:numPr>
          <w:ilvl w:val="6"/>
          <w:numId w:val="111"/>
        </w:numPr>
        <w:spacing w:before="100" w:after="120" w:line="276" w:lineRule="auto"/>
        <w:ind w:left="357" w:hanging="357"/>
        <w:contextualSpacing/>
        <w:jc w:val="both"/>
        <w:rPr>
          <w:rFonts w:ascii="Calibri" w:eastAsiaTheme="minorEastAsia" w:hAnsi="Calibri"/>
          <w:szCs w:val="20"/>
        </w:rPr>
      </w:pPr>
      <w:r w:rsidRPr="002E0CE3">
        <w:rPr>
          <w:rFonts w:ascii="Calibri" w:eastAsiaTheme="minorEastAsia" w:hAnsi="Calibri"/>
          <w:szCs w:val="20"/>
        </w:rPr>
        <w:t>Kwalifikowalne są również wydatki poniesione przez beneficjenta w związku z organizacją transportu zbiorowego (np. wynajem minibusa lub autobusu) w sytuacji, gdy nie jest możliwy dojazd uczestników projektu we własnym zakresie lub nie jest możliwy dojazd dos</w:t>
      </w:r>
      <w:r w:rsidR="00C776A1">
        <w:rPr>
          <w:rFonts w:ascii="Calibri" w:eastAsiaTheme="minorEastAsia" w:hAnsi="Calibri"/>
          <w:szCs w:val="20"/>
        </w:rPr>
        <w:t>tępnymi środkami komunikacji na </w:t>
      </w:r>
      <w:r w:rsidRPr="002E0CE3">
        <w:rPr>
          <w:rFonts w:ascii="Calibri" w:eastAsiaTheme="minorEastAsia" w:hAnsi="Calibri"/>
          <w:szCs w:val="20"/>
        </w:rPr>
        <w:t>miejsce szkolenia. Dokumentem poświadczającym dokonanie wydatku będzie w takiej sytuacji faktura wystawiona przez firmę przewozową (przewoźnika) za usługę transportową.</w:t>
      </w:r>
    </w:p>
    <w:p w14:paraId="3C26746F" w14:textId="6BA36042" w:rsidR="007A1F3F" w:rsidRDefault="007A1F3F">
      <w:pPr>
        <w:rPr>
          <w:rFonts w:ascii="Calibri" w:eastAsiaTheme="minorEastAsia" w:hAnsi="Calibri"/>
          <w:szCs w:val="20"/>
        </w:rPr>
      </w:pPr>
      <w:r>
        <w:rPr>
          <w:rFonts w:ascii="Calibri" w:eastAsiaTheme="minorEastAsia" w:hAnsi="Calibri"/>
          <w:szCs w:val="20"/>
        </w:rPr>
        <w:br w:type="page"/>
      </w:r>
    </w:p>
    <w:p w14:paraId="3CA9A412" w14:textId="77777777" w:rsidR="007A1F3F" w:rsidRPr="007A1F3F" w:rsidRDefault="007A1F3F" w:rsidP="007A1F3F">
      <w:pPr>
        <w:pStyle w:val="Akapitzlist"/>
        <w:numPr>
          <w:ilvl w:val="0"/>
          <w:numId w:val="30"/>
        </w:numPr>
        <w:shd w:val="clear" w:color="auto" w:fill="BDD6EE" w:themeFill="accent1" w:themeFillTint="66"/>
        <w:spacing w:after="0" w:line="276" w:lineRule="auto"/>
        <w:outlineLvl w:val="0"/>
        <w:rPr>
          <w:rFonts w:ascii="Calibri" w:hAnsi="Calibri"/>
          <w:b/>
          <w:sz w:val="28"/>
        </w:rPr>
      </w:pPr>
      <w:bookmarkStart w:id="53" w:name="_Toc462835741"/>
      <w:bookmarkStart w:id="54" w:name="_Toc465083374"/>
      <w:r w:rsidRPr="007A1F3F">
        <w:rPr>
          <w:rFonts w:ascii="Calibri" w:hAnsi="Calibri"/>
          <w:b/>
          <w:sz w:val="28"/>
        </w:rPr>
        <w:lastRenderedPageBreak/>
        <w:t>ZAŁĄCZNIKI</w:t>
      </w:r>
      <w:bookmarkEnd w:id="53"/>
      <w:bookmarkEnd w:id="54"/>
    </w:p>
    <w:p w14:paraId="53082819" w14:textId="77777777" w:rsidR="007A1F3F" w:rsidRDefault="007A1F3F" w:rsidP="007A1F3F">
      <w:pPr>
        <w:spacing w:after="0"/>
        <w:ind w:left="720"/>
        <w:jc w:val="both"/>
        <w:rPr>
          <w:rFonts w:eastAsiaTheme="minorEastAsia"/>
        </w:rPr>
      </w:pPr>
    </w:p>
    <w:p w14:paraId="7AF72497" w14:textId="77777777" w:rsidR="007A1F3F" w:rsidRDefault="007A1F3F" w:rsidP="007A1F3F">
      <w:pPr>
        <w:pStyle w:val="Akapitzlist"/>
        <w:numPr>
          <w:ilvl w:val="0"/>
          <w:numId w:val="126"/>
        </w:numPr>
        <w:spacing w:after="0" w:line="276" w:lineRule="auto"/>
        <w:ind w:left="426"/>
        <w:jc w:val="both"/>
      </w:pPr>
      <w:r>
        <w:rPr>
          <w:rFonts w:ascii="Calibri" w:hAnsi="Calibri"/>
        </w:rPr>
        <w:t>Lista sprawdzająca, czy dany certyfikat/dokument można uznać za kwalifikację na potrzeby pomiaru wskaźników monitorowania EFS.</w:t>
      </w:r>
    </w:p>
    <w:p w14:paraId="7643A911" w14:textId="0DE84CBC" w:rsidR="007A1F3F" w:rsidRDefault="007A1F3F" w:rsidP="007A1F3F">
      <w:pPr>
        <w:pStyle w:val="Akapitzlist"/>
        <w:numPr>
          <w:ilvl w:val="0"/>
          <w:numId w:val="126"/>
        </w:numPr>
        <w:spacing w:after="0" w:line="276" w:lineRule="auto"/>
        <w:ind w:left="426"/>
        <w:jc w:val="both"/>
        <w:rPr>
          <w:rFonts w:cs="CenturyGothic"/>
        </w:rPr>
      </w:pPr>
      <w:r>
        <w:rPr>
          <w:rFonts w:cs="CenturyGothic"/>
        </w:rPr>
        <w:t>Polskie Ramy Jakości Staży i Praktyk. Informator.</w:t>
      </w:r>
      <w:r>
        <w:rPr>
          <w:rStyle w:val="Odwoanieprzypisudolnego"/>
          <w:rFonts w:cs="CenturyGothic"/>
        </w:rPr>
        <w:footnoteReference w:id="16"/>
      </w:r>
      <w:r>
        <w:rPr>
          <w:noProof/>
          <w:sz w:val="20"/>
          <w:szCs w:val="20"/>
          <w:lang w:eastAsia="pl-PL"/>
        </w:rPr>
        <w:drawing>
          <wp:anchor distT="0" distB="0" distL="114300" distR="114300" simplePos="0" relativeHeight="251658240" behindDoc="1" locked="0" layoutInCell="1" allowOverlap="1" wp14:anchorId="0338FF5F" wp14:editId="52547A65">
            <wp:simplePos x="0" y="0"/>
            <wp:positionH relativeFrom="column">
              <wp:posOffset>534670</wp:posOffset>
            </wp:positionH>
            <wp:positionV relativeFrom="paragraph">
              <wp:posOffset>9989820</wp:posOffset>
            </wp:positionV>
            <wp:extent cx="6634480" cy="35052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4480" cy="350520"/>
                    </a:xfrm>
                    <a:prstGeom prst="rect">
                      <a:avLst/>
                    </a:prstGeom>
                    <a:noFill/>
                  </pic:spPr>
                </pic:pic>
              </a:graphicData>
            </a:graphic>
            <wp14:sizeRelH relativeFrom="page">
              <wp14:pctWidth>0</wp14:pctWidth>
            </wp14:sizeRelH>
            <wp14:sizeRelV relativeFrom="page">
              <wp14:pctHeight>0</wp14:pctHeight>
            </wp14:sizeRelV>
          </wp:anchor>
        </w:drawing>
      </w:r>
    </w:p>
    <w:p w14:paraId="2A7470DF" w14:textId="77777777" w:rsidR="007A1F3F" w:rsidRPr="00CD60E6" w:rsidRDefault="007A1F3F" w:rsidP="00CD60E6">
      <w:pPr>
        <w:spacing w:before="100" w:after="200" w:line="276" w:lineRule="auto"/>
        <w:rPr>
          <w:rFonts w:ascii="Calibri" w:eastAsiaTheme="minorEastAsia" w:hAnsi="Calibri"/>
          <w:szCs w:val="20"/>
        </w:rPr>
      </w:pPr>
    </w:p>
    <w:sectPr w:rsidR="007A1F3F" w:rsidRPr="00CD60E6" w:rsidSect="00E03AC9">
      <w:footerReference w:type="default" r:id="rId10"/>
      <w:headerReference w:type="first" r:id="rId11"/>
      <w:footerReference w:type="first" r:id="rId12"/>
      <w:pgSz w:w="11906" w:h="16838"/>
      <w:pgMar w:top="1967" w:right="1417" w:bottom="1417" w:left="1134"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102E" w14:textId="77777777" w:rsidR="00A628EE" w:rsidRDefault="00A628EE" w:rsidP="00C150CE">
      <w:pPr>
        <w:spacing w:after="0" w:line="240" w:lineRule="auto"/>
      </w:pPr>
      <w:r>
        <w:separator/>
      </w:r>
    </w:p>
  </w:endnote>
  <w:endnote w:type="continuationSeparator" w:id="0">
    <w:p w14:paraId="0039E41D" w14:textId="77777777" w:rsidR="00A628EE" w:rsidRDefault="00A628EE" w:rsidP="00C150CE">
      <w:pPr>
        <w:spacing w:after="0" w:line="240" w:lineRule="auto"/>
      </w:pPr>
      <w:r>
        <w:continuationSeparator/>
      </w:r>
    </w:p>
  </w:endnote>
  <w:endnote w:type="continuationNotice" w:id="1">
    <w:p w14:paraId="7EE2C3DB" w14:textId="77777777" w:rsidR="00A628EE" w:rsidRDefault="00A62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CenturyGothic">
    <w:altName w:val="Arial"/>
    <w:panose1 w:val="00000000000000000000"/>
    <w:charset w:val="00"/>
    <w:family w:val="swiss"/>
    <w:notTrueType/>
    <w:pitch w:val="default"/>
    <w:sig w:usb0="00000001" w:usb1="00000000" w:usb2="00000000" w:usb3="00000000" w:csb0="00000003" w:csb1="00000000"/>
  </w:font>
  <w:font w:name="CenturyGothic-BoldItalic">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22088"/>
      <w:docPartObj>
        <w:docPartGallery w:val="Page Numbers (Bottom of Page)"/>
        <w:docPartUnique/>
      </w:docPartObj>
    </w:sdtPr>
    <w:sdtEndPr/>
    <w:sdtContent>
      <w:p w14:paraId="4C687487" w14:textId="31605E68" w:rsidR="00736E7B" w:rsidRDefault="00736E7B">
        <w:pPr>
          <w:pStyle w:val="Stopka"/>
          <w:jc w:val="right"/>
        </w:pPr>
        <w:r>
          <w:fldChar w:fldCharType="begin"/>
        </w:r>
        <w:r>
          <w:instrText>PAGE   \* MERGEFORMAT</w:instrText>
        </w:r>
        <w:r>
          <w:fldChar w:fldCharType="separate"/>
        </w:r>
        <w:r w:rsidR="004C353C">
          <w:rPr>
            <w:noProof/>
          </w:rPr>
          <w:t>22</w:t>
        </w:r>
        <w:r>
          <w:fldChar w:fldCharType="end"/>
        </w:r>
      </w:p>
    </w:sdtContent>
  </w:sdt>
  <w:p w14:paraId="5E4B3954" w14:textId="77777777" w:rsidR="00736E7B" w:rsidRPr="00E03AC9" w:rsidRDefault="00736E7B" w:rsidP="00E03AC9">
    <w:pPr>
      <w:jc w:val="cen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B96B" w14:textId="77777777" w:rsidR="00736E7B" w:rsidRDefault="00736E7B" w:rsidP="00E03AC9">
    <w:pPr>
      <w:jc w:val="center"/>
      <w:rPr>
        <w:rFonts w:ascii="Calibri" w:hAnsi="Calibri"/>
        <w:color w:val="000000"/>
        <w:sz w:val="20"/>
        <w:szCs w:val="20"/>
      </w:rPr>
    </w:pPr>
    <w:r>
      <w:rPr>
        <w:rFonts w:ascii="Calibri" w:hAnsi="Calibri"/>
        <w:noProof/>
        <w:color w:val="000000"/>
        <w:sz w:val="20"/>
        <w:szCs w:val="20"/>
        <w:lang w:eastAsia="pl-PL"/>
      </w:rPr>
      <mc:AlternateContent>
        <mc:Choice Requires="wps">
          <w:drawing>
            <wp:anchor distT="0" distB="0" distL="114300" distR="114300" simplePos="0" relativeHeight="251660288" behindDoc="0" locked="0" layoutInCell="1" allowOverlap="1" wp14:anchorId="2881C26B" wp14:editId="150C47F5">
              <wp:simplePos x="0" y="0"/>
              <wp:positionH relativeFrom="column">
                <wp:posOffset>-320675</wp:posOffset>
              </wp:positionH>
              <wp:positionV relativeFrom="paragraph">
                <wp:posOffset>200025</wp:posOffset>
              </wp:positionV>
              <wp:extent cx="7028180" cy="635"/>
              <wp:effectExtent l="12700" t="9525" r="762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E77325" id="_x0000_t32" coordsize="21600,21600" o:spt="32" o:oned="t" path="m,l21600,21600e" filled="f">
              <v:path arrowok="t" fillok="f" o:connecttype="none"/>
              <o:lock v:ext="edit" shapetype="t"/>
            </v:shapetype>
            <v:shape id="AutoShape 2" o:spid="_x0000_s1026" type="#_x0000_t32" style="position:absolute;margin-left:-25.25pt;margin-top:15.75pt;width:553.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" strokeweight=".25pt"/>
          </w:pict>
        </mc:Fallback>
      </mc:AlternateContent>
    </w:r>
  </w:p>
  <w:p w14:paraId="24C727AC" w14:textId="77777777" w:rsidR="00736E7B" w:rsidRPr="00E03AC9" w:rsidRDefault="00736E7B" w:rsidP="00E03AC9">
    <w:pPr>
      <w:jc w:val="center"/>
      <w:rPr>
        <w:rFonts w:ascii="Calibri" w:hAnsi="Calibri"/>
        <w:sz w:val="20"/>
        <w:szCs w:val="20"/>
      </w:rPr>
    </w:pPr>
    <w:r w:rsidRPr="004E5C2E">
      <w:rPr>
        <w:rFonts w:ascii="Calibri" w:hAnsi="Calibri"/>
        <w:color w:val="000000"/>
        <w:sz w:val="20"/>
        <w:szCs w:val="20"/>
      </w:rPr>
      <w:t xml:space="preserve">Projekt współfinansowany z Europejskiego Funduszu Społecznego </w:t>
    </w:r>
    <w:r w:rsidRPr="004E5C2E">
      <w:rPr>
        <w:rFonts w:ascii="Calibri" w:hAnsi="Calibri"/>
        <w:color w:val="000000"/>
        <w:sz w:val="20"/>
        <w:szCs w:val="20"/>
      </w:rPr>
      <w:br/>
      <w:t>w ramach Regionalnego Programu Operacyjnego Województwa 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3DE8" w14:textId="77777777" w:rsidR="00A628EE" w:rsidRDefault="00A628EE" w:rsidP="00C150CE">
      <w:pPr>
        <w:spacing w:after="0" w:line="240" w:lineRule="auto"/>
      </w:pPr>
      <w:r>
        <w:separator/>
      </w:r>
    </w:p>
  </w:footnote>
  <w:footnote w:type="continuationSeparator" w:id="0">
    <w:p w14:paraId="211263C0" w14:textId="77777777" w:rsidR="00A628EE" w:rsidRDefault="00A628EE" w:rsidP="00C150CE">
      <w:pPr>
        <w:spacing w:after="0" w:line="240" w:lineRule="auto"/>
      </w:pPr>
      <w:r>
        <w:continuationSeparator/>
      </w:r>
    </w:p>
  </w:footnote>
  <w:footnote w:type="continuationNotice" w:id="1">
    <w:p w14:paraId="08D4108C" w14:textId="77777777" w:rsidR="00A628EE" w:rsidRDefault="00A628EE">
      <w:pPr>
        <w:spacing w:after="0" w:line="240" w:lineRule="auto"/>
      </w:pPr>
    </w:p>
  </w:footnote>
  <w:footnote w:id="2">
    <w:p w14:paraId="1D7D1A99" w14:textId="77777777" w:rsidR="00736E7B" w:rsidRDefault="00736E7B" w:rsidP="00312AF5">
      <w:pPr>
        <w:pStyle w:val="Tekstprzypisudolnego"/>
      </w:pPr>
      <w:r>
        <w:rPr>
          <w:rStyle w:val="Odwoanieprzypisudolnego"/>
        </w:rPr>
        <w:footnoteRef/>
      </w:r>
      <w:r>
        <w:t xml:space="preserve"> </w:t>
      </w:r>
      <w:r w:rsidRPr="00CC44BF">
        <w:t>Dopuszczalne jest zawarcie kilku umów cywilnoprawnych, jednak warunki dot. minimalnego okresu zatrudnienia oraz  wynagrodzenia muszą zostać spełnione.</w:t>
      </w:r>
    </w:p>
  </w:footnote>
  <w:footnote w:id="3">
    <w:p w14:paraId="338BACDA" w14:textId="1A080D85" w:rsidR="00736E7B" w:rsidRDefault="00736E7B" w:rsidP="0090789E">
      <w:pPr>
        <w:pStyle w:val="Tekstprzypisudolnego"/>
        <w:ind w:left="142" w:hanging="142"/>
        <w:jc w:val="both"/>
      </w:pPr>
      <w:r>
        <w:rPr>
          <w:rStyle w:val="Odwoanieprzypisudolnego"/>
        </w:rPr>
        <w:footnoteRef/>
      </w:r>
      <w:r>
        <w:t xml:space="preserve"> </w:t>
      </w:r>
      <w:r>
        <w:rPr>
          <w:rFonts w:cs="Arial"/>
        </w:rPr>
        <w:t>Za wyjątkiem sytuacji, gdy pomiar jest dokonywany w okresie luty-kwiecień w roku nieprzestępnym. Wówczas przez 3 miesiące kalendarzowe należy rozumieć okres co najmniej 89 dni kalendarzowych.</w:t>
      </w:r>
    </w:p>
  </w:footnote>
  <w:footnote w:id="4">
    <w:p w14:paraId="2D99D6A3" w14:textId="7F7AF8A7" w:rsidR="00736E7B" w:rsidRPr="0045229D" w:rsidRDefault="00736E7B" w:rsidP="00FA1DB2">
      <w:pPr>
        <w:pStyle w:val="Tekstprzypisudolnego"/>
        <w:tabs>
          <w:tab w:val="left" w:pos="142"/>
        </w:tabs>
        <w:ind w:left="142" w:hanging="142"/>
        <w:jc w:val="both"/>
      </w:pPr>
      <w:r>
        <w:rPr>
          <w:rStyle w:val="Odwoanieprzypisudolnego"/>
        </w:rPr>
        <w:footnoteRef/>
      </w:r>
      <w:r>
        <w:t xml:space="preserve"> Broker edukacyjny to </w:t>
      </w:r>
      <w:r w:rsidRPr="0045229D">
        <w:t>pośrednik miedzy k</w:t>
      </w:r>
      <w:r>
        <w:t xml:space="preserve">lientem a rynkiem szkoleniowym - </w:t>
      </w:r>
      <w:r w:rsidRPr="0045229D">
        <w:t>dobiera</w:t>
      </w:r>
      <w:r>
        <w:t xml:space="preserve"> </w:t>
      </w:r>
      <w:r w:rsidRPr="0045229D">
        <w:t>kierunek, rodzaj, poziom szkolenia, konfrontując je z potrzebami rynku uwzględniając przy tym certyfikacje,</w:t>
      </w:r>
      <w:r>
        <w:t xml:space="preserve"> </w:t>
      </w:r>
      <w:r w:rsidRPr="0045229D">
        <w:t>koszty szkolenia i indywidualne możliwości psychofizyczne i ekonomiczne klienta.</w:t>
      </w:r>
    </w:p>
  </w:footnote>
  <w:footnote w:id="5">
    <w:p w14:paraId="01CBFCE4" w14:textId="048FEDE2" w:rsidR="00736E7B" w:rsidRDefault="00736E7B" w:rsidP="00932462">
      <w:pPr>
        <w:pStyle w:val="Tekstprzypisudolnego"/>
        <w:tabs>
          <w:tab w:val="left" w:pos="142"/>
        </w:tabs>
        <w:ind w:left="142" w:hanging="142"/>
        <w:jc w:val="both"/>
      </w:pPr>
      <w:r>
        <w:rPr>
          <w:rStyle w:val="Odwoanieprzypisudolnego"/>
        </w:rPr>
        <w:footnoteRef/>
      </w:r>
      <w:r>
        <w:t xml:space="preserve"> </w:t>
      </w:r>
      <w:r w:rsidRPr="00496B77">
        <w:t xml:space="preserve">Definicja kwalifikacji oraz kompetencji została określona w </w:t>
      </w:r>
      <w:r w:rsidRPr="00496B77">
        <w:rPr>
          <w:i/>
        </w:rPr>
        <w:t xml:space="preserve">Zasadach pomiaru wskaźników w projekcie </w:t>
      </w:r>
      <w:r>
        <w:rPr>
          <w:i/>
        </w:rPr>
        <w:t>d</w:t>
      </w:r>
      <w:r w:rsidRPr="00496B77">
        <w:rPr>
          <w:i/>
        </w:rPr>
        <w:t>ofinansowanym z Europejskiego Funduszu Społecznego w ramach Regionalnego Programu Operacyjnego</w:t>
      </w:r>
      <w:r>
        <w:rPr>
          <w:i/>
        </w:rPr>
        <w:t xml:space="preserve"> </w:t>
      </w:r>
      <w:r w:rsidRPr="00496B77">
        <w:rPr>
          <w:i/>
        </w:rPr>
        <w:t>Województwa Pomorskiego na lata 2014-2020</w:t>
      </w:r>
      <w:r w:rsidRPr="00496B77">
        <w:t>.</w:t>
      </w:r>
    </w:p>
    <w:p w14:paraId="09B169DC" w14:textId="77777777" w:rsidR="00736E7B" w:rsidRDefault="00736E7B">
      <w:pPr>
        <w:pStyle w:val="Tekstprzypisudolnego"/>
      </w:pPr>
    </w:p>
  </w:footnote>
  <w:footnote w:id="6">
    <w:p w14:paraId="2E2835C4" w14:textId="57CE7585" w:rsidR="00736E7B" w:rsidRDefault="00736E7B" w:rsidP="00147CFF">
      <w:pPr>
        <w:pStyle w:val="Tekstprzypisudolnego"/>
        <w:ind w:left="170" w:hanging="170"/>
        <w:jc w:val="both"/>
        <w:rPr>
          <w:rFonts w:cs="Arial"/>
        </w:rPr>
      </w:pPr>
      <w:r>
        <w:rPr>
          <w:rStyle w:val="Odwoanieprzypisudolnego"/>
        </w:rPr>
        <w:footnoteRef/>
      </w:r>
      <w:r>
        <w:t xml:space="preserve"> </w:t>
      </w:r>
      <w:r>
        <w:rPr>
          <w:rFonts w:cs="Arial"/>
        </w:rPr>
        <w:t xml:space="preserve">Polska Rama Jakości Praktyk i Staży dostępna jest na stronie: </w:t>
      </w:r>
      <w:r w:rsidRPr="00483C88">
        <w:rPr>
          <w:rFonts w:cs="Arial"/>
        </w:rPr>
        <w:t xml:space="preserve"> </w:t>
      </w:r>
      <w:hyperlink r:id="rId1" w:history="1">
        <w:r w:rsidRPr="003371D6">
          <w:rPr>
            <w:rStyle w:val="Hipercze"/>
            <w:rFonts w:cs="Arial"/>
          </w:rPr>
          <w:t>http://pszk.pl/polskie-ramy-jakosci-stazy-i-praktyk</w:t>
        </w:r>
      </w:hyperlink>
      <w:r>
        <w:rPr>
          <w:rFonts w:cs="Arial"/>
        </w:rPr>
        <w:t xml:space="preserve"> </w:t>
      </w:r>
    </w:p>
  </w:footnote>
  <w:footnote w:id="7">
    <w:p w14:paraId="57A37A57" w14:textId="77777777" w:rsidR="00736E7B" w:rsidRDefault="00736E7B" w:rsidP="00147CFF">
      <w:pPr>
        <w:pStyle w:val="Tekstprzypisudolnego"/>
        <w:ind w:left="113" w:hanging="113"/>
        <w:jc w:val="both"/>
      </w:pPr>
      <w:r>
        <w:rPr>
          <w:rStyle w:val="Odwoanieprzypisudolnego"/>
        </w:rPr>
        <w:footnoteRef/>
      </w:r>
      <w:r>
        <w:t xml:space="preserve"> Lider projektu, jak i jego partnerzy, nie mogą być jednocześnie pracodawcami organizującymi staż. </w:t>
      </w:r>
      <w:r>
        <w:rPr>
          <w:szCs w:val="22"/>
        </w:rPr>
        <w:t xml:space="preserve"> </w:t>
      </w:r>
    </w:p>
  </w:footnote>
  <w:footnote w:id="8">
    <w:p w14:paraId="2917C157" w14:textId="7F3A1C3A" w:rsidR="00736E7B" w:rsidRDefault="00736E7B">
      <w:pPr>
        <w:pStyle w:val="Tekstprzypisudolnego"/>
      </w:pPr>
      <w:r>
        <w:rPr>
          <w:rStyle w:val="Odwoanieprzypisudolnego"/>
        </w:rPr>
        <w:footnoteRef/>
      </w:r>
      <w:r>
        <w:t xml:space="preserve"> </w:t>
      </w:r>
      <w:r w:rsidRPr="00B02251">
        <w:t>Taka forma refundacji nie przysługuje osobom prowadzącym jednoosobową działalność gospodarczą</w:t>
      </w:r>
      <w:r>
        <w:t xml:space="preserve"> </w:t>
      </w:r>
    </w:p>
  </w:footnote>
  <w:footnote w:id="9">
    <w:p w14:paraId="1AF00C52" w14:textId="77777777" w:rsidR="00736E7B" w:rsidRDefault="00736E7B" w:rsidP="00B664CF">
      <w:pPr>
        <w:pStyle w:val="Tekstprzypisudolnego"/>
      </w:pPr>
      <w:r>
        <w:rPr>
          <w:rStyle w:val="Odwoanieprzypisudolnego"/>
        </w:rPr>
        <w:footnoteRef/>
      </w:r>
      <w:r>
        <w:t xml:space="preserve"> </w:t>
      </w:r>
      <w:r w:rsidRPr="00BE2289">
        <w:t xml:space="preserve"> Z uwzględnieniem waloryzacji, o której mowa w art. 72 ust. 6 ustawy o promocji zatrudnienia i instytucjach rynku pracy.</w:t>
      </w:r>
    </w:p>
  </w:footnote>
  <w:footnote w:id="10">
    <w:p w14:paraId="06156794" w14:textId="77777777" w:rsidR="00736E7B" w:rsidRDefault="00736E7B" w:rsidP="00B664CF">
      <w:pPr>
        <w:pStyle w:val="Tekstprzypisudolnego"/>
      </w:pPr>
      <w:r>
        <w:rPr>
          <w:rStyle w:val="Odwoanieprzypisudolnego"/>
        </w:rPr>
        <w:footnoteRef/>
      </w:r>
      <w:r>
        <w:t xml:space="preserve"> </w:t>
      </w:r>
      <w:r w:rsidRPr="00BE2289">
        <w:t>W przypadku osób z niepełnosprawnością zaliczonych do znacznego lub umiarkowanego stopnia niepełnosprawności miesięczne stypendium przysługuje pod warunkiem, że miesięczna liczba godzi stażu wynosi nie mniej niż 140 godzin miesięcznie.</w:t>
      </w:r>
    </w:p>
  </w:footnote>
  <w:footnote w:id="11">
    <w:p w14:paraId="7E335EAC" w14:textId="77777777" w:rsidR="00736E7B" w:rsidRDefault="00736E7B" w:rsidP="00B664CF">
      <w:pPr>
        <w:pStyle w:val="Tekstprzypisudolnego"/>
        <w:jc w:val="both"/>
      </w:pPr>
      <w:r>
        <w:rPr>
          <w:rStyle w:val="Odwoanieprzypisudolnego"/>
        </w:rPr>
        <w:footnoteRef/>
      </w:r>
      <w:r>
        <w:t xml:space="preserve"> </w:t>
      </w:r>
      <w:r w:rsidRPr="00BE2289">
        <w:t>Kwota stypendium stażowego jest kwotą brutto nieuwzględniającą składek na ubezpieczenia społeczne płaconych przez płatnika</w:t>
      </w:r>
      <w:r>
        <w:t>,</w:t>
      </w:r>
      <w:r w:rsidRPr="00BE2289">
        <w:t xml:space="preserve"> tj. beneficjenta</w:t>
      </w:r>
    </w:p>
  </w:footnote>
  <w:footnote w:id="12">
    <w:p w14:paraId="5B074540" w14:textId="77777777" w:rsidR="00736E7B" w:rsidRDefault="00736E7B" w:rsidP="00031111">
      <w:pPr>
        <w:pStyle w:val="Tekstprzypisudolnego"/>
      </w:pPr>
      <w:r>
        <w:rPr>
          <w:rStyle w:val="Odwoanieprzypisudolnego"/>
        </w:rPr>
        <w:footnoteRef/>
      </w:r>
      <w:r>
        <w:t xml:space="preserve"> Kwota stypendium jest kwotą brutto nieuwzględniającą składek na ubezpieczenie społeczne płaconych przez płatnika, tj. beneficjenta.</w:t>
      </w:r>
    </w:p>
  </w:footnote>
  <w:footnote w:id="13">
    <w:p w14:paraId="40F899B1" w14:textId="77777777" w:rsidR="00736E7B" w:rsidRDefault="00736E7B" w:rsidP="00031111">
      <w:pPr>
        <w:pStyle w:val="Tekstprzypisudolnego"/>
      </w:pPr>
      <w:r>
        <w:rPr>
          <w:rStyle w:val="Odwoanieprzypisudolnego"/>
        </w:rPr>
        <w:footnoteRef/>
      </w:r>
      <w:r>
        <w:t xml:space="preserve"> Z uwzględnieniem waloryzacji, o której mowa w art. 72 ust. 6 ustawy o promocji zatrudnienia i instytucjach rynku pracy.</w:t>
      </w:r>
    </w:p>
  </w:footnote>
  <w:footnote w:id="14">
    <w:p w14:paraId="0B7001B4" w14:textId="27038252" w:rsidR="00736E7B" w:rsidRDefault="00736E7B" w:rsidP="001D7025">
      <w:pPr>
        <w:pStyle w:val="Tekstprzypisudolnego"/>
        <w:jc w:val="both"/>
      </w:pPr>
      <w:r>
        <w:rPr>
          <w:rStyle w:val="Odwoanieprzypisudolnego"/>
        </w:rPr>
        <w:footnoteRef/>
      </w:r>
      <w:r>
        <w:t xml:space="preserve"> </w:t>
      </w:r>
      <w:r w:rsidRPr="00AD455C">
        <w:rPr>
          <w:rFonts w:cstheme="minorHAnsi"/>
          <w:color w:val="FFFFFF"/>
          <w:sz w:val="18"/>
          <w:szCs w:val="18"/>
        </w:rPr>
        <w:t xml:space="preserve">W celu uzyskania pomocy w zakresie sposobu weryfikacji, czy dany certyfikat/ dokument można uznać za kwalifikację na potrzeby pomiaru wskaźników monitorowania EFS, należy zapoznać się z załącznikiem nr 1 do niniejszych Standardów.  </w:t>
      </w:r>
    </w:p>
  </w:footnote>
  <w:footnote w:id="15">
    <w:p w14:paraId="06D10196" w14:textId="78389514" w:rsidR="00736E7B" w:rsidRDefault="00736E7B" w:rsidP="00B02C3C">
      <w:pPr>
        <w:pStyle w:val="Tekstprzypisudolnego"/>
        <w:ind w:left="142" w:hanging="142"/>
        <w:jc w:val="both"/>
      </w:pPr>
      <w:r>
        <w:rPr>
          <w:rStyle w:val="Odwoanieprzypisudolnego"/>
        </w:rPr>
        <w:footnoteRef/>
      </w:r>
      <w:r>
        <w:t xml:space="preserve"> </w:t>
      </w:r>
      <w:r w:rsidRPr="007C58E4">
        <w:t xml:space="preserve">Wnioskodawca jest zobligowany do sporządzenia wniosku o dofinansowanie projektu zgodnie z Instrukcją wypełniania formularza wniosku o dofinansowania projektu z EFS w ramach RPO WP 2014-2020 </w:t>
      </w:r>
      <w:r w:rsidR="00DA5A67">
        <w:t>.</w:t>
      </w:r>
    </w:p>
  </w:footnote>
  <w:footnote w:id="16">
    <w:p w14:paraId="1CB9E6E4" w14:textId="77777777" w:rsidR="00736E7B" w:rsidRDefault="00736E7B" w:rsidP="007A1F3F">
      <w:pPr>
        <w:spacing w:after="0"/>
        <w:ind w:left="142" w:hanging="142"/>
        <w:jc w:val="both"/>
        <w:rPr>
          <w:sz w:val="20"/>
          <w:szCs w:val="20"/>
        </w:rPr>
      </w:pPr>
      <w:r>
        <w:rPr>
          <w:rStyle w:val="Odwoanieprzypisudolnego"/>
        </w:rPr>
        <w:footnoteRef/>
      </w:r>
      <w:r>
        <w:t xml:space="preserve"> </w:t>
      </w:r>
      <w:r>
        <w:rPr>
          <w:rFonts w:cs="CenturyGothic"/>
        </w:rPr>
        <w:t>Dokument opracowany przez</w:t>
      </w:r>
      <w:r>
        <w:rPr>
          <w:rFonts w:cs="CenturyGothic-BoldItalic"/>
          <w:bCs/>
          <w:iCs/>
        </w:rPr>
        <w:t xml:space="preserve"> Polskie Stowarzyszenie Zarządzania Kadrami, </w:t>
      </w:r>
      <w:hyperlink r:id="rId2" w:history="1">
        <w:r>
          <w:rPr>
            <w:rStyle w:val="Hipercze"/>
            <w:rFonts w:cs="CenturyGothic-BoldItalic"/>
            <w:bCs/>
            <w:iCs/>
          </w:rPr>
          <w:t>www.stazeipraktyki.pl</w:t>
        </w:r>
      </w:hyperlink>
      <w:r>
        <w:rPr>
          <w:rFonts w:cs="CenturyGothic-BoldItalic"/>
          <w:bCs/>
          <w:iCs/>
        </w:rPr>
        <w:t xml:space="preserve"> </w:t>
      </w:r>
    </w:p>
    <w:p w14:paraId="22DB7A18" w14:textId="77777777" w:rsidR="00736E7B" w:rsidRDefault="00736E7B" w:rsidP="007A1F3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8BA9" w14:textId="77777777" w:rsidR="00736E7B" w:rsidRDefault="00736E7B">
    <w:pPr>
      <w:pStyle w:val="Nagwek"/>
    </w:pPr>
    <w:r w:rsidRPr="00E03AC9">
      <w:rPr>
        <w:noProof/>
        <w:lang w:eastAsia="pl-PL"/>
      </w:rPr>
      <w:drawing>
        <wp:anchor distT="0" distB="0" distL="114300" distR="114300" simplePos="0" relativeHeight="251662336" behindDoc="0" locked="0" layoutInCell="0" allowOverlap="1" wp14:anchorId="1EE7085B" wp14:editId="20383CD0">
          <wp:simplePos x="0" y="0"/>
          <wp:positionH relativeFrom="page">
            <wp:align>center</wp:align>
          </wp:positionH>
          <wp:positionV relativeFrom="page">
            <wp:posOffset>409575</wp:posOffset>
          </wp:positionV>
          <wp:extent cx="7058025" cy="759460"/>
          <wp:effectExtent l="0" t="0" r="9525" b="2540"/>
          <wp:wrapNone/>
          <wp:docPr id="1" name="Obraz 9"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9E8"/>
    <w:multiLevelType w:val="multilevel"/>
    <w:tmpl w:val="276E0EF8"/>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1" w15:restartNumberingAfterBreak="0">
    <w:nsid w:val="0296514C"/>
    <w:multiLevelType w:val="hybridMultilevel"/>
    <w:tmpl w:val="45BCCC2A"/>
    <w:lvl w:ilvl="0" w:tplc="D6120F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A63039"/>
    <w:multiLevelType w:val="hybridMultilevel"/>
    <w:tmpl w:val="EF7E3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697726"/>
    <w:multiLevelType w:val="hybridMultilevel"/>
    <w:tmpl w:val="6F7EABA4"/>
    <w:lvl w:ilvl="0" w:tplc="D6120FC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 w15:restartNumberingAfterBreak="0">
    <w:nsid w:val="09925752"/>
    <w:multiLevelType w:val="hybridMultilevel"/>
    <w:tmpl w:val="BB3221A0"/>
    <w:lvl w:ilvl="0" w:tplc="04150017">
      <w:start w:val="1"/>
      <w:numFmt w:val="lowerLetter"/>
      <w:lvlText w:val="%1)"/>
      <w:lvlJc w:val="left"/>
      <w:pPr>
        <w:tabs>
          <w:tab w:val="num" w:pos="2460"/>
        </w:tabs>
        <w:ind w:left="2460" w:hanging="360"/>
      </w:pPr>
      <w:rPr>
        <w:rFonts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ADA03A7"/>
    <w:multiLevelType w:val="hybridMultilevel"/>
    <w:tmpl w:val="DF045772"/>
    <w:lvl w:ilvl="0" w:tplc="5BA06DE6">
      <w:start w:val="1"/>
      <w:numFmt w:val="lowerLetter"/>
      <w:lvlText w:val="%1)"/>
      <w:lvlJc w:val="left"/>
      <w:pPr>
        <w:ind w:left="720" w:hanging="360"/>
      </w:pPr>
      <w:rPr>
        <w:rFonts w:ascii="Arial" w:hAnsi="Arial"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619BE"/>
    <w:multiLevelType w:val="hybridMultilevel"/>
    <w:tmpl w:val="57C214FA"/>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D6120FC8">
      <w:start w:val="1"/>
      <w:numFmt w:val="bullet"/>
      <w:lvlText w:val=""/>
      <w:lvlJc w:val="left"/>
      <w:pPr>
        <w:ind w:left="748" w:hanging="180"/>
      </w:pPr>
      <w:rPr>
        <w:rFonts w:ascii="Symbol" w:hAnsi="Symbol" w:hint="default"/>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0BA574B4"/>
    <w:multiLevelType w:val="hybridMultilevel"/>
    <w:tmpl w:val="0BC83D3E"/>
    <w:lvl w:ilvl="0" w:tplc="DC52B2D2">
      <w:start w:val="1"/>
      <w:numFmt w:val="decimal"/>
      <w:lvlText w:val="%1."/>
      <w:lvlJc w:val="left"/>
      <w:pPr>
        <w:ind w:left="491" w:hanging="360"/>
      </w:pPr>
      <w:rPr>
        <w:rFonts w:cs="Times New Roman" w:hint="default"/>
        <w:i w:val="0"/>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9" w15:restartNumberingAfterBreak="0">
    <w:nsid w:val="0CE43482"/>
    <w:multiLevelType w:val="hybridMultilevel"/>
    <w:tmpl w:val="163A11F4"/>
    <w:lvl w:ilvl="0" w:tplc="DC3215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E5203C6"/>
    <w:multiLevelType w:val="multilevel"/>
    <w:tmpl w:val="E5521F5E"/>
    <w:lvl w:ilvl="0">
      <w:start w:val="1"/>
      <w:numFmt w:val="decimal"/>
      <w:lvlText w:val="%1."/>
      <w:lvlJc w:val="left"/>
      <w:pPr>
        <w:ind w:left="360" w:hanging="360"/>
      </w:p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1" w15:restartNumberingAfterBreak="0">
    <w:nsid w:val="0EEC1F84"/>
    <w:multiLevelType w:val="hybridMultilevel"/>
    <w:tmpl w:val="5D6EA5BC"/>
    <w:lvl w:ilvl="0" w:tplc="9CE208F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F322C"/>
    <w:multiLevelType w:val="hybridMultilevel"/>
    <w:tmpl w:val="7C74CA0C"/>
    <w:lvl w:ilvl="0" w:tplc="0415001B">
      <w:start w:val="1"/>
      <w:numFmt w:val="lowerRoman"/>
      <w:lvlText w:val="%1."/>
      <w:lvlJc w:val="right"/>
      <w:pPr>
        <w:ind w:left="1364" w:hanging="360"/>
      </w:pPr>
    </w:lvl>
    <w:lvl w:ilvl="1" w:tplc="24901D60">
      <w:start w:val="17"/>
      <w:numFmt w:val="decimal"/>
      <w:lvlText w:val="%2."/>
      <w:lvlJc w:val="left"/>
      <w:pPr>
        <w:ind w:left="2084" w:hanging="360"/>
      </w:pPr>
      <w:rPr>
        <w:rFonts w:hint="default"/>
      </w:rPr>
    </w:lvl>
    <w:lvl w:ilvl="2" w:tplc="D6120FC8">
      <w:start w:val="1"/>
      <w:numFmt w:val="bullet"/>
      <w:lvlText w:val=""/>
      <w:lvlJc w:val="left"/>
      <w:pPr>
        <w:ind w:left="2804" w:hanging="180"/>
      </w:pPr>
      <w:rPr>
        <w:rFonts w:ascii="Symbol" w:hAnsi="Symbol" w:hint="default"/>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110B10F8"/>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771416"/>
    <w:multiLevelType w:val="hybridMultilevel"/>
    <w:tmpl w:val="A4E67E3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D17E50"/>
    <w:multiLevelType w:val="hybridMultilevel"/>
    <w:tmpl w:val="400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DB4D16"/>
    <w:multiLevelType w:val="hybridMultilevel"/>
    <w:tmpl w:val="C73CD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50979"/>
    <w:multiLevelType w:val="hybridMultilevel"/>
    <w:tmpl w:val="A162DD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6265B"/>
    <w:multiLevelType w:val="multilevel"/>
    <w:tmpl w:val="A7DC280E"/>
    <w:lvl w:ilvl="0">
      <w:start w:val="1"/>
      <w:numFmt w:val="decimal"/>
      <w:lvlText w:val="%1."/>
      <w:lvlJc w:val="left"/>
      <w:pPr>
        <w:ind w:left="720" w:hanging="360"/>
      </w:p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18A66023"/>
    <w:multiLevelType w:val="multilevel"/>
    <w:tmpl w:val="1EA87B5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E77D7F"/>
    <w:multiLevelType w:val="hybridMultilevel"/>
    <w:tmpl w:val="C35663CC"/>
    <w:lvl w:ilvl="0" w:tplc="0415001B">
      <w:start w:val="1"/>
      <w:numFmt w:val="lowerLetter"/>
      <w:lvlText w:val="%1)"/>
      <w:lvlJc w:val="left"/>
      <w:pPr>
        <w:ind w:left="720" w:hanging="360"/>
      </w:pPr>
      <w:rPr>
        <w:rFonts w:hint="default"/>
        <w:sz w:val="22"/>
        <w:szCs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725599"/>
    <w:multiLevelType w:val="hybridMultilevel"/>
    <w:tmpl w:val="E262854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52748D"/>
    <w:multiLevelType w:val="hybridMultilevel"/>
    <w:tmpl w:val="BD16A794"/>
    <w:lvl w:ilvl="0" w:tplc="04150017">
      <w:start w:val="1"/>
      <w:numFmt w:val="lowerLetter"/>
      <w:lvlText w:val="%1)"/>
      <w:lvlJc w:val="left"/>
      <w:pPr>
        <w:ind w:left="715" w:hanging="360"/>
      </w:pPr>
      <w:rPr>
        <w:rFont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3" w15:restartNumberingAfterBreak="0">
    <w:nsid w:val="1C063F51"/>
    <w:multiLevelType w:val="hybridMultilevel"/>
    <w:tmpl w:val="E262854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DF1707C"/>
    <w:multiLevelType w:val="hybridMultilevel"/>
    <w:tmpl w:val="0924EF9A"/>
    <w:lvl w:ilvl="0" w:tplc="DC3215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F56EC4"/>
    <w:multiLevelType w:val="hybridMultilevel"/>
    <w:tmpl w:val="D1065FA6"/>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ED45328"/>
    <w:multiLevelType w:val="hybridMultilevel"/>
    <w:tmpl w:val="D50810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A0201"/>
    <w:multiLevelType w:val="hybridMultilevel"/>
    <w:tmpl w:val="F0C68EE8"/>
    <w:lvl w:ilvl="0" w:tplc="E536CD0A">
      <w:start w:val="1"/>
      <w:numFmt w:val="decimal"/>
      <w:lvlText w:val="%1."/>
      <w:lvlJc w:val="left"/>
      <w:pPr>
        <w:ind w:left="360" w:hanging="360"/>
      </w:pPr>
      <w:rPr>
        <w:rFonts w:cs="Times New Roman"/>
        <w:i w:val="0"/>
      </w:rPr>
    </w:lvl>
    <w:lvl w:ilvl="1" w:tplc="6E0C2962">
      <w:start w:val="1"/>
      <w:numFmt w:val="lowerLetter"/>
      <w:lvlText w:val="%2)"/>
      <w:lvlJc w:val="left"/>
      <w:pPr>
        <w:ind w:left="730" w:hanging="360"/>
      </w:pPr>
      <w:rPr>
        <w:rFonts w:cs="Times New Roman"/>
      </w:rPr>
    </w:lvl>
    <w:lvl w:ilvl="2" w:tplc="473C19E4">
      <w:start w:val="1"/>
      <w:numFmt w:val="lowerRoman"/>
      <w:lvlText w:val="%3."/>
      <w:lvlJc w:val="left"/>
      <w:pPr>
        <w:ind w:left="1990" w:hanging="720"/>
      </w:pPr>
    </w:lvl>
    <w:lvl w:ilvl="3" w:tplc="04150017">
      <w:start w:val="1"/>
      <w:numFmt w:val="lowerLetter"/>
      <w:lvlText w:val="%4)"/>
      <w:lvlJc w:val="left"/>
      <w:pPr>
        <w:ind w:left="2170" w:hanging="360"/>
      </w:p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28" w15:restartNumberingAfterBreak="0">
    <w:nsid w:val="20ED6B50"/>
    <w:multiLevelType w:val="multilevel"/>
    <w:tmpl w:val="8C528B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218B0D1A"/>
    <w:multiLevelType w:val="hybridMultilevel"/>
    <w:tmpl w:val="60921C60"/>
    <w:lvl w:ilvl="0" w:tplc="FEBC2E22">
      <w:start w:val="1"/>
      <w:numFmt w:val="decimal"/>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DD4B77"/>
    <w:multiLevelType w:val="multilevel"/>
    <w:tmpl w:val="A4B8A9BA"/>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22F67034"/>
    <w:multiLevelType w:val="hybridMultilevel"/>
    <w:tmpl w:val="A11ADC90"/>
    <w:lvl w:ilvl="0" w:tplc="DC3215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0B070B"/>
    <w:multiLevelType w:val="hybridMultilevel"/>
    <w:tmpl w:val="E3C470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F7631A"/>
    <w:multiLevelType w:val="hybridMultilevel"/>
    <w:tmpl w:val="842C0AB2"/>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1F7FA4"/>
    <w:multiLevelType w:val="hybridMultilevel"/>
    <w:tmpl w:val="045A354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43A0E96"/>
    <w:multiLevelType w:val="hybridMultilevel"/>
    <w:tmpl w:val="5E1273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6EC7670"/>
    <w:multiLevelType w:val="hybridMultilevel"/>
    <w:tmpl w:val="FBCC5E4E"/>
    <w:lvl w:ilvl="0" w:tplc="04150017">
      <w:start w:val="1"/>
      <w:numFmt w:val="lowerLetter"/>
      <w:lvlText w:val="%1)"/>
      <w:lvlJc w:val="left"/>
      <w:pPr>
        <w:ind w:left="928" w:hanging="360"/>
      </w:pPr>
    </w:lvl>
    <w:lvl w:ilvl="1" w:tplc="6E0C2962">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37" w15:restartNumberingAfterBreak="0">
    <w:nsid w:val="2A1D4342"/>
    <w:multiLevelType w:val="hybridMultilevel"/>
    <w:tmpl w:val="69A0938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5004F"/>
    <w:multiLevelType w:val="hybridMultilevel"/>
    <w:tmpl w:val="552CE01C"/>
    <w:lvl w:ilvl="0" w:tplc="3A60BD3A">
      <w:start w:val="1"/>
      <w:numFmt w:val="lowerLetter"/>
      <w:lvlText w:val="%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C9917FB"/>
    <w:multiLevelType w:val="hybridMultilevel"/>
    <w:tmpl w:val="A970E24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2D721EA8"/>
    <w:multiLevelType w:val="hybridMultilevel"/>
    <w:tmpl w:val="1E32C208"/>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EAF3BA2"/>
    <w:multiLevelType w:val="hybridMultilevel"/>
    <w:tmpl w:val="F87EA8BC"/>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311811DF"/>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53123"/>
    <w:multiLevelType w:val="multilevel"/>
    <w:tmpl w:val="F816EB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4" w15:restartNumberingAfterBreak="0">
    <w:nsid w:val="32966AB0"/>
    <w:multiLevelType w:val="hybridMultilevel"/>
    <w:tmpl w:val="C2E454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9348B3"/>
    <w:multiLevelType w:val="hybridMultilevel"/>
    <w:tmpl w:val="E0ACBA36"/>
    <w:lvl w:ilvl="0" w:tplc="04150017">
      <w:start w:val="1"/>
      <w:numFmt w:val="lowerLetter"/>
      <w:lvlText w:val="%1)"/>
      <w:lvlJc w:val="left"/>
      <w:pPr>
        <w:ind w:left="720" w:hanging="360"/>
      </w:pPr>
    </w:lvl>
    <w:lvl w:ilvl="1" w:tplc="D6120FC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B9747F"/>
    <w:multiLevelType w:val="hybridMultilevel"/>
    <w:tmpl w:val="E7508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BC7DBB"/>
    <w:multiLevelType w:val="hybridMultilevel"/>
    <w:tmpl w:val="663C6D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7F148E"/>
    <w:multiLevelType w:val="hybridMultilevel"/>
    <w:tmpl w:val="6A26BB8C"/>
    <w:lvl w:ilvl="0" w:tplc="4114289C">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9D7800"/>
    <w:multiLevelType w:val="hybridMultilevel"/>
    <w:tmpl w:val="BF080BC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7877BA0"/>
    <w:multiLevelType w:val="hybridMultilevel"/>
    <w:tmpl w:val="F0C68EE8"/>
    <w:lvl w:ilvl="0" w:tplc="E536CD0A">
      <w:start w:val="1"/>
      <w:numFmt w:val="decimal"/>
      <w:lvlText w:val="%1."/>
      <w:lvlJc w:val="left"/>
      <w:pPr>
        <w:ind w:left="360" w:hanging="360"/>
      </w:pPr>
      <w:rPr>
        <w:rFonts w:cs="Times New Roman"/>
        <w:i w:val="0"/>
      </w:rPr>
    </w:lvl>
    <w:lvl w:ilvl="1" w:tplc="6E0C2962">
      <w:start w:val="1"/>
      <w:numFmt w:val="lowerLetter"/>
      <w:lvlText w:val="%2)"/>
      <w:lvlJc w:val="left"/>
      <w:pPr>
        <w:ind w:left="730" w:hanging="360"/>
      </w:pPr>
      <w:rPr>
        <w:rFonts w:cs="Times New Roman"/>
      </w:rPr>
    </w:lvl>
    <w:lvl w:ilvl="2" w:tplc="473C19E4">
      <w:start w:val="1"/>
      <w:numFmt w:val="lowerRoman"/>
      <w:lvlText w:val="%3."/>
      <w:lvlJc w:val="left"/>
      <w:pPr>
        <w:ind w:left="1990" w:hanging="720"/>
      </w:pPr>
    </w:lvl>
    <w:lvl w:ilvl="3" w:tplc="04150017">
      <w:start w:val="1"/>
      <w:numFmt w:val="lowerLetter"/>
      <w:lvlText w:val="%4)"/>
      <w:lvlJc w:val="left"/>
      <w:pPr>
        <w:ind w:left="2170" w:hanging="360"/>
      </w:p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51" w15:restartNumberingAfterBreak="0">
    <w:nsid w:val="37962294"/>
    <w:multiLevelType w:val="hybridMultilevel"/>
    <w:tmpl w:val="AF98CFE4"/>
    <w:lvl w:ilvl="0" w:tplc="13062FC4">
      <w:start w:val="1"/>
      <w:numFmt w:val="decimal"/>
      <w:lvlText w:val="2.%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A12B51"/>
    <w:multiLevelType w:val="hybridMultilevel"/>
    <w:tmpl w:val="C73247B6"/>
    <w:lvl w:ilvl="0" w:tplc="D6120FC8">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914653A"/>
    <w:multiLevelType w:val="hybridMultilevel"/>
    <w:tmpl w:val="0F3A8A1C"/>
    <w:lvl w:ilvl="0" w:tplc="D6120FC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577773"/>
    <w:multiLevelType w:val="hybridMultilevel"/>
    <w:tmpl w:val="73307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830555"/>
    <w:multiLevelType w:val="hybridMultilevel"/>
    <w:tmpl w:val="971EE350"/>
    <w:lvl w:ilvl="0" w:tplc="07D82880">
      <w:start w:val="1"/>
      <w:numFmt w:val="lowerLetter"/>
      <w:lvlText w:val="%1)"/>
      <w:lvlJc w:val="left"/>
      <w:pPr>
        <w:tabs>
          <w:tab w:val="num" w:pos="360"/>
        </w:tabs>
        <w:ind w:left="360" w:hanging="360"/>
      </w:pPr>
      <w:rPr>
        <w:rFonts w:cs="Times New Roman" w:hint="default"/>
        <w:color w:val="auto"/>
        <w:sz w:val="22"/>
      </w:rPr>
    </w:lvl>
    <w:lvl w:ilvl="1" w:tplc="04150003" w:tentative="1">
      <w:start w:val="1"/>
      <w:numFmt w:val="bullet"/>
      <w:lvlText w:val="o"/>
      <w:lvlJc w:val="left"/>
      <w:pPr>
        <w:tabs>
          <w:tab w:val="num" w:pos="780"/>
        </w:tabs>
        <w:ind w:left="780" w:hanging="360"/>
      </w:pPr>
      <w:rPr>
        <w:rFonts w:ascii="Courier New" w:hAnsi="Courier New" w:hint="default"/>
      </w:rPr>
    </w:lvl>
    <w:lvl w:ilvl="2" w:tplc="04150005" w:tentative="1">
      <w:start w:val="1"/>
      <w:numFmt w:val="bullet"/>
      <w:lvlText w:val=""/>
      <w:lvlJc w:val="left"/>
      <w:pPr>
        <w:tabs>
          <w:tab w:val="num" w:pos="1500"/>
        </w:tabs>
        <w:ind w:left="1500" w:hanging="360"/>
      </w:pPr>
      <w:rPr>
        <w:rFonts w:ascii="Wingdings" w:hAnsi="Wingdings" w:hint="default"/>
      </w:rPr>
    </w:lvl>
    <w:lvl w:ilvl="3" w:tplc="04150001" w:tentative="1">
      <w:start w:val="1"/>
      <w:numFmt w:val="bullet"/>
      <w:lvlText w:val=""/>
      <w:lvlJc w:val="left"/>
      <w:pPr>
        <w:tabs>
          <w:tab w:val="num" w:pos="2220"/>
        </w:tabs>
        <w:ind w:left="2220" w:hanging="360"/>
      </w:pPr>
      <w:rPr>
        <w:rFonts w:ascii="Symbol" w:hAnsi="Symbol" w:hint="default"/>
      </w:rPr>
    </w:lvl>
    <w:lvl w:ilvl="4" w:tplc="04150003" w:tentative="1">
      <w:start w:val="1"/>
      <w:numFmt w:val="bullet"/>
      <w:lvlText w:val="o"/>
      <w:lvlJc w:val="left"/>
      <w:pPr>
        <w:tabs>
          <w:tab w:val="num" w:pos="2940"/>
        </w:tabs>
        <w:ind w:left="2940" w:hanging="360"/>
      </w:pPr>
      <w:rPr>
        <w:rFonts w:ascii="Courier New" w:hAnsi="Courier New" w:hint="default"/>
      </w:rPr>
    </w:lvl>
    <w:lvl w:ilvl="5" w:tplc="04150005" w:tentative="1">
      <w:start w:val="1"/>
      <w:numFmt w:val="bullet"/>
      <w:lvlText w:val=""/>
      <w:lvlJc w:val="left"/>
      <w:pPr>
        <w:tabs>
          <w:tab w:val="num" w:pos="3660"/>
        </w:tabs>
        <w:ind w:left="3660" w:hanging="360"/>
      </w:pPr>
      <w:rPr>
        <w:rFonts w:ascii="Wingdings" w:hAnsi="Wingdings" w:hint="default"/>
      </w:rPr>
    </w:lvl>
    <w:lvl w:ilvl="6" w:tplc="04150001" w:tentative="1">
      <w:start w:val="1"/>
      <w:numFmt w:val="bullet"/>
      <w:lvlText w:val=""/>
      <w:lvlJc w:val="left"/>
      <w:pPr>
        <w:tabs>
          <w:tab w:val="num" w:pos="4380"/>
        </w:tabs>
        <w:ind w:left="4380" w:hanging="360"/>
      </w:pPr>
      <w:rPr>
        <w:rFonts w:ascii="Symbol" w:hAnsi="Symbol" w:hint="default"/>
      </w:rPr>
    </w:lvl>
    <w:lvl w:ilvl="7" w:tplc="04150003" w:tentative="1">
      <w:start w:val="1"/>
      <w:numFmt w:val="bullet"/>
      <w:lvlText w:val="o"/>
      <w:lvlJc w:val="left"/>
      <w:pPr>
        <w:tabs>
          <w:tab w:val="num" w:pos="5100"/>
        </w:tabs>
        <w:ind w:left="5100" w:hanging="360"/>
      </w:pPr>
      <w:rPr>
        <w:rFonts w:ascii="Courier New" w:hAnsi="Courier New" w:hint="default"/>
      </w:rPr>
    </w:lvl>
    <w:lvl w:ilvl="8" w:tplc="04150005" w:tentative="1">
      <w:start w:val="1"/>
      <w:numFmt w:val="bullet"/>
      <w:lvlText w:val=""/>
      <w:lvlJc w:val="left"/>
      <w:pPr>
        <w:tabs>
          <w:tab w:val="num" w:pos="5820"/>
        </w:tabs>
        <w:ind w:left="5820" w:hanging="360"/>
      </w:pPr>
      <w:rPr>
        <w:rFonts w:ascii="Wingdings" w:hAnsi="Wingdings" w:hint="default"/>
      </w:rPr>
    </w:lvl>
  </w:abstractNum>
  <w:abstractNum w:abstractNumId="56" w15:restartNumberingAfterBreak="0">
    <w:nsid w:val="3BF86C0E"/>
    <w:multiLevelType w:val="hybridMultilevel"/>
    <w:tmpl w:val="FF10A9A4"/>
    <w:lvl w:ilvl="0" w:tplc="811233E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CA07FCD"/>
    <w:multiLevelType w:val="hybridMultilevel"/>
    <w:tmpl w:val="4146A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064757"/>
    <w:multiLevelType w:val="multilevel"/>
    <w:tmpl w:val="276E0EF8"/>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59" w15:restartNumberingAfterBreak="0">
    <w:nsid w:val="3E4D5892"/>
    <w:multiLevelType w:val="hybridMultilevel"/>
    <w:tmpl w:val="749288AC"/>
    <w:lvl w:ilvl="0" w:tplc="04150017">
      <w:start w:val="1"/>
      <w:numFmt w:val="lowerLetter"/>
      <w:lvlText w:val="%1)"/>
      <w:lvlJc w:val="left"/>
      <w:pPr>
        <w:ind w:left="644" w:hanging="360"/>
      </w:pPr>
    </w:lvl>
    <w:lvl w:ilvl="1" w:tplc="04150017">
      <w:start w:val="1"/>
      <w:numFmt w:val="lowerLetter"/>
      <w:lvlText w:val="%2)"/>
      <w:lvlJc w:val="left"/>
      <w:pPr>
        <w:ind w:left="644" w:hanging="360"/>
      </w:pPr>
    </w:lvl>
    <w:lvl w:ilvl="2" w:tplc="4DA64DC6">
      <w:start w:val="1"/>
      <w:numFmt w:val="lowerRoman"/>
      <w:lvlText w:val="%3)"/>
      <w:lvlJc w:val="left"/>
      <w:pPr>
        <w:ind w:left="3551" w:hanging="720"/>
      </w:pPr>
      <w:rPr>
        <w:rFonts w:hint="default"/>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0" w15:restartNumberingAfterBreak="0">
    <w:nsid w:val="3ED53A69"/>
    <w:multiLevelType w:val="hybridMultilevel"/>
    <w:tmpl w:val="FB4C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0E4D67"/>
    <w:multiLevelType w:val="hybridMultilevel"/>
    <w:tmpl w:val="669CF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110D38"/>
    <w:multiLevelType w:val="hybridMultilevel"/>
    <w:tmpl w:val="EF28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0F40313"/>
    <w:multiLevelType w:val="hybridMultilevel"/>
    <w:tmpl w:val="49C44D1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12A36B8"/>
    <w:multiLevelType w:val="hybridMultilevel"/>
    <w:tmpl w:val="9954B2D2"/>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D6120FC8">
      <w:start w:val="1"/>
      <w:numFmt w:val="bullet"/>
      <w:lvlText w:val=""/>
      <w:lvlJc w:val="left"/>
      <w:pPr>
        <w:ind w:left="2804" w:hanging="180"/>
      </w:pPr>
      <w:rPr>
        <w:rFonts w:ascii="Symbol" w:hAnsi="Symbol" w:hint="default"/>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43706063"/>
    <w:multiLevelType w:val="hybridMultilevel"/>
    <w:tmpl w:val="FCBC65A6"/>
    <w:lvl w:ilvl="0" w:tplc="D6120FC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6" w15:restartNumberingAfterBreak="0">
    <w:nsid w:val="44D032E0"/>
    <w:multiLevelType w:val="hybridMultilevel"/>
    <w:tmpl w:val="CFEAF20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5376A4"/>
    <w:multiLevelType w:val="hybridMultilevel"/>
    <w:tmpl w:val="4A5AB9E8"/>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7E7AB9"/>
    <w:multiLevelType w:val="hybridMultilevel"/>
    <w:tmpl w:val="329260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70" w15:restartNumberingAfterBreak="0">
    <w:nsid w:val="49063C5B"/>
    <w:multiLevelType w:val="hybridMultilevel"/>
    <w:tmpl w:val="5DF4E61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9B610A4"/>
    <w:multiLevelType w:val="hybridMultilevel"/>
    <w:tmpl w:val="93604C88"/>
    <w:lvl w:ilvl="0" w:tplc="D6120FC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0E4CA2"/>
    <w:multiLevelType w:val="hybridMultilevel"/>
    <w:tmpl w:val="ABE634E4"/>
    <w:lvl w:ilvl="0" w:tplc="FEBC2E22">
      <w:start w:val="1"/>
      <w:numFmt w:val="decimal"/>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880399"/>
    <w:multiLevelType w:val="hybridMultilevel"/>
    <w:tmpl w:val="5AFCE3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AB25028"/>
    <w:multiLevelType w:val="hybridMultilevel"/>
    <w:tmpl w:val="B052C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361AE9"/>
    <w:multiLevelType w:val="hybridMultilevel"/>
    <w:tmpl w:val="16B0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4F33DF"/>
    <w:multiLevelType w:val="multilevel"/>
    <w:tmpl w:val="40F8C57C"/>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7" w15:restartNumberingAfterBreak="0">
    <w:nsid w:val="4CB27D6E"/>
    <w:multiLevelType w:val="hybridMultilevel"/>
    <w:tmpl w:val="1D023C46"/>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8" w15:restartNumberingAfterBreak="0">
    <w:nsid w:val="4DCF5030"/>
    <w:multiLevelType w:val="multilevel"/>
    <w:tmpl w:val="81C615DA"/>
    <w:lvl w:ilvl="0">
      <w:start w:val="3"/>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9" w15:restartNumberingAfterBreak="0">
    <w:nsid w:val="4F095622"/>
    <w:multiLevelType w:val="hybridMultilevel"/>
    <w:tmpl w:val="445ABA74"/>
    <w:lvl w:ilvl="0" w:tplc="80327E36">
      <w:start w:val="1"/>
      <w:numFmt w:val="ordinal"/>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314E5D"/>
    <w:multiLevelType w:val="hybridMultilevel"/>
    <w:tmpl w:val="17B021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0383269"/>
    <w:multiLevelType w:val="hybridMultilevel"/>
    <w:tmpl w:val="8E9C59A8"/>
    <w:lvl w:ilvl="0" w:tplc="0415000F">
      <w:start w:val="1"/>
      <w:numFmt w:val="decimal"/>
      <w:lvlText w:val="%1."/>
      <w:lvlJc w:val="left"/>
      <w:pPr>
        <w:ind w:left="360" w:hanging="360"/>
      </w:pPr>
    </w:lvl>
    <w:lvl w:ilvl="1" w:tplc="6E0C2962">
      <w:start w:val="1"/>
      <w:numFmt w:val="lowerLetter"/>
      <w:lvlText w:val="%2)"/>
      <w:lvlJc w:val="left"/>
      <w:pPr>
        <w:ind w:left="730" w:hanging="360"/>
      </w:pPr>
      <w:rPr>
        <w:rFonts w:cs="Times New Roman" w:hint="default"/>
      </w:rPr>
    </w:lvl>
    <w:lvl w:ilvl="2" w:tplc="473C19E4">
      <w:start w:val="1"/>
      <w:numFmt w:val="lowerRoman"/>
      <w:lvlText w:val="%3."/>
      <w:lvlJc w:val="left"/>
      <w:pPr>
        <w:ind w:left="1990" w:hanging="720"/>
      </w:pPr>
      <w:rPr>
        <w:rFonts w:hint="default"/>
      </w:rPr>
    </w:lvl>
    <w:lvl w:ilvl="3" w:tplc="0446342A">
      <w:start w:val="1"/>
      <w:numFmt w:val="lowerLetter"/>
      <w:lvlText w:val="%4."/>
      <w:lvlJc w:val="left"/>
      <w:pPr>
        <w:ind w:left="2170" w:hanging="360"/>
      </w:pPr>
      <w:rPr>
        <w:rFonts w:hint="default"/>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82" w15:restartNumberingAfterBreak="0">
    <w:nsid w:val="51283ABF"/>
    <w:multiLevelType w:val="hybridMultilevel"/>
    <w:tmpl w:val="E592A3E4"/>
    <w:lvl w:ilvl="0" w:tplc="7FD6CEDE">
      <w:start w:val="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D0082E"/>
    <w:multiLevelType w:val="hybridMultilevel"/>
    <w:tmpl w:val="2EB0661E"/>
    <w:lvl w:ilvl="0" w:tplc="04150017">
      <w:start w:val="1"/>
      <w:numFmt w:val="lowerLetter"/>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064"/>
        </w:tabs>
        <w:ind w:left="1064" w:hanging="360"/>
      </w:pPr>
      <w:rPr>
        <w:rFonts w:ascii="Courier New" w:hAnsi="Courier New" w:hint="default"/>
      </w:rPr>
    </w:lvl>
    <w:lvl w:ilvl="2" w:tplc="04150005" w:tentative="1">
      <w:start w:val="1"/>
      <w:numFmt w:val="bullet"/>
      <w:lvlText w:val=""/>
      <w:lvlJc w:val="left"/>
      <w:pPr>
        <w:tabs>
          <w:tab w:val="num" w:pos="1784"/>
        </w:tabs>
        <w:ind w:left="1784" w:hanging="360"/>
      </w:pPr>
      <w:rPr>
        <w:rFonts w:ascii="Wingdings" w:hAnsi="Wingdings" w:hint="default"/>
      </w:rPr>
    </w:lvl>
    <w:lvl w:ilvl="3" w:tplc="04150001" w:tentative="1">
      <w:start w:val="1"/>
      <w:numFmt w:val="bullet"/>
      <w:lvlText w:val=""/>
      <w:lvlJc w:val="left"/>
      <w:pPr>
        <w:tabs>
          <w:tab w:val="num" w:pos="2504"/>
        </w:tabs>
        <w:ind w:left="2504" w:hanging="360"/>
      </w:pPr>
      <w:rPr>
        <w:rFonts w:ascii="Symbol" w:hAnsi="Symbol" w:hint="default"/>
      </w:rPr>
    </w:lvl>
    <w:lvl w:ilvl="4" w:tplc="04150003" w:tentative="1">
      <w:start w:val="1"/>
      <w:numFmt w:val="bullet"/>
      <w:lvlText w:val="o"/>
      <w:lvlJc w:val="left"/>
      <w:pPr>
        <w:tabs>
          <w:tab w:val="num" w:pos="3224"/>
        </w:tabs>
        <w:ind w:left="3224" w:hanging="360"/>
      </w:pPr>
      <w:rPr>
        <w:rFonts w:ascii="Courier New" w:hAnsi="Courier New" w:hint="default"/>
      </w:rPr>
    </w:lvl>
    <w:lvl w:ilvl="5" w:tplc="04150005" w:tentative="1">
      <w:start w:val="1"/>
      <w:numFmt w:val="bullet"/>
      <w:lvlText w:val=""/>
      <w:lvlJc w:val="left"/>
      <w:pPr>
        <w:tabs>
          <w:tab w:val="num" w:pos="3944"/>
        </w:tabs>
        <w:ind w:left="3944" w:hanging="360"/>
      </w:pPr>
      <w:rPr>
        <w:rFonts w:ascii="Wingdings" w:hAnsi="Wingdings" w:hint="default"/>
      </w:rPr>
    </w:lvl>
    <w:lvl w:ilvl="6" w:tplc="04150001" w:tentative="1">
      <w:start w:val="1"/>
      <w:numFmt w:val="bullet"/>
      <w:lvlText w:val=""/>
      <w:lvlJc w:val="left"/>
      <w:pPr>
        <w:tabs>
          <w:tab w:val="num" w:pos="4664"/>
        </w:tabs>
        <w:ind w:left="4664" w:hanging="360"/>
      </w:pPr>
      <w:rPr>
        <w:rFonts w:ascii="Symbol" w:hAnsi="Symbol" w:hint="default"/>
      </w:rPr>
    </w:lvl>
    <w:lvl w:ilvl="7" w:tplc="04150003" w:tentative="1">
      <w:start w:val="1"/>
      <w:numFmt w:val="bullet"/>
      <w:lvlText w:val="o"/>
      <w:lvlJc w:val="left"/>
      <w:pPr>
        <w:tabs>
          <w:tab w:val="num" w:pos="5384"/>
        </w:tabs>
        <w:ind w:left="5384" w:hanging="360"/>
      </w:pPr>
      <w:rPr>
        <w:rFonts w:ascii="Courier New" w:hAnsi="Courier New" w:hint="default"/>
      </w:rPr>
    </w:lvl>
    <w:lvl w:ilvl="8" w:tplc="04150005" w:tentative="1">
      <w:start w:val="1"/>
      <w:numFmt w:val="bullet"/>
      <w:lvlText w:val=""/>
      <w:lvlJc w:val="left"/>
      <w:pPr>
        <w:tabs>
          <w:tab w:val="num" w:pos="6104"/>
        </w:tabs>
        <w:ind w:left="6104" w:hanging="360"/>
      </w:pPr>
      <w:rPr>
        <w:rFonts w:ascii="Wingdings" w:hAnsi="Wingdings" w:hint="default"/>
      </w:rPr>
    </w:lvl>
  </w:abstractNum>
  <w:abstractNum w:abstractNumId="84" w15:restartNumberingAfterBreak="0">
    <w:nsid w:val="567E60F7"/>
    <w:multiLevelType w:val="hybridMultilevel"/>
    <w:tmpl w:val="FB1033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C527103"/>
    <w:multiLevelType w:val="hybridMultilevel"/>
    <w:tmpl w:val="29F0286E"/>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CC4C66"/>
    <w:multiLevelType w:val="hybridMultilevel"/>
    <w:tmpl w:val="EEBC37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15:restartNumberingAfterBreak="0">
    <w:nsid w:val="5D0D78FD"/>
    <w:multiLevelType w:val="hybridMultilevel"/>
    <w:tmpl w:val="DA9059F0"/>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F6921"/>
    <w:multiLevelType w:val="hybridMultilevel"/>
    <w:tmpl w:val="FB1033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E7A2FB2"/>
    <w:multiLevelType w:val="hybridMultilevel"/>
    <w:tmpl w:val="B3EA9F9E"/>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EFB205A"/>
    <w:multiLevelType w:val="hybridMultilevel"/>
    <w:tmpl w:val="C6B0E0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1" w15:restartNumberingAfterBreak="0">
    <w:nsid w:val="6034084C"/>
    <w:multiLevelType w:val="hybridMultilevel"/>
    <w:tmpl w:val="C37C0872"/>
    <w:lvl w:ilvl="0" w:tplc="6584E75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42020C"/>
    <w:multiLevelType w:val="hybridMultilevel"/>
    <w:tmpl w:val="FA482D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986FF7"/>
    <w:multiLevelType w:val="multilevel"/>
    <w:tmpl w:val="DF44B57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B907BA"/>
    <w:multiLevelType w:val="hybridMultilevel"/>
    <w:tmpl w:val="058893CE"/>
    <w:lvl w:ilvl="0" w:tplc="CAFC9D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63C6784B"/>
    <w:multiLevelType w:val="hybridMultilevel"/>
    <w:tmpl w:val="F544EB58"/>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51F27CE"/>
    <w:multiLevelType w:val="hybridMultilevel"/>
    <w:tmpl w:val="82FC68AC"/>
    <w:lvl w:ilvl="0" w:tplc="DC3215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C2079D"/>
    <w:multiLevelType w:val="hybridMultilevel"/>
    <w:tmpl w:val="D4C89D8C"/>
    <w:lvl w:ilvl="0" w:tplc="B97699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6935A8C"/>
    <w:multiLevelType w:val="hybridMultilevel"/>
    <w:tmpl w:val="FB161B1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9" w15:restartNumberingAfterBreak="0">
    <w:nsid w:val="6701568F"/>
    <w:multiLevelType w:val="hybridMultilevel"/>
    <w:tmpl w:val="CE121E28"/>
    <w:lvl w:ilvl="0" w:tplc="04150017">
      <w:start w:val="1"/>
      <w:numFmt w:val="lowerLetter"/>
      <w:lvlText w:val="%1)"/>
      <w:lvlJc w:val="left"/>
      <w:pPr>
        <w:ind w:left="752" w:hanging="360"/>
      </w:pPr>
      <w:rPr>
        <w:rFonts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100" w15:restartNumberingAfterBreak="0">
    <w:nsid w:val="67782614"/>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7F3629"/>
    <w:multiLevelType w:val="multilevel"/>
    <w:tmpl w:val="FCE6AFD2"/>
    <w:lvl w:ilvl="0">
      <w:start w:val="5"/>
      <w:numFmt w:val="decimal"/>
      <w:lvlText w:val="%1."/>
      <w:lvlJc w:val="left"/>
      <w:pPr>
        <w:ind w:left="360" w:hanging="36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02" w15:restartNumberingAfterBreak="0">
    <w:nsid w:val="679059A0"/>
    <w:multiLevelType w:val="hybridMultilevel"/>
    <w:tmpl w:val="0B5E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1F26AE"/>
    <w:multiLevelType w:val="multilevel"/>
    <w:tmpl w:val="8DD81FD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15:restartNumberingAfterBreak="0">
    <w:nsid w:val="69DC582F"/>
    <w:multiLevelType w:val="multilevel"/>
    <w:tmpl w:val="83C0DB7E"/>
    <w:lvl w:ilvl="0">
      <w:start w:val="5"/>
      <w:numFmt w:val="decimal"/>
      <w:lvlText w:val="%1."/>
      <w:lvlJc w:val="left"/>
      <w:pPr>
        <w:ind w:left="390" w:hanging="390"/>
      </w:pPr>
      <w:rPr>
        <w:rFonts w:hint="default"/>
      </w:rPr>
    </w:lvl>
    <w:lvl w:ilvl="1">
      <w:start w:val="2"/>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488" w:hanging="1800"/>
      </w:pPr>
      <w:rPr>
        <w:rFonts w:hint="default"/>
      </w:rPr>
    </w:lvl>
  </w:abstractNum>
  <w:abstractNum w:abstractNumId="105" w15:restartNumberingAfterBreak="0">
    <w:nsid w:val="6A1B4B80"/>
    <w:multiLevelType w:val="hybridMultilevel"/>
    <w:tmpl w:val="43DCE594"/>
    <w:lvl w:ilvl="0" w:tplc="66AAF5EA">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C426B53"/>
    <w:multiLevelType w:val="hybridMultilevel"/>
    <w:tmpl w:val="5DDC19B6"/>
    <w:lvl w:ilvl="0" w:tplc="EF5672EA">
      <w:start w:val="1"/>
      <w:numFmt w:val="decimal"/>
      <w:lvlText w:val="%1."/>
      <w:lvlJc w:val="left"/>
      <w:pPr>
        <w:ind w:left="720" w:hanging="360"/>
      </w:pPr>
      <w:rPr>
        <w:rFonts w:cs="Times New Roman" w:hint="default"/>
      </w:rPr>
    </w:lvl>
    <w:lvl w:ilvl="1" w:tplc="CC58C4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CC46AE2"/>
    <w:multiLevelType w:val="hybridMultilevel"/>
    <w:tmpl w:val="812CF7CE"/>
    <w:lvl w:ilvl="0" w:tplc="04150017">
      <w:start w:val="1"/>
      <w:numFmt w:val="lowerLetter"/>
      <w:lvlText w:val="%1)"/>
      <w:lvlJc w:val="left"/>
      <w:pPr>
        <w:ind w:left="1077" w:hanging="360"/>
      </w:pPr>
      <w:rPr>
        <w:rFonts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8" w15:restartNumberingAfterBreak="0">
    <w:nsid w:val="6EF041B1"/>
    <w:multiLevelType w:val="hybridMultilevel"/>
    <w:tmpl w:val="D06C3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9" w15:restartNumberingAfterBreak="0">
    <w:nsid w:val="700D62BB"/>
    <w:multiLevelType w:val="hybridMultilevel"/>
    <w:tmpl w:val="B73645B0"/>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1C30625"/>
    <w:multiLevelType w:val="hybridMultilevel"/>
    <w:tmpl w:val="F4F88782"/>
    <w:lvl w:ilvl="0" w:tplc="FCA619B0">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3DC1963"/>
    <w:multiLevelType w:val="hybridMultilevel"/>
    <w:tmpl w:val="276A7A0E"/>
    <w:lvl w:ilvl="0" w:tplc="013A81C4">
      <w:start w:val="6"/>
      <w:numFmt w:val="lowerLetter"/>
      <w:lvlText w:val="%1)"/>
      <w:lvlJc w:val="left"/>
      <w:pPr>
        <w:ind w:left="786"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2" w15:restartNumberingAfterBreak="0">
    <w:nsid w:val="772338D8"/>
    <w:multiLevelType w:val="multilevel"/>
    <w:tmpl w:val="D48C74C8"/>
    <w:lvl w:ilvl="0">
      <w:start w:val="5"/>
      <w:numFmt w:val="decimal"/>
      <w:lvlText w:val="%1."/>
      <w:lvlJc w:val="left"/>
      <w:pPr>
        <w:ind w:left="360" w:hanging="360"/>
      </w:pPr>
      <w:rPr>
        <w:rFonts w:hint="default"/>
      </w:rPr>
    </w:lvl>
    <w:lvl w:ilvl="1">
      <w:start w:val="3"/>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13" w15:restartNumberingAfterBreak="0">
    <w:nsid w:val="774E454D"/>
    <w:multiLevelType w:val="multilevel"/>
    <w:tmpl w:val="80CCA53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4" w15:restartNumberingAfterBreak="0">
    <w:nsid w:val="776109CD"/>
    <w:multiLevelType w:val="hybridMultilevel"/>
    <w:tmpl w:val="923CAE46"/>
    <w:lvl w:ilvl="0" w:tplc="5FE068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BE0394"/>
    <w:multiLevelType w:val="hybridMultilevel"/>
    <w:tmpl w:val="CB6C8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DA2F74"/>
    <w:multiLevelType w:val="hybridMultilevel"/>
    <w:tmpl w:val="DE68CF48"/>
    <w:lvl w:ilvl="0" w:tplc="04150017">
      <w:start w:val="1"/>
      <w:numFmt w:val="lowerLetter"/>
      <w:lvlText w:val="%1)"/>
      <w:lvlJc w:val="left"/>
      <w:pPr>
        <w:ind w:left="491" w:hanging="360"/>
      </w:pPr>
      <w:rPr>
        <w:rFonts w:hint="default"/>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117" w15:restartNumberingAfterBreak="0">
    <w:nsid w:val="797D7FCA"/>
    <w:multiLevelType w:val="hybridMultilevel"/>
    <w:tmpl w:val="62F612D2"/>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895807"/>
    <w:multiLevelType w:val="hybridMultilevel"/>
    <w:tmpl w:val="B0564D1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9" w15:restartNumberingAfterBreak="0">
    <w:nsid w:val="7A7A60AC"/>
    <w:multiLevelType w:val="hybridMultilevel"/>
    <w:tmpl w:val="05500690"/>
    <w:lvl w:ilvl="0" w:tplc="337A4ABE">
      <w:start w:val="1"/>
      <w:numFmt w:val="lowerLetter"/>
      <w:lvlText w:val="%1)"/>
      <w:lvlJc w:val="left"/>
      <w:pPr>
        <w:ind w:left="644" w:hanging="360"/>
      </w:pPr>
      <w:rPr>
        <w:rFonts w:ascii="Arial" w:hAnsi="Arial" w:cs="Arial" w:hint="default"/>
        <w:sz w:val="22"/>
        <w:szCs w:val="22"/>
      </w:rPr>
    </w:lvl>
    <w:lvl w:ilvl="1" w:tplc="04150019">
      <w:start w:val="1"/>
      <w:numFmt w:val="decimal"/>
      <w:lvlText w:val="%2."/>
      <w:lvlJc w:val="left"/>
      <w:pPr>
        <w:tabs>
          <w:tab w:val="num" w:pos="873"/>
        </w:tabs>
        <w:ind w:left="873" w:hanging="360"/>
      </w:pPr>
    </w:lvl>
    <w:lvl w:ilvl="2" w:tplc="0415001B">
      <w:start w:val="1"/>
      <w:numFmt w:val="decimal"/>
      <w:lvlText w:val="%3."/>
      <w:lvlJc w:val="left"/>
      <w:pPr>
        <w:tabs>
          <w:tab w:val="num" w:pos="1593"/>
        </w:tabs>
        <w:ind w:left="1593" w:hanging="360"/>
      </w:pPr>
    </w:lvl>
    <w:lvl w:ilvl="3" w:tplc="0415000F">
      <w:start w:val="1"/>
      <w:numFmt w:val="decimal"/>
      <w:lvlText w:val="%4."/>
      <w:lvlJc w:val="left"/>
      <w:pPr>
        <w:tabs>
          <w:tab w:val="num" w:pos="2313"/>
        </w:tabs>
        <w:ind w:left="2313" w:hanging="360"/>
      </w:pPr>
    </w:lvl>
    <w:lvl w:ilvl="4" w:tplc="04150019">
      <w:start w:val="1"/>
      <w:numFmt w:val="decimal"/>
      <w:lvlText w:val="%5."/>
      <w:lvlJc w:val="left"/>
      <w:pPr>
        <w:tabs>
          <w:tab w:val="num" w:pos="3033"/>
        </w:tabs>
        <w:ind w:left="3033" w:hanging="360"/>
      </w:pPr>
    </w:lvl>
    <w:lvl w:ilvl="5" w:tplc="0415001B">
      <w:start w:val="1"/>
      <w:numFmt w:val="decimal"/>
      <w:lvlText w:val="%6."/>
      <w:lvlJc w:val="left"/>
      <w:pPr>
        <w:tabs>
          <w:tab w:val="num" w:pos="3753"/>
        </w:tabs>
        <w:ind w:left="3753" w:hanging="360"/>
      </w:pPr>
    </w:lvl>
    <w:lvl w:ilvl="6" w:tplc="0415000F">
      <w:start w:val="1"/>
      <w:numFmt w:val="decimal"/>
      <w:lvlText w:val="%7."/>
      <w:lvlJc w:val="left"/>
      <w:pPr>
        <w:tabs>
          <w:tab w:val="num" w:pos="4473"/>
        </w:tabs>
        <w:ind w:left="4473" w:hanging="360"/>
      </w:pPr>
    </w:lvl>
    <w:lvl w:ilvl="7" w:tplc="04150019">
      <w:start w:val="1"/>
      <w:numFmt w:val="decimal"/>
      <w:lvlText w:val="%8."/>
      <w:lvlJc w:val="left"/>
      <w:pPr>
        <w:tabs>
          <w:tab w:val="num" w:pos="5193"/>
        </w:tabs>
        <w:ind w:left="5193" w:hanging="360"/>
      </w:pPr>
    </w:lvl>
    <w:lvl w:ilvl="8" w:tplc="0415001B">
      <w:start w:val="1"/>
      <w:numFmt w:val="decimal"/>
      <w:lvlText w:val="%9."/>
      <w:lvlJc w:val="left"/>
      <w:pPr>
        <w:tabs>
          <w:tab w:val="num" w:pos="5913"/>
        </w:tabs>
        <w:ind w:left="5913" w:hanging="360"/>
      </w:pPr>
    </w:lvl>
  </w:abstractNum>
  <w:abstractNum w:abstractNumId="120" w15:restartNumberingAfterBreak="0">
    <w:nsid w:val="7A8E7E80"/>
    <w:multiLevelType w:val="hybridMultilevel"/>
    <w:tmpl w:val="B2FC1BC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1"/>
  </w:num>
  <w:num w:numId="3">
    <w:abstractNumId w:val="108"/>
  </w:num>
  <w:num w:numId="4">
    <w:abstractNumId w:val="59"/>
  </w:num>
  <w:num w:numId="5">
    <w:abstractNumId w:val="106"/>
  </w:num>
  <w:num w:numId="6">
    <w:abstractNumId w:val="94"/>
  </w:num>
  <w:num w:numId="7">
    <w:abstractNumId w:val="20"/>
  </w:num>
  <w:num w:numId="8">
    <w:abstractNumId w:val="72"/>
  </w:num>
  <w:num w:numId="9">
    <w:abstractNumId w:val="117"/>
  </w:num>
  <w:num w:numId="10">
    <w:abstractNumId w:val="95"/>
  </w:num>
  <w:num w:numId="11">
    <w:abstractNumId w:val="5"/>
  </w:num>
  <w:num w:numId="12">
    <w:abstractNumId w:val="98"/>
  </w:num>
  <w:num w:numId="13">
    <w:abstractNumId w:val="3"/>
  </w:num>
  <w:num w:numId="14">
    <w:abstractNumId w:val="33"/>
  </w:num>
  <w:num w:numId="15">
    <w:abstractNumId w:val="19"/>
  </w:num>
  <w:num w:numId="16">
    <w:abstractNumId w:val="77"/>
  </w:num>
  <w:num w:numId="17">
    <w:abstractNumId w:val="56"/>
  </w:num>
  <w:num w:numId="18">
    <w:abstractNumId w:val="46"/>
  </w:num>
  <w:num w:numId="19">
    <w:abstractNumId w:val="14"/>
  </w:num>
  <w:num w:numId="20">
    <w:abstractNumId w:val="73"/>
  </w:num>
  <w:num w:numId="21">
    <w:abstractNumId w:val="43"/>
  </w:num>
  <w:num w:numId="22">
    <w:abstractNumId w:val="80"/>
  </w:num>
  <w:num w:numId="23">
    <w:abstractNumId w:val="52"/>
  </w:num>
  <w:num w:numId="24">
    <w:abstractNumId w:val="53"/>
  </w:num>
  <w:num w:numId="25">
    <w:abstractNumId w:val="26"/>
  </w:num>
  <w:num w:numId="26">
    <w:abstractNumId w:val="113"/>
  </w:num>
  <w:num w:numId="27">
    <w:abstractNumId w:val="45"/>
  </w:num>
  <w:num w:numId="28">
    <w:abstractNumId w:val="116"/>
  </w:num>
  <w:num w:numId="29">
    <w:abstractNumId w:val="83"/>
  </w:num>
  <w:num w:numId="30">
    <w:abstractNumId w:val="27"/>
  </w:num>
  <w:num w:numId="31">
    <w:abstractNumId w:val="64"/>
  </w:num>
  <w:num w:numId="32">
    <w:abstractNumId w:val="7"/>
  </w:num>
  <w:num w:numId="33">
    <w:abstractNumId w:val="12"/>
  </w:num>
  <w:num w:numId="34">
    <w:abstractNumId w:val="42"/>
  </w:num>
  <w:num w:numId="35">
    <w:abstractNumId w:val="11"/>
  </w:num>
  <w:num w:numId="36">
    <w:abstractNumId w:val="82"/>
  </w:num>
  <w:num w:numId="37">
    <w:abstractNumId w:val="3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num>
  <w:num w:numId="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71"/>
  </w:num>
  <w:num w:numId="45">
    <w:abstractNumId w:val="62"/>
  </w:num>
  <w:num w:numId="46">
    <w:abstractNumId w:val="17"/>
  </w:num>
  <w:num w:numId="47">
    <w:abstractNumId w:val="25"/>
  </w:num>
  <w:num w:numId="48">
    <w:abstractNumId w:val="48"/>
  </w:num>
  <w:num w:numId="49">
    <w:abstractNumId w:val="28"/>
  </w:num>
  <w:num w:numId="50">
    <w:abstractNumId w:val="50"/>
  </w:num>
  <w:num w:numId="51">
    <w:abstractNumId w:val="79"/>
  </w:num>
  <w:num w:numId="52">
    <w:abstractNumId w:val="87"/>
  </w:num>
  <w:num w:numId="53">
    <w:abstractNumId w:val="75"/>
  </w:num>
  <w:num w:numId="54">
    <w:abstractNumId w:val="120"/>
  </w:num>
  <w:num w:numId="55">
    <w:abstractNumId w:val="66"/>
  </w:num>
  <w:num w:numId="56">
    <w:abstractNumId w:val="100"/>
  </w:num>
  <w:num w:numId="57">
    <w:abstractNumId w:val="36"/>
  </w:num>
  <w:num w:numId="58">
    <w:abstractNumId w:val="29"/>
  </w:num>
  <w:num w:numId="59">
    <w:abstractNumId w:val="72"/>
    <w:lvlOverride w:ilvl="0">
      <w:startOverride w:val="1"/>
    </w:lvlOverride>
    <w:lvlOverride w:ilvl="1"/>
    <w:lvlOverride w:ilvl="2"/>
    <w:lvlOverride w:ilvl="3"/>
    <w:lvlOverride w:ilvl="4"/>
    <w:lvlOverride w:ilvl="5"/>
    <w:lvlOverride w:ilvl="6"/>
    <w:lvlOverride w:ilvl="7"/>
    <w:lvlOverride w:ilvl="8"/>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92"/>
  </w:num>
  <w:num w:numId="64">
    <w:abstractNumId w:val="70"/>
  </w:num>
  <w:num w:numId="65">
    <w:abstractNumId w:val="34"/>
  </w:num>
  <w:num w:numId="66">
    <w:abstractNumId w:val="99"/>
  </w:num>
  <w:num w:numId="67">
    <w:abstractNumId w:val="90"/>
  </w:num>
  <w:num w:numId="68">
    <w:abstractNumId w:val="22"/>
  </w:num>
  <w:num w:numId="69">
    <w:abstractNumId w:val="118"/>
  </w:num>
  <w:num w:numId="70">
    <w:abstractNumId w:val="84"/>
  </w:num>
  <w:num w:numId="71">
    <w:abstractNumId w:val="0"/>
  </w:num>
  <w:num w:numId="72">
    <w:abstractNumId w:val="88"/>
  </w:num>
  <w:num w:numId="73">
    <w:abstractNumId w:val="47"/>
  </w:num>
  <w:num w:numId="74">
    <w:abstractNumId w:val="58"/>
  </w:num>
  <w:num w:numId="7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6"/>
  </w:num>
  <w:num w:numId="78">
    <w:abstractNumId w:val="69"/>
  </w:num>
  <w:num w:numId="79">
    <w:abstractNumId w:val="91"/>
  </w:num>
  <w:num w:numId="80">
    <w:abstractNumId w:val="44"/>
  </w:num>
  <w:num w:numId="81">
    <w:abstractNumId w:val="93"/>
  </w:num>
  <w:num w:numId="82">
    <w:abstractNumId w:val="41"/>
  </w:num>
  <w:num w:numId="83">
    <w:abstractNumId w:val="18"/>
  </w:num>
  <w:num w:numId="84">
    <w:abstractNumId w:val="51"/>
  </w:num>
  <w:num w:numId="85">
    <w:abstractNumId w:val="24"/>
  </w:num>
  <w:num w:numId="86">
    <w:abstractNumId w:val="16"/>
  </w:num>
  <w:num w:numId="87">
    <w:abstractNumId w:val="23"/>
  </w:num>
  <w:num w:numId="88">
    <w:abstractNumId w:val="68"/>
  </w:num>
  <w:num w:numId="89">
    <w:abstractNumId w:val="39"/>
  </w:num>
  <w:num w:numId="90">
    <w:abstractNumId w:val="9"/>
  </w:num>
  <w:num w:numId="91">
    <w:abstractNumId w:val="21"/>
  </w:num>
  <w:num w:numId="92">
    <w:abstractNumId w:val="101"/>
  </w:num>
  <w:num w:numId="93">
    <w:abstractNumId w:val="112"/>
  </w:num>
  <w:num w:numId="94">
    <w:abstractNumId w:val="55"/>
  </w:num>
  <w:num w:numId="95">
    <w:abstractNumId w:val="107"/>
  </w:num>
  <w:num w:numId="96">
    <w:abstractNumId w:val="76"/>
  </w:num>
  <w:num w:numId="97">
    <w:abstractNumId w:val="105"/>
  </w:num>
  <w:num w:numId="98">
    <w:abstractNumId w:val="40"/>
  </w:num>
  <w:num w:numId="99">
    <w:abstractNumId w:val="86"/>
  </w:num>
  <w:num w:numId="100">
    <w:abstractNumId w:val="54"/>
  </w:num>
  <w:num w:numId="101">
    <w:abstractNumId w:val="15"/>
  </w:num>
  <w:num w:numId="102">
    <w:abstractNumId w:val="31"/>
  </w:num>
  <w:num w:numId="103">
    <w:abstractNumId w:val="74"/>
  </w:num>
  <w:num w:numId="104">
    <w:abstractNumId w:val="115"/>
  </w:num>
  <w:num w:numId="105">
    <w:abstractNumId w:val="102"/>
  </w:num>
  <w:num w:numId="106">
    <w:abstractNumId w:val="60"/>
  </w:num>
  <w:num w:numId="107">
    <w:abstractNumId w:val="61"/>
  </w:num>
  <w:num w:numId="108">
    <w:abstractNumId w:val="96"/>
  </w:num>
  <w:num w:numId="109">
    <w:abstractNumId w:val="89"/>
  </w:num>
  <w:num w:numId="110">
    <w:abstractNumId w:val="114"/>
  </w:num>
  <w:num w:numId="111">
    <w:abstractNumId w:val="13"/>
  </w:num>
  <w:num w:numId="112">
    <w:abstractNumId w:val="67"/>
  </w:num>
  <w:num w:numId="113">
    <w:abstractNumId w:val="85"/>
  </w:num>
  <w:num w:numId="114">
    <w:abstractNumId w:val="63"/>
  </w:num>
  <w:num w:numId="115">
    <w:abstractNumId w:val="104"/>
  </w:num>
  <w:num w:numId="116">
    <w:abstractNumId w:val="103"/>
  </w:num>
  <w:num w:numId="117">
    <w:abstractNumId w:val="97"/>
  </w:num>
  <w:num w:numId="118">
    <w:abstractNumId w:val="65"/>
  </w:num>
  <w:num w:numId="119">
    <w:abstractNumId w:val="109"/>
  </w:num>
  <w:num w:numId="120">
    <w:abstractNumId w:val="4"/>
  </w:num>
  <w:num w:numId="121">
    <w:abstractNumId w:val="1"/>
  </w:num>
  <w:num w:numId="122">
    <w:abstractNumId w:val="57"/>
  </w:num>
  <w:num w:numId="123">
    <w:abstractNumId w:val="78"/>
  </w:num>
  <w:num w:numId="124">
    <w:abstractNumId w:val="30"/>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lvlOverride w:ilvl="0">
      <w:startOverride w:val="1"/>
    </w:lvlOverride>
    <w:lvlOverride w:ilvl="1"/>
    <w:lvlOverride w:ilvl="2"/>
    <w:lvlOverride w:ilvl="3"/>
    <w:lvlOverride w:ilvl="4"/>
    <w:lvlOverride w:ilvl="5"/>
    <w:lvlOverride w:ilvl="6"/>
    <w:lvlOverride w:ilvl="7"/>
    <w:lvlOverride w:ilvl="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92"/>
    <w:rsid w:val="000052DC"/>
    <w:rsid w:val="0001031E"/>
    <w:rsid w:val="00014044"/>
    <w:rsid w:val="00014D6C"/>
    <w:rsid w:val="000153FF"/>
    <w:rsid w:val="00023B57"/>
    <w:rsid w:val="00025797"/>
    <w:rsid w:val="00031111"/>
    <w:rsid w:val="000558BE"/>
    <w:rsid w:val="0006002C"/>
    <w:rsid w:val="000720F9"/>
    <w:rsid w:val="00073134"/>
    <w:rsid w:val="00091B8C"/>
    <w:rsid w:val="000A22D3"/>
    <w:rsid w:val="000A37D1"/>
    <w:rsid w:val="000A7898"/>
    <w:rsid w:val="000B185C"/>
    <w:rsid w:val="000D3C6C"/>
    <w:rsid w:val="000E7CD0"/>
    <w:rsid w:val="000F4A46"/>
    <w:rsid w:val="00111414"/>
    <w:rsid w:val="00124DCA"/>
    <w:rsid w:val="00124EA3"/>
    <w:rsid w:val="00134283"/>
    <w:rsid w:val="001450A4"/>
    <w:rsid w:val="00147CFF"/>
    <w:rsid w:val="00157D47"/>
    <w:rsid w:val="00166285"/>
    <w:rsid w:val="00184155"/>
    <w:rsid w:val="001841B2"/>
    <w:rsid w:val="001857F3"/>
    <w:rsid w:val="00191118"/>
    <w:rsid w:val="001C04A2"/>
    <w:rsid w:val="001D33F2"/>
    <w:rsid w:val="001D3CD6"/>
    <w:rsid w:val="001D47F8"/>
    <w:rsid w:val="001D7025"/>
    <w:rsid w:val="001E121D"/>
    <w:rsid w:val="001E355D"/>
    <w:rsid w:val="001F0B8B"/>
    <w:rsid w:val="001F151A"/>
    <w:rsid w:val="001F4748"/>
    <w:rsid w:val="00202AA0"/>
    <w:rsid w:val="00203DDA"/>
    <w:rsid w:val="00212168"/>
    <w:rsid w:val="00230CFC"/>
    <w:rsid w:val="00235751"/>
    <w:rsid w:val="00251B99"/>
    <w:rsid w:val="002528F8"/>
    <w:rsid w:val="002538CD"/>
    <w:rsid w:val="002709B1"/>
    <w:rsid w:val="00271BDF"/>
    <w:rsid w:val="00272E96"/>
    <w:rsid w:val="002744D4"/>
    <w:rsid w:val="00274A06"/>
    <w:rsid w:val="00292595"/>
    <w:rsid w:val="0029385C"/>
    <w:rsid w:val="00294D64"/>
    <w:rsid w:val="002965A7"/>
    <w:rsid w:val="002A0C4A"/>
    <w:rsid w:val="002A78A7"/>
    <w:rsid w:val="002B0F76"/>
    <w:rsid w:val="002C0801"/>
    <w:rsid w:val="002C216F"/>
    <w:rsid w:val="002C5400"/>
    <w:rsid w:val="002D389C"/>
    <w:rsid w:val="002D664B"/>
    <w:rsid w:val="002D6EC0"/>
    <w:rsid w:val="002E0CE3"/>
    <w:rsid w:val="002E47DD"/>
    <w:rsid w:val="002F511B"/>
    <w:rsid w:val="00301F73"/>
    <w:rsid w:val="00306379"/>
    <w:rsid w:val="00311FEC"/>
    <w:rsid w:val="00312AF5"/>
    <w:rsid w:val="003167B4"/>
    <w:rsid w:val="003426C3"/>
    <w:rsid w:val="00353468"/>
    <w:rsid w:val="00363335"/>
    <w:rsid w:val="00366878"/>
    <w:rsid w:val="00366B7D"/>
    <w:rsid w:val="00367A32"/>
    <w:rsid w:val="00370317"/>
    <w:rsid w:val="00370B59"/>
    <w:rsid w:val="00376E73"/>
    <w:rsid w:val="0038609F"/>
    <w:rsid w:val="00391B0B"/>
    <w:rsid w:val="0039408F"/>
    <w:rsid w:val="003A6592"/>
    <w:rsid w:val="003B10B2"/>
    <w:rsid w:val="003D0830"/>
    <w:rsid w:val="003D0AB3"/>
    <w:rsid w:val="003D10BF"/>
    <w:rsid w:val="003E0F02"/>
    <w:rsid w:val="003F1319"/>
    <w:rsid w:val="003F3AE7"/>
    <w:rsid w:val="0040362D"/>
    <w:rsid w:val="00403CE0"/>
    <w:rsid w:val="00403FC5"/>
    <w:rsid w:val="00411960"/>
    <w:rsid w:val="00412402"/>
    <w:rsid w:val="00415C91"/>
    <w:rsid w:val="0042038B"/>
    <w:rsid w:val="004263AA"/>
    <w:rsid w:val="0043384A"/>
    <w:rsid w:val="00451BAD"/>
    <w:rsid w:val="00463173"/>
    <w:rsid w:val="00464784"/>
    <w:rsid w:val="0046733D"/>
    <w:rsid w:val="0047070B"/>
    <w:rsid w:val="00471776"/>
    <w:rsid w:val="00483C88"/>
    <w:rsid w:val="00486BA1"/>
    <w:rsid w:val="004900A2"/>
    <w:rsid w:val="00496B77"/>
    <w:rsid w:val="004B49E4"/>
    <w:rsid w:val="004C225C"/>
    <w:rsid w:val="004C353C"/>
    <w:rsid w:val="004C76C7"/>
    <w:rsid w:val="004C782A"/>
    <w:rsid w:val="004D60BB"/>
    <w:rsid w:val="004E0B49"/>
    <w:rsid w:val="004E15AB"/>
    <w:rsid w:val="004E3EB8"/>
    <w:rsid w:val="004E5FA5"/>
    <w:rsid w:val="004F04A5"/>
    <w:rsid w:val="004F7395"/>
    <w:rsid w:val="005017E5"/>
    <w:rsid w:val="005025EC"/>
    <w:rsid w:val="005029D5"/>
    <w:rsid w:val="0050338C"/>
    <w:rsid w:val="00511020"/>
    <w:rsid w:val="00512E1C"/>
    <w:rsid w:val="00513045"/>
    <w:rsid w:val="0054491B"/>
    <w:rsid w:val="00550ED3"/>
    <w:rsid w:val="00567A8F"/>
    <w:rsid w:val="005762D8"/>
    <w:rsid w:val="00594855"/>
    <w:rsid w:val="005A5F4A"/>
    <w:rsid w:val="005B178B"/>
    <w:rsid w:val="005B183B"/>
    <w:rsid w:val="005B2733"/>
    <w:rsid w:val="005B38AD"/>
    <w:rsid w:val="005B3BA2"/>
    <w:rsid w:val="005C20AA"/>
    <w:rsid w:val="005C3F10"/>
    <w:rsid w:val="005D4E97"/>
    <w:rsid w:val="005D54DD"/>
    <w:rsid w:val="005D6460"/>
    <w:rsid w:val="005E3742"/>
    <w:rsid w:val="005F04C4"/>
    <w:rsid w:val="005F1A30"/>
    <w:rsid w:val="005F3700"/>
    <w:rsid w:val="00606AAA"/>
    <w:rsid w:val="00620FC8"/>
    <w:rsid w:val="00631DCC"/>
    <w:rsid w:val="0063310B"/>
    <w:rsid w:val="00633D79"/>
    <w:rsid w:val="006503D6"/>
    <w:rsid w:val="0065501D"/>
    <w:rsid w:val="00664CAC"/>
    <w:rsid w:val="006775EC"/>
    <w:rsid w:val="00680439"/>
    <w:rsid w:val="00680CF5"/>
    <w:rsid w:val="00680E2A"/>
    <w:rsid w:val="006814CF"/>
    <w:rsid w:val="006913F0"/>
    <w:rsid w:val="00695AD2"/>
    <w:rsid w:val="006A38E5"/>
    <w:rsid w:val="006B0836"/>
    <w:rsid w:val="006B14F3"/>
    <w:rsid w:val="006B484B"/>
    <w:rsid w:val="006C299E"/>
    <w:rsid w:val="006D0DAD"/>
    <w:rsid w:val="006D2759"/>
    <w:rsid w:val="006D43E6"/>
    <w:rsid w:val="006F2310"/>
    <w:rsid w:val="007107D1"/>
    <w:rsid w:val="00736E7B"/>
    <w:rsid w:val="00740B5C"/>
    <w:rsid w:val="0074235F"/>
    <w:rsid w:val="007552F2"/>
    <w:rsid w:val="00756F87"/>
    <w:rsid w:val="00772B1B"/>
    <w:rsid w:val="00775163"/>
    <w:rsid w:val="007819F2"/>
    <w:rsid w:val="00783295"/>
    <w:rsid w:val="00784EA6"/>
    <w:rsid w:val="00794E1A"/>
    <w:rsid w:val="007A1F3F"/>
    <w:rsid w:val="007B5814"/>
    <w:rsid w:val="007B62F4"/>
    <w:rsid w:val="007C58E4"/>
    <w:rsid w:val="007E084D"/>
    <w:rsid w:val="007E20AA"/>
    <w:rsid w:val="007E4574"/>
    <w:rsid w:val="007F055A"/>
    <w:rsid w:val="007F51A6"/>
    <w:rsid w:val="007F534E"/>
    <w:rsid w:val="007F58CA"/>
    <w:rsid w:val="007F77EC"/>
    <w:rsid w:val="008003AD"/>
    <w:rsid w:val="00803169"/>
    <w:rsid w:val="00815A39"/>
    <w:rsid w:val="00816EDF"/>
    <w:rsid w:val="0082453C"/>
    <w:rsid w:val="00837701"/>
    <w:rsid w:val="00841DF3"/>
    <w:rsid w:val="008444F9"/>
    <w:rsid w:val="008512FD"/>
    <w:rsid w:val="00855A13"/>
    <w:rsid w:val="0087114E"/>
    <w:rsid w:val="008752AF"/>
    <w:rsid w:val="00886D01"/>
    <w:rsid w:val="00887C46"/>
    <w:rsid w:val="008A05A6"/>
    <w:rsid w:val="008A398E"/>
    <w:rsid w:val="008A7BAC"/>
    <w:rsid w:val="008B01B4"/>
    <w:rsid w:val="008B28CA"/>
    <w:rsid w:val="008B3391"/>
    <w:rsid w:val="008B6F24"/>
    <w:rsid w:val="008C09C3"/>
    <w:rsid w:val="008C2546"/>
    <w:rsid w:val="008C6BE8"/>
    <w:rsid w:val="008C7D3D"/>
    <w:rsid w:val="008E2C1F"/>
    <w:rsid w:val="008E2F6A"/>
    <w:rsid w:val="008E40AA"/>
    <w:rsid w:val="008F113C"/>
    <w:rsid w:val="008F2214"/>
    <w:rsid w:val="008F255B"/>
    <w:rsid w:val="008F3BC0"/>
    <w:rsid w:val="008F6773"/>
    <w:rsid w:val="00900840"/>
    <w:rsid w:val="00902B02"/>
    <w:rsid w:val="0090451D"/>
    <w:rsid w:val="009045C4"/>
    <w:rsid w:val="00905471"/>
    <w:rsid w:val="0090789E"/>
    <w:rsid w:val="00914BB9"/>
    <w:rsid w:val="00916911"/>
    <w:rsid w:val="009266B9"/>
    <w:rsid w:val="00926D07"/>
    <w:rsid w:val="00932462"/>
    <w:rsid w:val="00932C50"/>
    <w:rsid w:val="00935A9C"/>
    <w:rsid w:val="009451DC"/>
    <w:rsid w:val="00960991"/>
    <w:rsid w:val="009858C5"/>
    <w:rsid w:val="00990B6E"/>
    <w:rsid w:val="0099150C"/>
    <w:rsid w:val="009A1D20"/>
    <w:rsid w:val="009B4098"/>
    <w:rsid w:val="009B7B6C"/>
    <w:rsid w:val="009C05BD"/>
    <w:rsid w:val="009C35E5"/>
    <w:rsid w:val="009C3796"/>
    <w:rsid w:val="009C67E9"/>
    <w:rsid w:val="009D1B6F"/>
    <w:rsid w:val="009D2612"/>
    <w:rsid w:val="009D30D3"/>
    <w:rsid w:val="009F0E94"/>
    <w:rsid w:val="009F3AB3"/>
    <w:rsid w:val="00A02574"/>
    <w:rsid w:val="00A05FF4"/>
    <w:rsid w:val="00A16C23"/>
    <w:rsid w:val="00A22232"/>
    <w:rsid w:val="00A522DF"/>
    <w:rsid w:val="00A52E12"/>
    <w:rsid w:val="00A54B05"/>
    <w:rsid w:val="00A628EE"/>
    <w:rsid w:val="00A71563"/>
    <w:rsid w:val="00A77354"/>
    <w:rsid w:val="00A82FFF"/>
    <w:rsid w:val="00A84BEF"/>
    <w:rsid w:val="00A8566E"/>
    <w:rsid w:val="00A867EC"/>
    <w:rsid w:val="00AA6B52"/>
    <w:rsid w:val="00AB0351"/>
    <w:rsid w:val="00AB1A91"/>
    <w:rsid w:val="00AB2BB0"/>
    <w:rsid w:val="00AC158A"/>
    <w:rsid w:val="00AC4941"/>
    <w:rsid w:val="00AC7975"/>
    <w:rsid w:val="00AD090A"/>
    <w:rsid w:val="00AD2B5A"/>
    <w:rsid w:val="00AD3AAC"/>
    <w:rsid w:val="00AF20F8"/>
    <w:rsid w:val="00AF491D"/>
    <w:rsid w:val="00AF56B7"/>
    <w:rsid w:val="00B02C3C"/>
    <w:rsid w:val="00B06A52"/>
    <w:rsid w:val="00B07F85"/>
    <w:rsid w:val="00B16F06"/>
    <w:rsid w:val="00B27B97"/>
    <w:rsid w:val="00B32DCD"/>
    <w:rsid w:val="00B460FD"/>
    <w:rsid w:val="00B47597"/>
    <w:rsid w:val="00B50394"/>
    <w:rsid w:val="00B50FFE"/>
    <w:rsid w:val="00B51914"/>
    <w:rsid w:val="00B53763"/>
    <w:rsid w:val="00B6300B"/>
    <w:rsid w:val="00B664CF"/>
    <w:rsid w:val="00B823BB"/>
    <w:rsid w:val="00B84C76"/>
    <w:rsid w:val="00B90E44"/>
    <w:rsid w:val="00BA05D9"/>
    <w:rsid w:val="00BA3462"/>
    <w:rsid w:val="00BA545A"/>
    <w:rsid w:val="00BA6877"/>
    <w:rsid w:val="00BB76A7"/>
    <w:rsid w:val="00BC0BD4"/>
    <w:rsid w:val="00BC725C"/>
    <w:rsid w:val="00BD31B8"/>
    <w:rsid w:val="00BD3885"/>
    <w:rsid w:val="00BD3BBE"/>
    <w:rsid w:val="00BE5B61"/>
    <w:rsid w:val="00BF2A3D"/>
    <w:rsid w:val="00C008B8"/>
    <w:rsid w:val="00C0391F"/>
    <w:rsid w:val="00C131B3"/>
    <w:rsid w:val="00C132DB"/>
    <w:rsid w:val="00C1508B"/>
    <w:rsid w:val="00C150CE"/>
    <w:rsid w:val="00C256A6"/>
    <w:rsid w:val="00C40A84"/>
    <w:rsid w:val="00C41E33"/>
    <w:rsid w:val="00C45114"/>
    <w:rsid w:val="00C6400B"/>
    <w:rsid w:val="00C776A1"/>
    <w:rsid w:val="00C82D15"/>
    <w:rsid w:val="00C86C1C"/>
    <w:rsid w:val="00C90633"/>
    <w:rsid w:val="00C913BA"/>
    <w:rsid w:val="00CA031E"/>
    <w:rsid w:val="00CA4666"/>
    <w:rsid w:val="00CD0EAD"/>
    <w:rsid w:val="00CD60E6"/>
    <w:rsid w:val="00CF031E"/>
    <w:rsid w:val="00CF2261"/>
    <w:rsid w:val="00CF4320"/>
    <w:rsid w:val="00D20BB0"/>
    <w:rsid w:val="00D220E3"/>
    <w:rsid w:val="00D36AE2"/>
    <w:rsid w:val="00D42C24"/>
    <w:rsid w:val="00D46897"/>
    <w:rsid w:val="00D524A5"/>
    <w:rsid w:val="00D5266C"/>
    <w:rsid w:val="00D546E3"/>
    <w:rsid w:val="00D55DC4"/>
    <w:rsid w:val="00D67B3F"/>
    <w:rsid w:val="00D70FA5"/>
    <w:rsid w:val="00D80D8F"/>
    <w:rsid w:val="00D95CF2"/>
    <w:rsid w:val="00DA4B2F"/>
    <w:rsid w:val="00DA5A67"/>
    <w:rsid w:val="00DB6214"/>
    <w:rsid w:val="00DC0371"/>
    <w:rsid w:val="00DD1A66"/>
    <w:rsid w:val="00DD1F6E"/>
    <w:rsid w:val="00DD7FD3"/>
    <w:rsid w:val="00DE1B49"/>
    <w:rsid w:val="00DF173B"/>
    <w:rsid w:val="00DF1B8B"/>
    <w:rsid w:val="00E03AC9"/>
    <w:rsid w:val="00E07BB4"/>
    <w:rsid w:val="00E13006"/>
    <w:rsid w:val="00E16AF2"/>
    <w:rsid w:val="00E20350"/>
    <w:rsid w:val="00E2294A"/>
    <w:rsid w:val="00E3029F"/>
    <w:rsid w:val="00E30820"/>
    <w:rsid w:val="00E36BFA"/>
    <w:rsid w:val="00E4218D"/>
    <w:rsid w:val="00E4627D"/>
    <w:rsid w:val="00E62505"/>
    <w:rsid w:val="00E63CBC"/>
    <w:rsid w:val="00E7634F"/>
    <w:rsid w:val="00E9444F"/>
    <w:rsid w:val="00EA1881"/>
    <w:rsid w:val="00EA62B2"/>
    <w:rsid w:val="00EA65F0"/>
    <w:rsid w:val="00EB0207"/>
    <w:rsid w:val="00EB4312"/>
    <w:rsid w:val="00EC2815"/>
    <w:rsid w:val="00EC5F45"/>
    <w:rsid w:val="00ED5B2E"/>
    <w:rsid w:val="00ED5EE0"/>
    <w:rsid w:val="00EE6209"/>
    <w:rsid w:val="00EF3522"/>
    <w:rsid w:val="00EF6B18"/>
    <w:rsid w:val="00F0555D"/>
    <w:rsid w:val="00F055DE"/>
    <w:rsid w:val="00F05E73"/>
    <w:rsid w:val="00F13758"/>
    <w:rsid w:val="00F17196"/>
    <w:rsid w:val="00F21651"/>
    <w:rsid w:val="00F21B9C"/>
    <w:rsid w:val="00F26446"/>
    <w:rsid w:val="00F342F4"/>
    <w:rsid w:val="00F4565C"/>
    <w:rsid w:val="00F474D9"/>
    <w:rsid w:val="00F53B75"/>
    <w:rsid w:val="00F63C3E"/>
    <w:rsid w:val="00F64BA9"/>
    <w:rsid w:val="00F67FA3"/>
    <w:rsid w:val="00F73A73"/>
    <w:rsid w:val="00F7635A"/>
    <w:rsid w:val="00F778F6"/>
    <w:rsid w:val="00F84974"/>
    <w:rsid w:val="00F93293"/>
    <w:rsid w:val="00FA1DB2"/>
    <w:rsid w:val="00FB2397"/>
    <w:rsid w:val="00FC258C"/>
    <w:rsid w:val="00FC7587"/>
    <w:rsid w:val="00FD7AAF"/>
    <w:rsid w:val="00FE7662"/>
    <w:rsid w:val="00FF1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29911"/>
  <w15:docId w15:val="{A2BEFB6E-DDC0-41AA-A14F-0F83BEFD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50C"/>
  </w:style>
  <w:style w:type="paragraph" w:styleId="Nagwek1">
    <w:name w:val="heading 1"/>
    <w:basedOn w:val="Normalny"/>
    <w:next w:val="Normalny"/>
    <w:link w:val="Nagwek1Znak"/>
    <w:uiPriority w:val="9"/>
    <w:qFormat/>
    <w:rsid w:val="00A84B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51B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B10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PRZYPISKI"/>
    <w:basedOn w:val="Normalny"/>
    <w:link w:val="TekstprzypisudolnegoZnak"/>
    <w:uiPriority w:val="99"/>
    <w:unhideWhenUsed/>
    <w:rsid w:val="00C150CE"/>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PRZYPISKI Znak"/>
    <w:basedOn w:val="Domylnaczcionkaakapitu"/>
    <w:link w:val="Tekstprzypisudolnego"/>
    <w:uiPriority w:val="99"/>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link w:val="AkapitzlistZnak"/>
    <w:uiPriority w:val="34"/>
    <w:qFormat/>
    <w:rsid w:val="00AC4941"/>
    <w:pPr>
      <w:ind w:left="720"/>
      <w:contextualSpacing/>
    </w:pPr>
  </w:style>
  <w:style w:type="character" w:customStyle="1" w:styleId="AkapitzlistZnak">
    <w:name w:val="Akapit z listą Znak"/>
    <w:link w:val="Akapitzlist"/>
    <w:uiPriority w:val="34"/>
    <w:locked/>
    <w:rsid w:val="00A54B05"/>
  </w:style>
  <w:style w:type="character" w:customStyle="1" w:styleId="Nagwek1Znak">
    <w:name w:val="Nagłówek 1 Znak"/>
    <w:basedOn w:val="Domylnaczcionkaakapitu"/>
    <w:link w:val="Nagwek1"/>
    <w:uiPriority w:val="9"/>
    <w:rsid w:val="00A84BE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D30D3"/>
    <w:pPr>
      <w:outlineLvl w:val="9"/>
    </w:pPr>
    <w:rPr>
      <w:lang w:eastAsia="pl-PL"/>
    </w:rPr>
  </w:style>
  <w:style w:type="paragraph" w:styleId="Spistreci1">
    <w:name w:val="toc 1"/>
    <w:basedOn w:val="Normalny"/>
    <w:next w:val="Normalny"/>
    <w:autoRedefine/>
    <w:uiPriority w:val="39"/>
    <w:unhideWhenUsed/>
    <w:rsid w:val="00451BAD"/>
    <w:pPr>
      <w:tabs>
        <w:tab w:val="left" w:pos="426"/>
        <w:tab w:val="right" w:leader="dot" w:pos="9345"/>
      </w:tabs>
      <w:spacing w:after="0"/>
    </w:pPr>
  </w:style>
  <w:style w:type="paragraph" w:styleId="Spistreci2">
    <w:name w:val="toc 2"/>
    <w:basedOn w:val="Normalny"/>
    <w:next w:val="Normalny"/>
    <w:autoRedefine/>
    <w:uiPriority w:val="39"/>
    <w:unhideWhenUsed/>
    <w:rsid w:val="00451BAD"/>
    <w:pPr>
      <w:tabs>
        <w:tab w:val="left" w:pos="567"/>
        <w:tab w:val="right" w:leader="dot" w:pos="9345"/>
      </w:tabs>
      <w:spacing w:after="0"/>
      <w:ind w:left="567" w:hanging="425"/>
    </w:pPr>
  </w:style>
  <w:style w:type="paragraph" w:customStyle="1" w:styleId="ZnakZnak4">
    <w:name w:val="Znak Znak4"/>
    <w:basedOn w:val="Normalny"/>
    <w:rsid w:val="006814CF"/>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AF56B7"/>
    <w:pPr>
      <w:spacing w:after="0" w:line="360" w:lineRule="auto"/>
      <w:jc w:val="both"/>
    </w:pPr>
    <w:rPr>
      <w:rFonts w:ascii="Verdana" w:eastAsia="Times New Roman" w:hAnsi="Verdana" w:cs="Times New Roman"/>
      <w:sz w:val="20"/>
      <w:szCs w:val="20"/>
      <w:lang w:eastAsia="pl-PL"/>
    </w:rPr>
  </w:style>
  <w:style w:type="character" w:customStyle="1" w:styleId="h2">
    <w:name w:val="h2"/>
    <w:rsid w:val="002A78A7"/>
  </w:style>
  <w:style w:type="paragraph" w:customStyle="1" w:styleId="ZnakZnak41">
    <w:name w:val="Znak Znak4"/>
    <w:basedOn w:val="Normalny"/>
    <w:rsid w:val="005C3F10"/>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3D0830"/>
    <w:pPr>
      <w:spacing w:after="0" w:line="360" w:lineRule="auto"/>
      <w:jc w:val="both"/>
    </w:pPr>
    <w:rPr>
      <w:rFonts w:ascii="Verdana" w:eastAsia="Times New Roman" w:hAnsi="Verdana" w:cs="Times New Roman"/>
      <w:sz w:val="20"/>
      <w:szCs w:val="20"/>
      <w:lang w:eastAsia="pl-PL"/>
    </w:rPr>
  </w:style>
  <w:style w:type="character" w:customStyle="1" w:styleId="Nagwek2Znak">
    <w:name w:val="Nagłówek 2 Znak"/>
    <w:basedOn w:val="Domylnaczcionkaakapitu"/>
    <w:link w:val="Nagwek2"/>
    <w:uiPriority w:val="9"/>
    <w:rsid w:val="003B10B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3B10B2"/>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C008B8"/>
    <w:pPr>
      <w:spacing w:after="100"/>
      <w:ind w:left="440"/>
    </w:pPr>
  </w:style>
  <w:style w:type="character" w:styleId="UyteHipercze">
    <w:name w:val="FollowedHyperlink"/>
    <w:basedOn w:val="Domylnaczcionkaakapitu"/>
    <w:uiPriority w:val="99"/>
    <w:semiHidden/>
    <w:unhideWhenUsed/>
    <w:rsid w:val="00816EDF"/>
    <w:rPr>
      <w:color w:val="954F72" w:themeColor="followedHyperlink"/>
      <w:u w:val="single"/>
    </w:rPr>
  </w:style>
  <w:style w:type="paragraph" w:styleId="Poprawka">
    <w:name w:val="Revision"/>
    <w:hidden/>
    <w:uiPriority w:val="99"/>
    <w:semiHidden/>
    <w:rsid w:val="00451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832">
      <w:bodyDiv w:val="1"/>
      <w:marLeft w:val="0"/>
      <w:marRight w:val="0"/>
      <w:marTop w:val="0"/>
      <w:marBottom w:val="0"/>
      <w:divBdr>
        <w:top w:val="none" w:sz="0" w:space="0" w:color="auto"/>
        <w:left w:val="none" w:sz="0" w:space="0" w:color="auto"/>
        <w:bottom w:val="none" w:sz="0" w:space="0" w:color="auto"/>
        <w:right w:val="none" w:sz="0" w:space="0" w:color="auto"/>
      </w:divBdr>
    </w:div>
    <w:div w:id="375083211">
      <w:bodyDiv w:val="1"/>
      <w:marLeft w:val="0"/>
      <w:marRight w:val="0"/>
      <w:marTop w:val="0"/>
      <w:marBottom w:val="0"/>
      <w:divBdr>
        <w:top w:val="none" w:sz="0" w:space="0" w:color="auto"/>
        <w:left w:val="none" w:sz="0" w:space="0" w:color="auto"/>
        <w:bottom w:val="none" w:sz="0" w:space="0" w:color="auto"/>
        <w:right w:val="none" w:sz="0" w:space="0" w:color="auto"/>
      </w:divBdr>
    </w:div>
    <w:div w:id="688991511">
      <w:bodyDiv w:val="1"/>
      <w:marLeft w:val="0"/>
      <w:marRight w:val="0"/>
      <w:marTop w:val="0"/>
      <w:marBottom w:val="0"/>
      <w:divBdr>
        <w:top w:val="none" w:sz="0" w:space="0" w:color="auto"/>
        <w:left w:val="none" w:sz="0" w:space="0" w:color="auto"/>
        <w:bottom w:val="none" w:sz="0" w:space="0" w:color="auto"/>
        <w:right w:val="none" w:sz="0" w:space="0" w:color="auto"/>
      </w:divBdr>
    </w:div>
    <w:div w:id="698942502">
      <w:bodyDiv w:val="1"/>
      <w:marLeft w:val="0"/>
      <w:marRight w:val="0"/>
      <w:marTop w:val="0"/>
      <w:marBottom w:val="0"/>
      <w:divBdr>
        <w:top w:val="none" w:sz="0" w:space="0" w:color="auto"/>
        <w:left w:val="none" w:sz="0" w:space="0" w:color="auto"/>
        <w:bottom w:val="none" w:sz="0" w:space="0" w:color="auto"/>
        <w:right w:val="none" w:sz="0" w:space="0" w:color="auto"/>
      </w:divBdr>
    </w:div>
    <w:div w:id="1055620616">
      <w:bodyDiv w:val="1"/>
      <w:marLeft w:val="0"/>
      <w:marRight w:val="0"/>
      <w:marTop w:val="0"/>
      <w:marBottom w:val="0"/>
      <w:divBdr>
        <w:top w:val="none" w:sz="0" w:space="0" w:color="auto"/>
        <w:left w:val="none" w:sz="0" w:space="0" w:color="auto"/>
        <w:bottom w:val="none" w:sz="0" w:space="0" w:color="auto"/>
        <w:right w:val="none" w:sz="0" w:space="0" w:color="auto"/>
      </w:divBdr>
    </w:div>
    <w:div w:id="1162627422">
      <w:bodyDiv w:val="1"/>
      <w:marLeft w:val="0"/>
      <w:marRight w:val="0"/>
      <w:marTop w:val="0"/>
      <w:marBottom w:val="0"/>
      <w:divBdr>
        <w:top w:val="none" w:sz="0" w:space="0" w:color="auto"/>
        <w:left w:val="none" w:sz="0" w:space="0" w:color="auto"/>
        <w:bottom w:val="none" w:sz="0" w:space="0" w:color="auto"/>
        <w:right w:val="none" w:sz="0" w:space="0" w:color="auto"/>
      </w:divBdr>
    </w:div>
    <w:div w:id="1477575056">
      <w:bodyDiv w:val="1"/>
      <w:marLeft w:val="0"/>
      <w:marRight w:val="0"/>
      <w:marTop w:val="0"/>
      <w:marBottom w:val="0"/>
      <w:divBdr>
        <w:top w:val="none" w:sz="0" w:space="0" w:color="auto"/>
        <w:left w:val="none" w:sz="0" w:space="0" w:color="auto"/>
        <w:bottom w:val="none" w:sz="0" w:space="0" w:color="auto"/>
        <w:right w:val="none" w:sz="0" w:space="0" w:color="auto"/>
      </w:divBdr>
    </w:div>
    <w:div w:id="1484657887">
      <w:bodyDiv w:val="1"/>
      <w:marLeft w:val="0"/>
      <w:marRight w:val="0"/>
      <w:marTop w:val="0"/>
      <w:marBottom w:val="0"/>
      <w:divBdr>
        <w:top w:val="none" w:sz="0" w:space="0" w:color="auto"/>
        <w:left w:val="none" w:sz="0" w:space="0" w:color="auto"/>
        <w:bottom w:val="none" w:sz="0" w:space="0" w:color="auto"/>
        <w:right w:val="none" w:sz="0" w:space="0" w:color="auto"/>
      </w:divBdr>
    </w:div>
    <w:div w:id="1602759281">
      <w:bodyDiv w:val="1"/>
      <w:marLeft w:val="0"/>
      <w:marRight w:val="0"/>
      <w:marTop w:val="0"/>
      <w:marBottom w:val="0"/>
      <w:divBdr>
        <w:top w:val="none" w:sz="0" w:space="0" w:color="auto"/>
        <w:left w:val="none" w:sz="0" w:space="0" w:color="auto"/>
        <w:bottom w:val="none" w:sz="0" w:space="0" w:color="auto"/>
        <w:right w:val="none" w:sz="0" w:space="0" w:color="auto"/>
      </w:divBdr>
    </w:div>
    <w:div w:id="1708262822">
      <w:bodyDiv w:val="1"/>
      <w:marLeft w:val="0"/>
      <w:marRight w:val="0"/>
      <w:marTop w:val="0"/>
      <w:marBottom w:val="0"/>
      <w:divBdr>
        <w:top w:val="none" w:sz="0" w:space="0" w:color="auto"/>
        <w:left w:val="none" w:sz="0" w:space="0" w:color="auto"/>
        <w:bottom w:val="none" w:sz="0" w:space="0" w:color="auto"/>
        <w:right w:val="none" w:sz="0" w:space="0" w:color="auto"/>
      </w:divBdr>
    </w:div>
    <w:div w:id="1739401564">
      <w:bodyDiv w:val="1"/>
      <w:marLeft w:val="0"/>
      <w:marRight w:val="0"/>
      <w:marTop w:val="0"/>
      <w:marBottom w:val="0"/>
      <w:divBdr>
        <w:top w:val="none" w:sz="0" w:space="0" w:color="auto"/>
        <w:left w:val="none" w:sz="0" w:space="0" w:color="auto"/>
        <w:bottom w:val="none" w:sz="0" w:space="0" w:color="auto"/>
        <w:right w:val="none" w:sz="0" w:space="0" w:color="auto"/>
      </w:divBdr>
    </w:div>
    <w:div w:id="1835607672">
      <w:bodyDiv w:val="1"/>
      <w:marLeft w:val="0"/>
      <w:marRight w:val="0"/>
      <w:marTop w:val="0"/>
      <w:marBottom w:val="0"/>
      <w:divBdr>
        <w:top w:val="none" w:sz="0" w:space="0" w:color="auto"/>
        <w:left w:val="none" w:sz="0" w:space="0" w:color="auto"/>
        <w:bottom w:val="none" w:sz="0" w:space="0" w:color="auto"/>
        <w:right w:val="none" w:sz="0" w:space="0" w:color="auto"/>
      </w:divBdr>
    </w:div>
    <w:div w:id="2013138661">
      <w:bodyDiv w:val="1"/>
      <w:marLeft w:val="0"/>
      <w:marRight w:val="0"/>
      <w:marTop w:val="0"/>
      <w:marBottom w:val="0"/>
      <w:divBdr>
        <w:top w:val="none" w:sz="0" w:space="0" w:color="auto"/>
        <w:left w:val="none" w:sz="0" w:space="0" w:color="auto"/>
        <w:bottom w:val="none" w:sz="0" w:space="0" w:color="auto"/>
        <w:right w:val="none" w:sz="0" w:space="0" w:color="auto"/>
      </w:divBdr>
    </w:div>
    <w:div w:id="20211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tazeipraktyki.pl" TargetMode="External"/><Relationship Id="rId1" Type="http://schemas.openxmlformats.org/officeDocument/2006/relationships/hyperlink" Target="http://pszk.pl/polskie-ramy-jakosci-stazy-i-prakty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3D8E-025E-498F-ACF7-2EE5039E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9519</Words>
  <Characters>57119</Characters>
  <Application>Microsoft Office Word</Application>
  <DocSecurity>0</DocSecurity>
  <Lines>475</Lines>
  <Paragraphs>133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Lewicka-Jacynowicz Anna</dc:creator>
  <cp:lastModifiedBy>Gajewska Ewelina</cp:lastModifiedBy>
  <cp:revision>6</cp:revision>
  <cp:lastPrinted>2016-06-14T10:51:00Z</cp:lastPrinted>
  <dcterms:created xsi:type="dcterms:W3CDTF">2020-09-01T09:27:00Z</dcterms:created>
  <dcterms:modified xsi:type="dcterms:W3CDTF">2021-08-06T07:58:00Z</dcterms:modified>
</cp:coreProperties>
</file>