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6E49AC" w:rsidRDefault="003A2D3B" w:rsidP="00C45820">
      <w:pPr>
        <w:overflowPunct/>
        <w:spacing w:line="360" w:lineRule="auto"/>
        <w:ind w:firstLine="709"/>
        <w:jc w:val="both"/>
        <w:rPr>
          <w:rFonts w:asciiTheme="majorHAnsi" w:hAnsiTheme="majorHAnsi"/>
        </w:rPr>
      </w:pPr>
    </w:p>
    <w:p w:rsidR="00C45820" w:rsidRPr="006E49AC" w:rsidRDefault="00C45820" w:rsidP="00C45820">
      <w:pPr>
        <w:jc w:val="right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 xml:space="preserve">Rumia, dnia 28.04.2022 r. 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</w:rPr>
      </w:pPr>
      <w:r w:rsidRPr="006E49AC">
        <w:rPr>
          <w:rFonts w:ascii="Arial Narrow" w:hAnsi="Arial Narrow" w:cstheme="minorHAnsi"/>
          <w:b/>
        </w:rPr>
        <w:t>Zamawiający: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Miejski Ośrodek Pomocy Społecznej w Rumi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ul. Ślusarska 2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84-230 Rumia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</w:rPr>
      </w:pPr>
      <w:r w:rsidRPr="006E49AC">
        <w:rPr>
          <w:rFonts w:ascii="Arial Narrow" w:hAnsi="Arial Narrow" w:cstheme="minorHAnsi"/>
        </w:rPr>
        <w:t>REGON: 190581618</w:t>
      </w:r>
    </w:p>
    <w:p w:rsidR="00C45820" w:rsidRPr="006E49AC" w:rsidRDefault="00C45820" w:rsidP="00C45820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</w:rPr>
        <w:t>NIP: 9580977198</w:t>
      </w:r>
    </w:p>
    <w:p w:rsidR="00C45820" w:rsidRPr="006E49AC" w:rsidRDefault="00C45820" w:rsidP="00C45820">
      <w:pPr>
        <w:jc w:val="right"/>
        <w:rPr>
          <w:rFonts w:ascii="Arial Narrow" w:eastAsia="Calibri" w:hAnsi="Arial Narrow" w:cstheme="minorHAnsi"/>
          <w:b/>
        </w:rPr>
      </w:pPr>
    </w:p>
    <w:p w:rsidR="00C45820" w:rsidRPr="006E49AC" w:rsidRDefault="00C45820" w:rsidP="00C45820">
      <w:pPr>
        <w:jc w:val="right"/>
        <w:rPr>
          <w:rFonts w:ascii="Arial Narrow" w:eastAsia="Calibri" w:hAnsi="Arial Narrow" w:cstheme="minorHAnsi"/>
          <w:b/>
        </w:rPr>
      </w:pPr>
    </w:p>
    <w:p w:rsidR="00C45820" w:rsidRPr="006E49AC" w:rsidRDefault="00C45820" w:rsidP="00C45820">
      <w:pPr>
        <w:jc w:val="both"/>
        <w:rPr>
          <w:rFonts w:ascii="Arial Narrow" w:eastAsia="Calibri" w:hAnsi="Arial Narrow" w:cstheme="minorHAnsi"/>
          <w:b/>
        </w:rPr>
      </w:pPr>
      <w:r w:rsidRPr="006E49AC">
        <w:rPr>
          <w:rFonts w:ascii="Arial Narrow" w:eastAsia="Calibri" w:hAnsi="Arial Narrow" w:cstheme="minorHAnsi"/>
          <w:b/>
        </w:rPr>
        <w:t>Oznaczenie sprawy DA.221.1.2022</w:t>
      </w:r>
    </w:p>
    <w:p w:rsidR="00C45820" w:rsidRPr="006E49AC" w:rsidRDefault="00C45820" w:rsidP="00C45820">
      <w:pPr>
        <w:jc w:val="both"/>
        <w:rPr>
          <w:rFonts w:ascii="Arial Narrow" w:eastAsia="Calibri" w:hAnsi="Arial Narrow" w:cstheme="minorHAnsi"/>
          <w:b/>
        </w:rPr>
      </w:pPr>
    </w:p>
    <w:p w:rsidR="00A44745" w:rsidRPr="006E49AC" w:rsidRDefault="00A44745" w:rsidP="00A44745">
      <w:pPr>
        <w:jc w:val="center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INFORMACJA O WYBORZE OFERTY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Dotyczy:</w:t>
      </w:r>
      <w:r w:rsidRPr="006E49AC">
        <w:rPr>
          <w:rFonts w:ascii="Arial Narrow" w:hAnsi="Arial Narrow" w:cstheme="minorHAnsi"/>
          <w:lang w:eastAsia="ar-SA"/>
        </w:rPr>
        <w:t xml:space="preserve"> ,,ŚWIADCZENIE USŁUG ASYSTENCJI OSOBISTEJ DLA OSÓB NIEPEŁNOSPRAWNYCH - MIESZKAŃCÓW GMINY MIEJSKIEJ RUMIA (UCZESTNIKÓW PROGRAMU), ŚWIADCZONA NA ZASADACH ZGODNYCH Z PROGRAMEM MINISTERSTWA RODZINY I POLITYKI SPOŁECZNEJ „ASYSTENT OSOBISTY OSOBY NIEPEŁNOSPRAWNEJ” – EDYCJA 2022 FINANSOWANEGO ZE ŚRODKÓW POCHODZĄCYCH Z FUNDUSZU SOLIDARNOŚCIOWEGO” o wartości mniejszej niż progi unijne - wartość zamówienia wyrażona w złotych jest mniejsza niż równowartość kwoty 750 000 euro, nie mniejsza jednak niż równowartość kwoty 130 000 złotych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Działając na podstawie art. 253 ust. 1 ustawy z 11 września 2019 r. – Prawo zamówień publicznych (</w:t>
      </w:r>
      <w:proofErr w:type="spellStart"/>
      <w:r w:rsidRPr="006E49AC">
        <w:rPr>
          <w:rFonts w:ascii="Arial Narrow" w:hAnsi="Arial Narrow" w:cstheme="minorHAnsi"/>
          <w:b/>
          <w:lang w:eastAsia="ar-SA"/>
        </w:rPr>
        <w:t>t.j</w:t>
      </w:r>
      <w:proofErr w:type="spellEnd"/>
      <w:r w:rsidRPr="006E49AC">
        <w:rPr>
          <w:rFonts w:ascii="Arial Narrow" w:hAnsi="Arial Narrow" w:cstheme="minorHAnsi"/>
          <w:b/>
          <w:lang w:eastAsia="ar-SA"/>
        </w:rPr>
        <w:t xml:space="preserve">. Dz.U. z 2021 r. poz. 1129 ze zm.) – dalej: ustawa </w:t>
      </w:r>
      <w:proofErr w:type="spellStart"/>
      <w:r w:rsidRPr="006E49AC">
        <w:rPr>
          <w:rFonts w:ascii="Arial Narrow" w:hAnsi="Arial Narrow" w:cstheme="minorHAnsi"/>
          <w:b/>
          <w:lang w:eastAsia="ar-SA"/>
        </w:rPr>
        <w:t>Pzp</w:t>
      </w:r>
      <w:proofErr w:type="spellEnd"/>
      <w:r w:rsidRPr="006E49AC">
        <w:rPr>
          <w:rFonts w:ascii="Arial Narrow" w:hAnsi="Arial Narrow" w:cstheme="minorHAnsi"/>
          <w:b/>
          <w:lang w:eastAsia="ar-SA"/>
        </w:rPr>
        <w:t xml:space="preserve">, Zamawiający informuje, że dokonał wyboru oferty najkorzystniejszej. </w:t>
      </w: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6E49AC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 xml:space="preserve">Jako ofertę najkorzystniejszą uznano ofertę nr 1, złożoną przez Wykonawcę: </w:t>
      </w:r>
    </w:p>
    <w:p w:rsidR="00A44745" w:rsidRPr="006E49AC" w:rsidRDefault="005E7701" w:rsidP="00A44745">
      <w:pPr>
        <w:jc w:val="both"/>
        <w:rPr>
          <w:rFonts w:ascii="Arial Narrow" w:hAnsi="Arial Narrow" w:cstheme="minorHAnsi"/>
          <w:b/>
          <w:lang w:eastAsia="ar-SA"/>
        </w:rPr>
      </w:pPr>
      <w:r w:rsidRPr="006E49AC">
        <w:rPr>
          <w:rFonts w:ascii="Arial Narrow" w:hAnsi="Arial Narrow" w:cstheme="minorHAnsi"/>
          <w:b/>
          <w:lang w:eastAsia="ar-SA"/>
        </w:rPr>
        <w:t>Kaszubska Spółdzielnia Socjalna „Przystań”, ul. Kwiatowa 36, 84-122 Żelistrzewo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b/>
          <w:sz w:val="24"/>
          <w:szCs w:val="24"/>
          <w:lang w:eastAsia="ar-SA"/>
        </w:rPr>
      </w:pP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  <w:r w:rsidRPr="00A44745">
        <w:rPr>
          <w:rFonts w:ascii="Arial Narrow" w:eastAsia="Calibri" w:hAnsi="Arial Narrow" w:cs="Arial"/>
          <w:b/>
        </w:rPr>
        <w:t>Ranking złożonych ofert:</w:t>
      </w:r>
    </w:p>
    <w:p w:rsidR="00A44745" w:rsidRPr="00A44745" w:rsidRDefault="00A44745" w:rsidP="00A44745">
      <w:pPr>
        <w:widowControl w:val="0"/>
        <w:spacing w:line="120" w:lineRule="atLeast"/>
        <w:jc w:val="both"/>
        <w:rPr>
          <w:rFonts w:ascii="Arial Narrow" w:eastAsia="Calibri" w:hAnsi="Arial Narrow" w:cs="Arial"/>
          <w:b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664"/>
        <w:gridCol w:w="3017"/>
        <w:gridCol w:w="1134"/>
        <w:gridCol w:w="850"/>
        <w:gridCol w:w="1418"/>
        <w:gridCol w:w="1417"/>
        <w:gridCol w:w="709"/>
      </w:tblGrid>
      <w:tr w:rsidR="006E49AC" w:rsidRPr="00A44745" w:rsidTr="006E49AC">
        <w:trPr>
          <w:cantSplit/>
          <w:trHeight w:val="2689"/>
        </w:trPr>
        <w:tc>
          <w:tcPr>
            <w:tcW w:w="664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Numer oferty</w:t>
            </w:r>
          </w:p>
        </w:tc>
        <w:tc>
          <w:tcPr>
            <w:tcW w:w="3017" w:type="dxa"/>
            <w:shd w:val="clear" w:color="auto" w:fill="E5B8B7" w:themeFill="accent2" w:themeFillTint="66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Wykonawca</w:t>
            </w:r>
          </w:p>
        </w:tc>
        <w:tc>
          <w:tcPr>
            <w:tcW w:w="1134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Cena/koszt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850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1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Cena oferty – 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waga 60 %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przyznana punktacja</w:t>
            </w:r>
          </w:p>
        </w:tc>
        <w:tc>
          <w:tcPr>
            <w:tcW w:w="1418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jakościowe: doświadczenie osób wskazanych do realizacji zamówienia w udzielaniu bezpośredniej pomocy osobom niepełnosprawnym</w:t>
            </w:r>
          </w:p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Wartość z oferty</w:t>
            </w:r>
          </w:p>
        </w:tc>
        <w:tc>
          <w:tcPr>
            <w:tcW w:w="1417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Kryterium 2</w:t>
            </w:r>
          </w:p>
          <w:p w:rsidR="006E49AC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b/>
                <w:sz w:val="16"/>
                <w:szCs w:val="16"/>
              </w:rPr>
              <w:t>doświadczenie osób wskazanych do realizacji zamówienia w udzielaniu bezpośredniej pomocy osobom niepełnosprawnym</w:t>
            </w:r>
          </w:p>
          <w:p w:rsidR="006E49AC" w:rsidRPr="00A44745" w:rsidRDefault="006E49AC" w:rsidP="006E49AC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Waga </w:t>
            </w:r>
            <w:r>
              <w:rPr>
                <w:rFonts w:ascii="Arial Narrow" w:eastAsia="Calibri" w:hAnsi="Arial Narrow" w:cs="Arial"/>
                <w:b/>
                <w:sz w:val="16"/>
                <w:szCs w:val="16"/>
              </w:rPr>
              <w:t>4</w:t>
            </w: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0 % - przyznana punktacja</w:t>
            </w:r>
          </w:p>
        </w:tc>
        <w:tc>
          <w:tcPr>
            <w:tcW w:w="709" w:type="dxa"/>
            <w:shd w:val="clear" w:color="auto" w:fill="E5B8B7" w:themeFill="accent2" w:themeFillTint="66"/>
            <w:textDirection w:val="btLr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ind w:left="113" w:right="113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A44745">
              <w:rPr>
                <w:rFonts w:ascii="Arial Narrow" w:eastAsia="Calibri" w:hAnsi="Arial Narrow" w:cs="Arial"/>
                <w:b/>
                <w:sz w:val="16"/>
                <w:szCs w:val="16"/>
              </w:rPr>
              <w:t>Łączna punktacja</w:t>
            </w:r>
          </w:p>
        </w:tc>
      </w:tr>
      <w:tr w:rsidR="006E49AC" w:rsidRPr="00A44745" w:rsidTr="006E49AC">
        <w:tc>
          <w:tcPr>
            <w:tcW w:w="664" w:type="dxa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</w:rPr>
            </w:pPr>
            <w:r w:rsidRPr="00A44745">
              <w:rPr>
                <w:rFonts w:ascii="Arial Narrow" w:eastAsia="Calibri" w:hAnsi="Arial Narrow" w:cstheme="minorHAnsi"/>
              </w:rPr>
              <w:t>1</w:t>
            </w:r>
          </w:p>
        </w:tc>
        <w:tc>
          <w:tcPr>
            <w:tcW w:w="3017" w:type="dxa"/>
          </w:tcPr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Kaszubska Spółdzielnia Socjalna „Przystań”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ul. Kwiatowa 36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5E7701">
              <w:rPr>
                <w:rFonts w:ascii="Arial Narrow" w:eastAsia="Calibri" w:hAnsi="Arial Narrow" w:cstheme="minorHAnsi"/>
                <w:sz w:val="18"/>
                <w:szCs w:val="18"/>
              </w:rPr>
              <w:t>84-122 Żelistrzewo</w:t>
            </w:r>
          </w:p>
          <w:p w:rsidR="006E49AC" w:rsidRPr="005E7701" w:rsidRDefault="006E49AC" w:rsidP="001F26B1">
            <w:pPr>
              <w:widowControl w:val="0"/>
              <w:spacing w:line="120" w:lineRule="atLeast"/>
              <w:rPr>
                <w:rFonts w:ascii="Arial Narrow" w:eastAsia="Calibri" w:hAnsi="Arial Narrow" w:cstheme="minorHAnsi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360.000,00 zł</w:t>
            </w:r>
          </w:p>
        </w:tc>
        <w:tc>
          <w:tcPr>
            <w:tcW w:w="850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60,00</w:t>
            </w:r>
          </w:p>
        </w:tc>
        <w:tc>
          <w:tcPr>
            <w:tcW w:w="1418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Odpowiednio staż powyżej 12, 6 i 3 lat</w:t>
            </w:r>
          </w:p>
        </w:tc>
        <w:tc>
          <w:tcPr>
            <w:tcW w:w="1417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40,00</w:t>
            </w:r>
          </w:p>
        </w:tc>
        <w:tc>
          <w:tcPr>
            <w:tcW w:w="709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theme="minorHAnsi"/>
                <w:sz w:val="16"/>
                <w:szCs w:val="16"/>
              </w:rPr>
            </w:pPr>
            <w:r w:rsidRPr="006E49AC">
              <w:rPr>
                <w:rFonts w:ascii="Arial Narrow" w:eastAsia="Calibri" w:hAnsi="Arial Narrow" w:cstheme="minorHAnsi"/>
                <w:sz w:val="16"/>
                <w:szCs w:val="16"/>
              </w:rPr>
              <w:t>100,00</w:t>
            </w:r>
          </w:p>
        </w:tc>
      </w:tr>
      <w:tr w:rsidR="006E49AC" w:rsidRPr="00A44745" w:rsidTr="006E49AC">
        <w:tc>
          <w:tcPr>
            <w:tcW w:w="664" w:type="dxa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</w:rPr>
            </w:pPr>
            <w:r w:rsidRPr="00A44745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3017" w:type="dxa"/>
          </w:tcPr>
          <w:p w:rsidR="006E49AC" w:rsidRPr="005E7701" w:rsidRDefault="006E49AC" w:rsidP="005E7701">
            <w:pPr>
              <w:jc w:val="both"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5E7701">
              <w:rPr>
                <w:rFonts w:ascii="Arial Narrow" w:hAnsi="Arial Narrow" w:cstheme="minorHAnsi"/>
                <w:sz w:val="18"/>
                <w:szCs w:val="18"/>
                <w:lang w:eastAsia="ar-SA"/>
              </w:rPr>
              <w:t>Firma „GWARANT” – Tomczyk Spółka jawna</w:t>
            </w:r>
          </w:p>
          <w:p w:rsidR="006E49AC" w:rsidRPr="005E7701" w:rsidRDefault="006E49AC" w:rsidP="005E7701">
            <w:pPr>
              <w:jc w:val="both"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5E7701">
              <w:rPr>
                <w:rFonts w:ascii="Arial Narrow" w:hAnsi="Arial Narrow" w:cstheme="minorHAnsi"/>
                <w:sz w:val="18"/>
                <w:szCs w:val="18"/>
                <w:lang w:eastAsia="ar-SA"/>
              </w:rPr>
              <w:t>ul. Rynek 3A</w:t>
            </w:r>
          </w:p>
          <w:p w:rsidR="006E49AC" w:rsidRPr="005E7701" w:rsidRDefault="006E49AC" w:rsidP="005E7701">
            <w:pPr>
              <w:widowControl w:val="0"/>
              <w:spacing w:line="120" w:lineRule="atLeast"/>
              <w:jc w:val="both"/>
              <w:rPr>
                <w:rFonts w:ascii="Arial Narrow" w:eastAsia="Calibri" w:hAnsi="Arial Narrow" w:cs="Arial"/>
                <w:highlight w:val="yellow"/>
              </w:rPr>
            </w:pPr>
            <w:r w:rsidRPr="005E7701">
              <w:rPr>
                <w:rFonts w:ascii="Arial Narrow" w:hAnsi="Arial Narrow" w:cstheme="minorHAnsi"/>
                <w:sz w:val="18"/>
                <w:szCs w:val="18"/>
                <w:lang w:eastAsia="ar-SA"/>
              </w:rPr>
              <w:t>67-200 Głogów</w:t>
            </w:r>
          </w:p>
        </w:tc>
        <w:tc>
          <w:tcPr>
            <w:tcW w:w="1134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</w:rPr>
            </w:pPr>
            <w:r w:rsidRPr="006E49AC">
              <w:rPr>
                <w:rFonts w:ascii="Arial Narrow" w:eastAsia="Calibri" w:hAnsi="Arial Narrow" w:cs="Arial"/>
                <w:sz w:val="16"/>
                <w:szCs w:val="16"/>
              </w:rPr>
              <w:t>360.000,00 zł</w:t>
            </w:r>
          </w:p>
        </w:tc>
        <w:tc>
          <w:tcPr>
            <w:tcW w:w="4394" w:type="dxa"/>
            <w:gridSpan w:val="4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sz w:val="16"/>
                <w:szCs w:val="16"/>
                <w:highlight w:val="yellow"/>
              </w:rPr>
            </w:pPr>
            <w:r w:rsidRPr="005E7701">
              <w:rPr>
                <w:rFonts w:ascii="Arial Narrow" w:eastAsia="Calibri" w:hAnsi="Arial Narrow" w:cs="Arial"/>
                <w:sz w:val="16"/>
                <w:szCs w:val="16"/>
              </w:rPr>
              <w:t xml:space="preserve">Oferta odrzucona – Wykonawca nie spełnia warunku możliwości ubiegania się o udzielenie zamówienia wyłącznie przez wykonawców, o których mowa w art. 94 </w:t>
            </w:r>
            <w:proofErr w:type="spellStart"/>
            <w:r w:rsidRPr="005E7701">
              <w:rPr>
                <w:rFonts w:ascii="Arial Narrow" w:eastAsia="Calibri" w:hAnsi="Arial Narrow" w:cs="Arial"/>
                <w:sz w:val="16"/>
                <w:szCs w:val="16"/>
              </w:rPr>
              <w:t>Pzp</w:t>
            </w:r>
            <w:proofErr w:type="spellEnd"/>
            <w:r w:rsidRPr="005E7701">
              <w:rPr>
                <w:rFonts w:ascii="Arial Narrow" w:eastAsia="Calibri" w:hAnsi="Arial Narrow" w:cs="Arial"/>
                <w:sz w:val="16"/>
                <w:szCs w:val="16"/>
              </w:rPr>
      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      </w:r>
          </w:p>
        </w:tc>
      </w:tr>
      <w:tr w:rsidR="006E49AC" w:rsidRPr="00A44745" w:rsidTr="006E49AC">
        <w:tc>
          <w:tcPr>
            <w:tcW w:w="664" w:type="dxa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lastRenderedPageBreak/>
              <w:t>3</w:t>
            </w:r>
          </w:p>
        </w:tc>
        <w:tc>
          <w:tcPr>
            <w:tcW w:w="3017" w:type="dxa"/>
          </w:tcPr>
          <w:p w:rsidR="006E49AC" w:rsidRPr="005E7701" w:rsidRDefault="006E49AC" w:rsidP="005E7701">
            <w:pPr>
              <w:jc w:val="both"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5E7701">
              <w:rPr>
                <w:rFonts w:ascii="Arial Narrow" w:hAnsi="Arial Narrow" w:cstheme="minorHAnsi"/>
                <w:sz w:val="18"/>
                <w:szCs w:val="18"/>
                <w:lang w:eastAsia="ar-SA"/>
              </w:rPr>
              <w:t>Krakowska Platforma Doradczo-Szkoleniowa</w:t>
            </w:r>
          </w:p>
          <w:p w:rsidR="006E49AC" w:rsidRPr="005E7701" w:rsidRDefault="006E49AC" w:rsidP="005E7701">
            <w:pPr>
              <w:jc w:val="both"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5E7701">
              <w:rPr>
                <w:rFonts w:ascii="Arial Narrow" w:hAnsi="Arial Narrow" w:cstheme="minorHAnsi"/>
                <w:sz w:val="18"/>
                <w:szCs w:val="18"/>
                <w:lang w:eastAsia="ar-SA"/>
              </w:rPr>
              <w:t>ul. Słońskiego 5c/4</w:t>
            </w:r>
          </w:p>
          <w:p w:rsidR="006E49AC" w:rsidRPr="005E7701" w:rsidRDefault="006E49AC" w:rsidP="005E7701">
            <w:pPr>
              <w:jc w:val="both"/>
              <w:rPr>
                <w:rFonts w:ascii="Arial Narrow" w:hAnsi="Arial Narrow" w:cstheme="minorHAnsi"/>
                <w:sz w:val="18"/>
                <w:szCs w:val="18"/>
                <w:lang w:eastAsia="ar-SA"/>
              </w:rPr>
            </w:pPr>
            <w:r w:rsidRPr="005E7701">
              <w:rPr>
                <w:rFonts w:ascii="Arial Narrow" w:hAnsi="Arial Narrow" w:cstheme="minorHAnsi"/>
                <w:sz w:val="18"/>
                <w:szCs w:val="18"/>
                <w:lang w:eastAsia="ar-SA"/>
              </w:rPr>
              <w:t>30-376 Kraków</w:t>
            </w:r>
          </w:p>
        </w:tc>
        <w:tc>
          <w:tcPr>
            <w:tcW w:w="1134" w:type="dxa"/>
            <w:vAlign w:val="center"/>
          </w:tcPr>
          <w:p w:rsidR="006E49AC" w:rsidRPr="006E49AC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sz w:val="16"/>
                <w:szCs w:val="16"/>
              </w:rPr>
            </w:pPr>
            <w:r w:rsidRPr="006E49AC">
              <w:rPr>
                <w:rFonts w:ascii="Arial Narrow" w:eastAsia="Calibri" w:hAnsi="Arial Narrow" w:cs="Arial"/>
                <w:sz w:val="16"/>
                <w:szCs w:val="16"/>
              </w:rPr>
              <w:t>314.550,00 zł</w:t>
            </w:r>
          </w:p>
        </w:tc>
        <w:tc>
          <w:tcPr>
            <w:tcW w:w="4394" w:type="dxa"/>
            <w:gridSpan w:val="4"/>
            <w:vAlign w:val="center"/>
          </w:tcPr>
          <w:p w:rsidR="006E49AC" w:rsidRPr="00A44745" w:rsidRDefault="006E49AC" w:rsidP="001F26B1">
            <w:pPr>
              <w:widowControl w:val="0"/>
              <w:spacing w:line="120" w:lineRule="atLeast"/>
              <w:jc w:val="center"/>
              <w:rPr>
                <w:rFonts w:ascii="Arial Narrow" w:eastAsia="Calibri" w:hAnsi="Arial Narrow" w:cs="Arial"/>
                <w:sz w:val="16"/>
                <w:szCs w:val="16"/>
                <w:highlight w:val="yellow"/>
              </w:rPr>
            </w:pPr>
            <w:r w:rsidRPr="005E7701">
              <w:rPr>
                <w:rFonts w:ascii="Arial Narrow" w:eastAsia="Calibri" w:hAnsi="Arial Narrow" w:cs="Arial"/>
                <w:sz w:val="16"/>
                <w:szCs w:val="16"/>
              </w:rPr>
              <w:t xml:space="preserve">Oferta odrzucona – Wykonawca nie spełnia warunku możliwości ubiegania się o udzielenie zamówienia wyłącznie przez wykonawców, o których mowa w art. 94 </w:t>
            </w:r>
            <w:proofErr w:type="spellStart"/>
            <w:r w:rsidRPr="005E7701">
              <w:rPr>
                <w:rFonts w:ascii="Arial Narrow" w:eastAsia="Calibri" w:hAnsi="Arial Narrow" w:cs="Arial"/>
                <w:sz w:val="16"/>
                <w:szCs w:val="16"/>
              </w:rPr>
              <w:t>Pzp</w:t>
            </w:r>
            <w:proofErr w:type="spellEnd"/>
            <w:r w:rsidRPr="005E7701">
              <w:rPr>
                <w:rFonts w:ascii="Arial Narrow" w:eastAsia="Calibri" w:hAnsi="Arial Narrow" w:cs="Arial"/>
                <w:sz w:val="16"/>
                <w:szCs w:val="16"/>
              </w:rPr>
              <w:t>, tj. mających status zakładu pracy chronionej, spółdzielnie socjalne oraz innych wykonawców, których głównym celem lub głównym celem działalności ich wyodrębnionych organizacyjnie jednostek, które będą realizowały zamówienie, jest społeczna i zawodowa integracja osób społecznie marginalizowanych.</w:t>
            </w:r>
          </w:p>
        </w:tc>
      </w:tr>
    </w:tbl>
    <w:p w:rsidR="00A44745" w:rsidRPr="00A44745" w:rsidRDefault="00A44745" w:rsidP="00A44745">
      <w:pPr>
        <w:jc w:val="both"/>
        <w:rPr>
          <w:rFonts w:ascii="Arial Narrow" w:hAnsi="Arial Narrow" w:cstheme="minorHAnsi"/>
          <w:b/>
          <w:lang w:eastAsia="ar-SA"/>
        </w:rPr>
      </w:pPr>
    </w:p>
    <w:p w:rsidR="00A44745" w:rsidRPr="00A44745" w:rsidRDefault="006E49AC" w:rsidP="00A44745">
      <w:pPr>
        <w:jc w:val="both"/>
        <w:rPr>
          <w:rFonts w:ascii="Arial Narrow" w:hAnsi="Arial Narrow" w:cstheme="minorHAnsi"/>
          <w:lang w:eastAsia="ar-SA"/>
        </w:rPr>
      </w:pP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</w:r>
      <w:r>
        <w:rPr>
          <w:rFonts w:ascii="Arial Narrow" w:hAnsi="Arial Narrow" w:cstheme="minorHAnsi"/>
          <w:lang w:eastAsia="ar-SA"/>
        </w:rPr>
        <w:tab/>
        <w:t xml:space="preserve">        </w:t>
      </w:r>
      <w:r w:rsidR="00A44745" w:rsidRPr="00A44745">
        <w:rPr>
          <w:rFonts w:ascii="Arial Narrow" w:hAnsi="Arial Narrow" w:cstheme="minorHAnsi"/>
          <w:lang w:eastAsia="ar-SA"/>
        </w:rPr>
        <w:t>Dyrektor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>Miejskiego Ośrodka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Pomocy Społecznej w Rumi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</w:r>
      <w:r w:rsidRPr="00A44745">
        <w:rPr>
          <w:rFonts w:ascii="Arial Narrow" w:hAnsi="Arial Narrow" w:cstheme="minorHAnsi"/>
          <w:lang w:eastAsia="ar-SA"/>
        </w:rPr>
        <w:tab/>
        <w:t xml:space="preserve">           </w:t>
      </w:r>
      <w:r w:rsidR="006E49AC">
        <w:rPr>
          <w:rFonts w:ascii="Arial Narrow" w:hAnsi="Arial Narrow" w:cstheme="minorHAnsi"/>
          <w:lang w:eastAsia="ar-SA"/>
        </w:rPr>
        <w:t>/-/</w:t>
      </w:r>
      <w:r w:rsidR="00AB3701">
        <w:rPr>
          <w:rFonts w:ascii="Arial Narrow" w:hAnsi="Arial Narrow" w:cstheme="minorHAnsi"/>
          <w:lang w:eastAsia="ar-SA"/>
        </w:rPr>
        <w:t xml:space="preserve"> </w:t>
      </w:r>
      <w:bookmarkStart w:id="0" w:name="_GoBack"/>
      <w:bookmarkEnd w:id="0"/>
      <w:r w:rsidRPr="00A44745">
        <w:rPr>
          <w:rFonts w:ascii="Arial Narrow" w:hAnsi="Arial Narrow" w:cstheme="minorHAnsi"/>
          <w:lang w:eastAsia="ar-SA"/>
        </w:rPr>
        <w:t xml:space="preserve"> Gabriela Konarzewska</w:t>
      </w: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</w:p>
    <w:p w:rsidR="00A44745" w:rsidRPr="00A44745" w:rsidRDefault="00A44745" w:rsidP="00A44745">
      <w:pPr>
        <w:jc w:val="both"/>
        <w:rPr>
          <w:rFonts w:ascii="Arial Narrow" w:hAnsi="Arial Narrow" w:cstheme="minorHAnsi"/>
          <w:lang w:eastAsia="ar-SA"/>
        </w:rPr>
      </w:pPr>
    </w:p>
    <w:p w:rsidR="00C45820" w:rsidRPr="00A44745" w:rsidRDefault="00C45820" w:rsidP="00C45820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sectPr w:rsidR="00C45820" w:rsidRPr="00A44745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B1E" w:rsidRDefault="00B23B1E">
      <w:r>
        <w:separator/>
      </w:r>
    </w:p>
  </w:endnote>
  <w:endnote w:type="continuationSeparator" w:id="0">
    <w:p w:rsidR="00B23B1E" w:rsidRDefault="00B2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B1E" w:rsidRDefault="00B23B1E">
      <w:r>
        <w:separator/>
      </w:r>
    </w:p>
  </w:footnote>
  <w:footnote w:type="continuationSeparator" w:id="0">
    <w:p w:rsidR="00B23B1E" w:rsidRDefault="00B2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 w15:restartNumberingAfterBreak="0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701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71B09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E49AC"/>
    <w:rsid w:val="006F6895"/>
    <w:rsid w:val="00725247"/>
    <w:rsid w:val="00743FC8"/>
    <w:rsid w:val="007557A9"/>
    <w:rsid w:val="00766153"/>
    <w:rsid w:val="0079354B"/>
    <w:rsid w:val="00796B12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A248F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44745"/>
    <w:rsid w:val="00A5215A"/>
    <w:rsid w:val="00A5373B"/>
    <w:rsid w:val="00A53B58"/>
    <w:rsid w:val="00A54469"/>
    <w:rsid w:val="00A77EAC"/>
    <w:rsid w:val="00AB3701"/>
    <w:rsid w:val="00AC6563"/>
    <w:rsid w:val="00AC7D1C"/>
    <w:rsid w:val="00AD0DD9"/>
    <w:rsid w:val="00AD2848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69F9"/>
    <w:rsid w:val="00D6208F"/>
    <w:rsid w:val="00D639E2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70AC"/>
    <w:rsid w:val="00DF7C8D"/>
    <w:rsid w:val="00E04E91"/>
    <w:rsid w:val="00E063AE"/>
    <w:rsid w:val="00E14944"/>
    <w:rsid w:val="00E21C83"/>
    <w:rsid w:val="00E24B67"/>
    <w:rsid w:val="00E2528E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0E60966"/>
  <w15:docId w15:val="{EF497C74-1F9D-4B3F-9228-490D381E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  <w:style w:type="table" w:styleId="Tabela-Siatka">
    <w:name w:val="Table Grid"/>
    <w:basedOn w:val="Standardowy"/>
    <w:uiPriority w:val="59"/>
    <w:rsid w:val="00A44745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35</TotalTime>
  <Pages>2</Pages>
  <Words>428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Gajewska Ewelina</cp:lastModifiedBy>
  <cp:revision>5</cp:revision>
  <cp:lastPrinted>2022-04-28T07:37:00Z</cp:lastPrinted>
  <dcterms:created xsi:type="dcterms:W3CDTF">2022-04-27T06:56:00Z</dcterms:created>
  <dcterms:modified xsi:type="dcterms:W3CDTF">2022-04-28T08:41:00Z</dcterms:modified>
</cp:coreProperties>
</file>