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9C01A2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6E49AC" w:rsidRDefault="003A2D3B" w:rsidP="00C45820">
      <w:pPr>
        <w:overflowPunct/>
        <w:spacing w:line="360" w:lineRule="auto"/>
        <w:ind w:firstLine="709"/>
        <w:jc w:val="both"/>
        <w:rPr>
          <w:rFonts w:asciiTheme="majorHAnsi" w:hAnsiTheme="majorHAnsi"/>
        </w:rPr>
      </w:pPr>
    </w:p>
    <w:p w:rsidR="00C45820" w:rsidRPr="006E49AC" w:rsidRDefault="00627ADA" w:rsidP="00C45820">
      <w:pPr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Rumia, dnia 05.05.2022 r.</w:t>
      </w:r>
      <w:bookmarkStart w:id="0" w:name="_GoBack"/>
      <w:bookmarkEnd w:id="0"/>
      <w:r w:rsidR="00C45820" w:rsidRPr="006E49AC">
        <w:rPr>
          <w:rFonts w:ascii="Arial Narrow" w:hAnsi="Arial Narrow" w:cstheme="minorHAnsi"/>
        </w:rPr>
        <w:t xml:space="preserve"> 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</w:rPr>
      </w:pPr>
      <w:r w:rsidRPr="006E49AC">
        <w:rPr>
          <w:rFonts w:ascii="Arial Narrow" w:hAnsi="Arial Narrow" w:cstheme="minorHAnsi"/>
          <w:b/>
        </w:rPr>
        <w:t>Zamawiający: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Miejski Ośrodek Pomocy Społecznej w Rumi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ul. Ślusarska 2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84-230 Rumia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REGON: 190581618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</w:rPr>
        <w:t>NIP: 9580977198</w:t>
      </w:r>
    </w:p>
    <w:p w:rsidR="00C45820" w:rsidRPr="006E49AC" w:rsidRDefault="00C45820" w:rsidP="00C45820">
      <w:pPr>
        <w:jc w:val="right"/>
        <w:rPr>
          <w:rFonts w:ascii="Arial Narrow" w:eastAsia="Calibri" w:hAnsi="Arial Narrow" w:cstheme="minorHAnsi"/>
          <w:b/>
        </w:rPr>
      </w:pPr>
    </w:p>
    <w:p w:rsidR="00C45820" w:rsidRPr="006E49AC" w:rsidRDefault="00C45820" w:rsidP="00C45820">
      <w:pPr>
        <w:jc w:val="right"/>
        <w:rPr>
          <w:rFonts w:ascii="Arial Narrow" w:eastAsia="Calibri" w:hAnsi="Arial Narrow" w:cstheme="minorHAnsi"/>
          <w:b/>
        </w:rPr>
      </w:pPr>
    </w:p>
    <w:p w:rsidR="00C45820" w:rsidRPr="006E49AC" w:rsidRDefault="009C01A2" w:rsidP="00C45820">
      <w:pPr>
        <w:jc w:val="both"/>
        <w:rPr>
          <w:rFonts w:ascii="Arial Narrow" w:eastAsia="Calibri" w:hAnsi="Arial Narrow" w:cstheme="minorHAnsi"/>
          <w:b/>
        </w:rPr>
      </w:pPr>
      <w:r>
        <w:rPr>
          <w:rFonts w:ascii="Arial Narrow" w:eastAsia="Calibri" w:hAnsi="Arial Narrow" w:cstheme="minorHAnsi"/>
          <w:b/>
        </w:rPr>
        <w:t>Oznaczenie sprawy DA.221.2</w:t>
      </w:r>
      <w:r w:rsidR="00C45820" w:rsidRPr="006E49AC">
        <w:rPr>
          <w:rFonts w:ascii="Arial Narrow" w:eastAsia="Calibri" w:hAnsi="Arial Narrow" w:cstheme="minorHAnsi"/>
          <w:b/>
        </w:rPr>
        <w:t>.2022</w:t>
      </w:r>
    </w:p>
    <w:p w:rsidR="00C45820" w:rsidRPr="006E49AC" w:rsidRDefault="00C45820" w:rsidP="00C45820">
      <w:pPr>
        <w:jc w:val="both"/>
        <w:rPr>
          <w:rFonts w:ascii="Arial Narrow" w:eastAsia="Calibri" w:hAnsi="Arial Narrow" w:cstheme="minorHAnsi"/>
          <w:b/>
        </w:rPr>
      </w:pPr>
    </w:p>
    <w:p w:rsidR="00A44745" w:rsidRPr="006E49AC" w:rsidRDefault="00A44745" w:rsidP="00A44745">
      <w:pPr>
        <w:jc w:val="center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INFORMACJA O WYBORZE OFERTY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Dotyczy:</w:t>
      </w:r>
      <w:r w:rsidR="009C01A2">
        <w:t xml:space="preserve"> </w:t>
      </w:r>
      <w:r w:rsidR="009C01A2" w:rsidRPr="009C01A2">
        <w:rPr>
          <w:rFonts w:ascii="Arial Narrow" w:hAnsi="Arial Narrow" w:cstheme="minorHAnsi"/>
          <w:lang w:eastAsia="ar-SA"/>
        </w:rPr>
        <w:t>,,ŚWIADCZENIE USŁUG 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 (UCZESTNIKÓW PROGRAMU), ŚWIADCZONA NA ZASADACH ZGODNYCH Z PROGRAMEM MINISTERSTWA RODZINY I POPLITYKI SPOŁECZNEJ „OPIEKA WYTCHNIENIOWA” – EDYCJA 2022, FINANSOWANEGO ZE ŚRODKÓW POCHODZĄCYCH Z FUNDUSZU SOLIDARNOŚCIOWEGO”</w:t>
      </w:r>
      <w:r w:rsidRPr="006E49AC">
        <w:rPr>
          <w:rFonts w:ascii="Arial Narrow" w:hAnsi="Arial Narrow" w:cstheme="minorHAnsi"/>
          <w:lang w:eastAsia="ar-SA"/>
        </w:rPr>
        <w:t xml:space="preserve"> o wartości mniejszej niż progi unijne - wartość zamówienia wyrażona w złotych jest mniejsza niż równowartość kwoty 750 000 euro, nie mniejsza jednak niż równowartość kwoty 130 000 złotych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Działając na podstawie art. 253 ust. 1 ustawy z 11 września 2019 r. – Prawo zamówień publicznych (</w:t>
      </w:r>
      <w:proofErr w:type="spellStart"/>
      <w:r w:rsidRPr="006E49AC">
        <w:rPr>
          <w:rFonts w:ascii="Arial Narrow" w:hAnsi="Arial Narrow" w:cstheme="minorHAnsi"/>
          <w:b/>
          <w:lang w:eastAsia="ar-SA"/>
        </w:rPr>
        <w:t>t.j</w:t>
      </w:r>
      <w:proofErr w:type="spellEnd"/>
      <w:r w:rsidRPr="006E49AC">
        <w:rPr>
          <w:rFonts w:ascii="Arial Narrow" w:hAnsi="Arial Narrow" w:cstheme="minorHAnsi"/>
          <w:b/>
          <w:lang w:eastAsia="ar-SA"/>
        </w:rPr>
        <w:t xml:space="preserve">. Dz.U. z 2021 r. poz. 1129 ze zm.) – dalej: ustawa </w:t>
      </w:r>
      <w:proofErr w:type="spellStart"/>
      <w:r w:rsidRPr="006E49AC">
        <w:rPr>
          <w:rFonts w:ascii="Arial Narrow" w:hAnsi="Arial Narrow" w:cstheme="minorHAnsi"/>
          <w:b/>
          <w:lang w:eastAsia="ar-SA"/>
        </w:rPr>
        <w:t>Pzp</w:t>
      </w:r>
      <w:proofErr w:type="spellEnd"/>
      <w:r w:rsidRPr="006E49AC">
        <w:rPr>
          <w:rFonts w:ascii="Arial Narrow" w:hAnsi="Arial Narrow" w:cstheme="minorHAnsi"/>
          <w:b/>
          <w:lang w:eastAsia="ar-SA"/>
        </w:rPr>
        <w:t xml:space="preserve">, Zamawiający informuje, że dokonał wyboru oferty najkorzystniejszej. 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A6033A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A6033A">
        <w:rPr>
          <w:rFonts w:ascii="Arial Narrow" w:hAnsi="Arial Narrow" w:cstheme="minorHAnsi"/>
          <w:b/>
          <w:lang w:eastAsia="ar-SA"/>
        </w:rPr>
        <w:t xml:space="preserve">Jako ofertę najkorzystniejszą uznano ofertę nr 1, złożoną przez Wykonawcę: </w:t>
      </w:r>
    </w:p>
    <w:p w:rsidR="00A44745" w:rsidRPr="00A6033A" w:rsidRDefault="005E7701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A6033A">
        <w:rPr>
          <w:rFonts w:ascii="Arial Narrow" w:hAnsi="Arial Narrow" w:cstheme="minorHAnsi"/>
          <w:b/>
          <w:lang w:eastAsia="ar-SA"/>
        </w:rPr>
        <w:t>Kaszubska Spółdzielnia Socjalna „Przystań”, ul. Kwiatowa 36, 84-122 Żelistrzewo</w:t>
      </w:r>
    </w:p>
    <w:p w:rsidR="00A44745" w:rsidRPr="009C01A2" w:rsidRDefault="00A44745" w:rsidP="00A44745">
      <w:pPr>
        <w:jc w:val="both"/>
        <w:rPr>
          <w:rFonts w:ascii="Arial Narrow" w:hAnsi="Arial Narrow" w:cstheme="minorHAnsi"/>
          <w:b/>
          <w:sz w:val="24"/>
          <w:szCs w:val="24"/>
          <w:highlight w:val="yellow"/>
          <w:lang w:eastAsia="ar-SA"/>
        </w:rPr>
      </w:pPr>
    </w:p>
    <w:p w:rsidR="00A44745" w:rsidRPr="00A44745" w:rsidRDefault="00A44745" w:rsidP="00A44745">
      <w:pPr>
        <w:widowControl w:val="0"/>
        <w:spacing w:line="120" w:lineRule="atLeast"/>
        <w:jc w:val="both"/>
        <w:rPr>
          <w:rFonts w:ascii="Arial Narrow" w:eastAsia="Calibri" w:hAnsi="Arial Narrow" w:cs="Arial"/>
          <w:b/>
        </w:rPr>
      </w:pPr>
      <w:r w:rsidRPr="00A6033A">
        <w:rPr>
          <w:rFonts w:ascii="Arial Narrow" w:eastAsia="Calibri" w:hAnsi="Arial Narrow" w:cs="Arial"/>
          <w:b/>
        </w:rPr>
        <w:t>Ranking złożonych ofert:</w:t>
      </w:r>
    </w:p>
    <w:p w:rsidR="00A44745" w:rsidRPr="00A44745" w:rsidRDefault="00A44745" w:rsidP="00A44745">
      <w:pPr>
        <w:widowControl w:val="0"/>
        <w:spacing w:line="120" w:lineRule="atLeast"/>
        <w:jc w:val="both"/>
        <w:rPr>
          <w:rFonts w:ascii="Arial Narrow" w:eastAsia="Calibri" w:hAnsi="Arial Narrow" w:cs="Arial"/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64"/>
        <w:gridCol w:w="3017"/>
        <w:gridCol w:w="1134"/>
        <w:gridCol w:w="850"/>
        <w:gridCol w:w="1418"/>
        <w:gridCol w:w="1417"/>
        <w:gridCol w:w="709"/>
      </w:tblGrid>
      <w:tr w:rsidR="006E49AC" w:rsidRPr="00A44745" w:rsidTr="00A6033A">
        <w:trPr>
          <w:cantSplit/>
          <w:trHeight w:val="2052"/>
        </w:trPr>
        <w:tc>
          <w:tcPr>
            <w:tcW w:w="664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017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Cena/koszt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850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Cena oferty – 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waga 60 %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jakościowe: doświadczenie osób wskazanych do realizacji zamówienia w udzielaniu bezpośredniej pomocy osobom niepełnosprawnym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b/>
                <w:sz w:val="16"/>
                <w:szCs w:val="16"/>
              </w:rPr>
              <w:t>doświadczenie osób wskazanych do realizacji zamówienia w udzielaniu bezpośredniej pomocy osobom niepełnosprawnym</w:t>
            </w:r>
          </w:p>
          <w:p w:rsidR="006E49AC" w:rsidRPr="00A44745" w:rsidRDefault="006E49AC" w:rsidP="006E49AC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4</w:t>
            </w: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0 % - przyznana punktacja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Łączna punktacja</w:t>
            </w:r>
          </w:p>
        </w:tc>
      </w:tr>
      <w:tr w:rsidR="006E49AC" w:rsidRPr="00A44745" w:rsidTr="006E49AC">
        <w:tc>
          <w:tcPr>
            <w:tcW w:w="664" w:type="dxa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</w:rPr>
            </w:pPr>
            <w:r w:rsidRPr="00A44745">
              <w:rPr>
                <w:rFonts w:ascii="Arial Narrow" w:eastAsia="Calibri" w:hAnsi="Arial Narrow" w:cstheme="minorHAnsi"/>
              </w:rPr>
              <w:t>1</w:t>
            </w:r>
          </w:p>
        </w:tc>
        <w:tc>
          <w:tcPr>
            <w:tcW w:w="3017" w:type="dxa"/>
          </w:tcPr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Kaszubska Spółdzielnia Socjalna „Przystań”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ul. Kwiatowa 36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84-122 Żelistrzewo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49AC" w:rsidRPr="006E49AC" w:rsidRDefault="00A6033A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211.2</w:t>
            </w:r>
            <w:r w:rsidR="006E49AC" w:rsidRPr="006E49AC">
              <w:rPr>
                <w:rFonts w:ascii="Arial Narrow" w:eastAsia="Calibri" w:hAnsi="Arial Narrow" w:cstheme="minorHAnsi"/>
                <w:sz w:val="16"/>
                <w:szCs w:val="16"/>
              </w:rPr>
              <w:t>00,00 zł</w:t>
            </w:r>
          </w:p>
        </w:tc>
        <w:tc>
          <w:tcPr>
            <w:tcW w:w="850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60,00</w:t>
            </w:r>
          </w:p>
        </w:tc>
        <w:tc>
          <w:tcPr>
            <w:tcW w:w="1418" w:type="dxa"/>
            <w:vAlign w:val="center"/>
          </w:tcPr>
          <w:p w:rsidR="006E49AC" w:rsidRPr="006E49AC" w:rsidRDefault="00A6033A" w:rsidP="00A6033A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Odpowiednio staż powyżej</w:t>
            </w:r>
            <w:r w:rsidR="006E49AC" w:rsidRPr="006E49AC">
              <w:rPr>
                <w:rFonts w:ascii="Arial Narrow" w:eastAsia="Calibri" w:hAnsi="Arial Narrow" w:cstheme="minorHAnsi"/>
                <w:sz w:val="16"/>
                <w:szCs w:val="16"/>
              </w:rPr>
              <w:t xml:space="preserve"> 6 i </w:t>
            </w:r>
            <w:r>
              <w:rPr>
                <w:rFonts w:ascii="Arial Narrow" w:eastAsia="Calibri" w:hAnsi="Arial Narrow" w:cstheme="minorHAnsi"/>
                <w:sz w:val="16"/>
                <w:szCs w:val="16"/>
              </w:rPr>
              <w:t>5</w:t>
            </w:r>
            <w:r w:rsidR="006E49AC" w:rsidRPr="006E49AC">
              <w:rPr>
                <w:rFonts w:ascii="Arial Narrow" w:eastAsia="Calibri" w:hAnsi="Arial Narrow" w:cstheme="minorHAnsi"/>
                <w:sz w:val="16"/>
                <w:szCs w:val="16"/>
              </w:rPr>
              <w:t xml:space="preserve"> lat</w:t>
            </w:r>
          </w:p>
        </w:tc>
        <w:tc>
          <w:tcPr>
            <w:tcW w:w="1417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40,00</w:t>
            </w:r>
          </w:p>
        </w:tc>
        <w:tc>
          <w:tcPr>
            <w:tcW w:w="709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100,00</w:t>
            </w:r>
          </w:p>
        </w:tc>
      </w:tr>
    </w:tbl>
    <w:p w:rsidR="00A44745" w:rsidRPr="00A44745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A44745" w:rsidRDefault="006E49AC" w:rsidP="00A44745">
      <w:pPr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  <w:t xml:space="preserve">        </w:t>
      </w:r>
      <w:r w:rsidR="00A44745" w:rsidRPr="00A44745">
        <w:rPr>
          <w:rFonts w:ascii="Arial Narrow" w:hAnsi="Arial Narrow" w:cstheme="minorHAnsi"/>
          <w:lang w:eastAsia="ar-SA"/>
        </w:rPr>
        <w:t>Dyrektor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>Miejskiego Ośrodka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 xml:space="preserve">      Pomocy Społecznej w Rumi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</w:p>
    <w:p w:rsidR="00C45820" w:rsidRPr="00A6033A" w:rsidRDefault="00A44745" w:rsidP="00A6033A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 xml:space="preserve">           </w:t>
      </w:r>
      <w:r w:rsidR="006E49AC">
        <w:rPr>
          <w:rFonts w:ascii="Arial Narrow" w:hAnsi="Arial Narrow" w:cstheme="minorHAnsi"/>
          <w:lang w:eastAsia="ar-SA"/>
        </w:rPr>
        <w:t>/-/</w:t>
      </w:r>
      <w:r w:rsidR="00AB3701">
        <w:rPr>
          <w:rFonts w:ascii="Arial Narrow" w:hAnsi="Arial Narrow" w:cstheme="minorHAnsi"/>
          <w:lang w:eastAsia="ar-SA"/>
        </w:rPr>
        <w:t xml:space="preserve"> </w:t>
      </w:r>
      <w:r w:rsidRPr="00A44745">
        <w:rPr>
          <w:rFonts w:ascii="Arial Narrow" w:hAnsi="Arial Narrow" w:cstheme="minorHAnsi"/>
          <w:lang w:eastAsia="ar-SA"/>
        </w:rPr>
        <w:t xml:space="preserve"> Gabriela Konarzewska</w:t>
      </w:r>
    </w:p>
    <w:sectPr w:rsidR="00C45820" w:rsidRPr="00A6033A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1E" w:rsidRDefault="00B23B1E">
      <w:r>
        <w:separator/>
      </w:r>
    </w:p>
  </w:endnote>
  <w:endnote w:type="continuationSeparator" w:id="0">
    <w:p w:rsidR="00B23B1E" w:rsidRDefault="00B2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1E" w:rsidRDefault="00B23B1E">
      <w:r>
        <w:separator/>
      </w:r>
    </w:p>
  </w:footnote>
  <w:footnote w:type="continuationSeparator" w:id="0">
    <w:p w:rsidR="00B23B1E" w:rsidRDefault="00B2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24514"/>
    <w:rsid w:val="00127A3F"/>
    <w:rsid w:val="0013558C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D0A07"/>
    <w:rsid w:val="005E4B9F"/>
    <w:rsid w:val="005E6322"/>
    <w:rsid w:val="005E742B"/>
    <w:rsid w:val="005E7701"/>
    <w:rsid w:val="005E7968"/>
    <w:rsid w:val="006109DD"/>
    <w:rsid w:val="00624A42"/>
    <w:rsid w:val="00627ADA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7CDC"/>
    <w:rsid w:val="006A2543"/>
    <w:rsid w:val="006B3E5D"/>
    <w:rsid w:val="006C3031"/>
    <w:rsid w:val="006D41C7"/>
    <w:rsid w:val="006E0110"/>
    <w:rsid w:val="006E1FFC"/>
    <w:rsid w:val="006E314A"/>
    <w:rsid w:val="006E49AC"/>
    <w:rsid w:val="006F6895"/>
    <w:rsid w:val="00725247"/>
    <w:rsid w:val="00743FC8"/>
    <w:rsid w:val="007557A9"/>
    <w:rsid w:val="00766153"/>
    <w:rsid w:val="0079354B"/>
    <w:rsid w:val="00796B12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A248F"/>
    <w:rsid w:val="009C01A2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44745"/>
    <w:rsid w:val="00A5215A"/>
    <w:rsid w:val="00A5373B"/>
    <w:rsid w:val="00A53B58"/>
    <w:rsid w:val="00A54469"/>
    <w:rsid w:val="00A6033A"/>
    <w:rsid w:val="00A77EAC"/>
    <w:rsid w:val="00AB3701"/>
    <w:rsid w:val="00AC6563"/>
    <w:rsid w:val="00AC7D1C"/>
    <w:rsid w:val="00AD0DD9"/>
    <w:rsid w:val="00AD2848"/>
    <w:rsid w:val="00AD570B"/>
    <w:rsid w:val="00AD6B05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F09A41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uiPriority w:val="59"/>
    <w:rsid w:val="00A4474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3</TotalTime>
  <Pages>1</Pages>
  <Words>315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5</cp:revision>
  <cp:lastPrinted>2022-04-28T07:37:00Z</cp:lastPrinted>
  <dcterms:created xsi:type="dcterms:W3CDTF">2022-04-29T10:38:00Z</dcterms:created>
  <dcterms:modified xsi:type="dcterms:W3CDTF">2022-05-05T09:44:00Z</dcterms:modified>
</cp:coreProperties>
</file>