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3B98" w14:textId="77777777" w:rsidR="001831CF" w:rsidRDefault="001831CF" w:rsidP="00542F9F">
      <w:pPr>
        <w:pStyle w:val="Standard"/>
        <w:shd w:val="clear" w:color="auto" w:fill="D6E3BC"/>
        <w:spacing w:line="360" w:lineRule="auto"/>
        <w:rPr>
          <w:rFonts w:ascii="Calibri" w:hAnsi="Calibri"/>
          <w:b/>
          <w:caps/>
          <w:szCs w:val="32"/>
        </w:rPr>
      </w:pPr>
    </w:p>
    <w:p w14:paraId="01E3EA5F" w14:textId="77777777" w:rsidR="00542F9F" w:rsidRPr="000C660B" w:rsidRDefault="00542F9F" w:rsidP="00542F9F">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SPECYFIKACJA WARUNKÓW ZAMÓWIENIA</w:t>
      </w:r>
    </w:p>
    <w:p w14:paraId="1FA3022D" w14:textId="77777777" w:rsidR="00542F9F" w:rsidRPr="000C660B" w:rsidRDefault="00542F9F" w:rsidP="00542F9F">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 xml:space="preserve">NA USŁUGĘ SPOŁECZNĄ </w:t>
      </w:r>
    </w:p>
    <w:p w14:paraId="4B972CA6" w14:textId="77777777" w:rsidR="00542F9F" w:rsidRPr="000C660B" w:rsidRDefault="00542F9F" w:rsidP="00542F9F">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w:t>
      </w:r>
      <w:r w:rsidRPr="000C660B">
        <w:rPr>
          <w:rFonts w:ascii="Calibri Light" w:hAnsi="Calibri Light" w:cs="Calibri Light"/>
          <w:sz w:val="22"/>
          <w:szCs w:val="22"/>
        </w:rPr>
        <w:t xml:space="preserve"> </w:t>
      </w: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w:t>
      </w:r>
      <w:r w:rsidRPr="000C660B">
        <w:rPr>
          <w:rFonts w:ascii="Calibri Light" w:hAnsi="Calibri Light" w:cs="Calibri Light"/>
          <w:b/>
          <w:caps/>
          <w:sz w:val="22"/>
          <w:szCs w:val="22"/>
        </w:rPr>
        <w:t xml:space="preserve"> </w:t>
      </w:r>
      <w:r>
        <w:rPr>
          <w:rFonts w:ascii="Calibri Light" w:hAnsi="Calibri Light" w:cs="Calibri Light"/>
          <w:b/>
          <w:caps/>
          <w:sz w:val="22"/>
          <w:szCs w:val="22"/>
        </w:rPr>
        <w:t>(UCZESTNIKÓW PROGRAMU)</w:t>
      </w:r>
      <w:r w:rsidRPr="000C660B">
        <w:rPr>
          <w:rFonts w:ascii="Calibri Light" w:hAnsi="Calibri Light" w:cs="Calibri Light"/>
          <w:b/>
          <w:caps/>
          <w:sz w:val="22"/>
          <w:szCs w:val="22"/>
        </w:rPr>
        <w:t>, świadczona na zasadach zgodnych z Programe</w:t>
      </w:r>
      <w:r>
        <w:rPr>
          <w:rFonts w:ascii="Calibri Light" w:hAnsi="Calibri Light" w:cs="Calibri Light"/>
          <w:b/>
          <w:caps/>
          <w:sz w:val="22"/>
          <w:szCs w:val="22"/>
        </w:rPr>
        <w:t>m Ministerstwa Rodziny i Polityki Społecznej „OPIEKA WYTCHNIENIOWA</w:t>
      </w:r>
      <w:r w:rsidRPr="000C660B">
        <w:rPr>
          <w:rFonts w:ascii="Calibri Light" w:hAnsi="Calibri Light" w:cs="Calibri Light"/>
          <w:b/>
          <w:caps/>
          <w:sz w:val="22"/>
          <w:szCs w:val="22"/>
        </w:rPr>
        <w:t>” – edycja</w:t>
      </w:r>
      <w:r>
        <w:rPr>
          <w:rFonts w:ascii="Calibri Light" w:hAnsi="Calibri Light" w:cs="Calibri Light"/>
          <w:b/>
          <w:caps/>
          <w:sz w:val="22"/>
          <w:szCs w:val="22"/>
        </w:rPr>
        <w:t xml:space="preserve"> 2023,</w:t>
      </w:r>
      <w:r w:rsidRPr="000C660B">
        <w:rPr>
          <w:rFonts w:ascii="Calibri Light" w:hAnsi="Calibri Light" w:cs="Calibri Light"/>
          <w:b/>
          <w:caps/>
          <w:sz w:val="22"/>
          <w:szCs w:val="22"/>
        </w:rPr>
        <w:t xml:space="preserve"> finansowanego ze środków pochodzących z Funduszu Solidarnościowego”</w:t>
      </w:r>
    </w:p>
    <w:p w14:paraId="0198C4E9" w14:textId="77777777" w:rsidR="00542F9F" w:rsidRPr="000C660B" w:rsidRDefault="00542F9F" w:rsidP="00542F9F">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(SWZ)</w:t>
      </w:r>
    </w:p>
    <w:p w14:paraId="5CC6C1A2" w14:textId="77777777" w:rsidR="00BB55A4" w:rsidRDefault="00BB55A4" w:rsidP="00B74BE0">
      <w:pPr>
        <w:spacing w:line="252" w:lineRule="auto"/>
        <w:jc w:val="center"/>
        <w:outlineLvl w:val="0"/>
        <w:rPr>
          <w:rFonts w:asciiTheme="minorHAnsi" w:eastAsiaTheme="majorEastAsia" w:hAnsiTheme="minorHAnsi" w:cstheme="minorHAnsi"/>
          <w:caps/>
          <w:color w:val="000000" w:themeColor="text1"/>
          <w:spacing w:val="20"/>
          <w:lang w:eastAsia="en-US"/>
        </w:rPr>
      </w:pPr>
    </w:p>
    <w:p w14:paraId="4FFF5D63" w14:textId="77777777"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542F9F">
        <w:rPr>
          <w:rFonts w:asciiTheme="minorHAnsi" w:eastAsiaTheme="majorEastAsia" w:hAnsiTheme="minorHAnsi" w:cstheme="minorHAnsi"/>
          <w:caps/>
          <w:color w:val="000000" w:themeColor="text1"/>
          <w:spacing w:val="20"/>
          <w:lang w:eastAsia="en-US"/>
        </w:rPr>
        <w:t>.2</w:t>
      </w:r>
      <w:r w:rsidR="00D13786">
        <w:rPr>
          <w:rFonts w:asciiTheme="minorHAnsi" w:eastAsiaTheme="majorEastAsia" w:hAnsiTheme="minorHAnsi" w:cstheme="minorHAnsi"/>
          <w:caps/>
          <w:color w:val="000000" w:themeColor="text1"/>
          <w:spacing w:val="20"/>
          <w:lang w:eastAsia="en-US"/>
        </w:rPr>
        <w:t>.2023</w:t>
      </w:r>
    </w:p>
    <w:p w14:paraId="12AE75BC" w14:textId="17CD46BA"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 xml:space="preserve">Numer ogłoszenia postępowania publicznego z BZP </w:t>
      </w:r>
      <w:r w:rsidR="00131539">
        <w:rPr>
          <w:rFonts w:asciiTheme="minorHAnsi" w:hAnsiTheme="minorHAnsi" w:cstheme="minorHAnsi"/>
          <w:b/>
        </w:rPr>
        <w:t xml:space="preserve">: </w:t>
      </w:r>
      <w:r w:rsidR="00A3117B">
        <w:rPr>
          <w:rFonts w:asciiTheme="minorHAnsi" w:hAnsiTheme="minorHAnsi" w:cstheme="minorHAnsi"/>
          <w:b/>
        </w:rPr>
        <w:t>2023/BZP 00173160/01</w:t>
      </w:r>
    </w:p>
    <w:p w14:paraId="49E76DCF" w14:textId="77777777" w:rsidR="003C6A0C"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14:paraId="4E6C8719" w14:textId="77777777" w:rsidR="00B74BE0" w:rsidRPr="00AC313D" w:rsidRDefault="00BF1540" w:rsidP="00B74BE0">
      <w:pPr>
        <w:pStyle w:val="Standard"/>
        <w:widowControl w:val="0"/>
        <w:spacing w:line="276" w:lineRule="auto"/>
        <w:jc w:val="both"/>
        <w:rPr>
          <w:rFonts w:ascii="Calibri" w:hAnsi="Calibri" w:cs="Calibri"/>
          <w:sz w:val="24"/>
          <w:szCs w:val="24"/>
        </w:rPr>
      </w:pPr>
      <w:r>
        <w:rPr>
          <w:rFonts w:ascii="Calibri" w:hAnsi="Calibri" w:cs="Calibri"/>
          <w:sz w:val="24"/>
          <w:szCs w:val="24"/>
        </w:rPr>
        <w:t xml:space="preserve">Gmina Miejska Rumia - </w:t>
      </w:r>
      <w:r w:rsidR="00B74BE0" w:rsidRPr="00AC313D">
        <w:rPr>
          <w:rFonts w:ascii="Calibri" w:hAnsi="Calibri" w:cs="Calibri"/>
          <w:sz w:val="24"/>
          <w:szCs w:val="24"/>
        </w:rPr>
        <w:t xml:space="preserve">Miejski Ośrodek Pomocy Społecznej w </w:t>
      </w:r>
      <w:proofErr w:type="spellStart"/>
      <w:r w:rsidR="00B74BE0" w:rsidRPr="00AC313D">
        <w:rPr>
          <w:rFonts w:ascii="Calibri" w:hAnsi="Calibri" w:cs="Calibri"/>
          <w:sz w:val="24"/>
          <w:szCs w:val="24"/>
        </w:rPr>
        <w:t>Rumi</w:t>
      </w:r>
      <w:proofErr w:type="spellEnd"/>
      <w:r w:rsidR="00B74BE0" w:rsidRPr="00AC313D">
        <w:rPr>
          <w:rFonts w:ascii="Calibri" w:hAnsi="Calibri" w:cs="Calibri"/>
          <w:sz w:val="24"/>
          <w:szCs w:val="24"/>
        </w:rPr>
        <w:t xml:space="preserve"> (zwany dalej MOPS)</w:t>
      </w:r>
    </w:p>
    <w:p w14:paraId="3487AF50" w14:textId="77777777" w:rsidR="00B74BE0" w:rsidRPr="00AC313D" w:rsidRDefault="00B74BE0" w:rsidP="00B74BE0">
      <w:pPr>
        <w:pStyle w:val="Standard"/>
        <w:spacing w:line="276" w:lineRule="auto"/>
        <w:jc w:val="both"/>
        <w:rPr>
          <w:rFonts w:ascii="Calibri" w:hAnsi="Calibri" w:cs="Calibri"/>
          <w:sz w:val="24"/>
          <w:szCs w:val="24"/>
        </w:rPr>
      </w:pPr>
      <w:r w:rsidRPr="00AC313D">
        <w:rPr>
          <w:rFonts w:ascii="Calibri" w:hAnsi="Calibri" w:cs="Calibri"/>
          <w:sz w:val="24"/>
          <w:szCs w:val="24"/>
        </w:rPr>
        <w:t>ul. Ślusarska 2,</w:t>
      </w:r>
    </w:p>
    <w:p w14:paraId="545D52BF" w14:textId="77777777" w:rsidR="00B74BE0" w:rsidRPr="00AC313D" w:rsidRDefault="00B74BE0" w:rsidP="00B74BE0">
      <w:pPr>
        <w:pStyle w:val="Standard"/>
        <w:shd w:val="clear" w:color="auto" w:fill="FFFFFF"/>
        <w:spacing w:line="276" w:lineRule="auto"/>
        <w:rPr>
          <w:rFonts w:ascii="Calibri" w:hAnsi="Calibri" w:cs="Calibri"/>
          <w:sz w:val="24"/>
          <w:szCs w:val="24"/>
        </w:rPr>
      </w:pPr>
      <w:r w:rsidRPr="00AC313D">
        <w:rPr>
          <w:rFonts w:ascii="Calibri" w:hAnsi="Calibri" w:cs="Calibri"/>
          <w:sz w:val="24"/>
          <w:szCs w:val="24"/>
        </w:rPr>
        <w:t>84-230 Rumia,</w:t>
      </w:r>
    </w:p>
    <w:p w14:paraId="1B3C5C8E"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tel.: </w:t>
      </w:r>
      <w:r w:rsidR="00B74BE0" w:rsidRPr="00AC313D">
        <w:rPr>
          <w:rFonts w:ascii="Calibri" w:hAnsi="Calibri" w:cs="Calibri"/>
        </w:rPr>
        <w:t xml:space="preserve">58 671 05 56 w. 810, 811 </w:t>
      </w:r>
    </w:p>
    <w:p w14:paraId="75B76E07" w14:textId="77777777" w:rsidR="00DC30CD" w:rsidRPr="00AC313D" w:rsidRDefault="00773D17" w:rsidP="00DC30CD">
      <w:pPr>
        <w:widowControl w:val="0"/>
        <w:rPr>
          <w:rFonts w:asciiTheme="minorHAnsi" w:hAnsiTheme="minorHAnsi" w:cstheme="minorHAnsi"/>
          <w:snapToGrid w:val="0"/>
        </w:rPr>
      </w:pPr>
      <w:r w:rsidRPr="00AC313D">
        <w:rPr>
          <w:rFonts w:asciiTheme="minorHAnsi" w:eastAsiaTheme="majorEastAsia" w:hAnsiTheme="minorHAnsi" w:cstheme="minorHAnsi"/>
          <w:b/>
          <w:lang w:eastAsia="en-US"/>
        </w:rPr>
        <w:t>R</w:t>
      </w:r>
      <w:r w:rsidR="00295E81" w:rsidRPr="00AC313D">
        <w:rPr>
          <w:rFonts w:asciiTheme="minorHAnsi" w:eastAsiaTheme="majorEastAsia" w:hAnsiTheme="minorHAnsi" w:cstheme="minorHAnsi"/>
          <w:b/>
          <w:lang w:eastAsia="en-US"/>
        </w:rPr>
        <w:t>EGON</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E6573D" w:rsidRPr="00AC313D">
        <w:rPr>
          <w:rFonts w:ascii="Calibri" w:hAnsi="Calibri" w:cs="Calibri"/>
        </w:rPr>
        <w:t>191675178</w:t>
      </w:r>
      <w:r w:rsidR="003B733E" w:rsidRPr="00AC313D">
        <w:rPr>
          <w:rFonts w:ascii="Calibri" w:hAnsi="Calibri" w:cs="Calibri"/>
        </w:rPr>
        <w:t xml:space="preserve">      </w:t>
      </w:r>
      <w:r w:rsidR="003B733E" w:rsidRPr="00AC313D">
        <w:rPr>
          <w:rFonts w:asciiTheme="minorHAnsi" w:eastAsiaTheme="majorEastAsia" w:hAnsiTheme="minorHAnsi" w:cstheme="minorHAnsi"/>
          <w:lang w:eastAsia="en-US"/>
        </w:rPr>
        <w:t xml:space="preserve">          </w:t>
      </w:r>
      <w:r w:rsidRPr="00AC313D">
        <w:rPr>
          <w:rFonts w:asciiTheme="minorHAnsi" w:eastAsiaTheme="majorEastAsia" w:hAnsiTheme="minorHAnsi" w:cstheme="minorHAnsi"/>
          <w:b/>
          <w:lang w:eastAsia="en-US"/>
        </w:rPr>
        <w:t>NIP</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BB30BD" w:rsidRPr="00AC313D">
        <w:rPr>
          <w:rFonts w:ascii="Calibri" w:hAnsi="Calibri" w:cs="Calibri"/>
        </w:rPr>
        <w:t>588-236-77-50</w:t>
      </w:r>
    </w:p>
    <w:p w14:paraId="1904F676" w14:textId="77777777" w:rsidR="00773D17" w:rsidRPr="00AC313D" w:rsidRDefault="00B74BE0" w:rsidP="00773D17">
      <w:pPr>
        <w:rPr>
          <w:rFonts w:asciiTheme="minorHAnsi" w:eastAsiaTheme="majorEastAsia" w:hAnsiTheme="minorHAnsi" w:cstheme="minorHAnsi"/>
          <w:lang w:eastAsia="en-US"/>
        </w:rPr>
      </w:pPr>
      <w:r w:rsidRPr="00AC313D">
        <w:rPr>
          <w:rFonts w:asciiTheme="minorHAnsi" w:eastAsiaTheme="majorEastAsia" w:hAnsiTheme="minorHAnsi" w:cstheme="minorHAnsi"/>
          <w:lang w:eastAsia="en-US"/>
        </w:rPr>
        <w:t>REGON M</w:t>
      </w:r>
      <w:r w:rsidR="00DC30CD" w:rsidRPr="00AC313D">
        <w:rPr>
          <w:rFonts w:asciiTheme="minorHAnsi" w:eastAsiaTheme="majorEastAsia" w:hAnsiTheme="minorHAnsi" w:cstheme="minorHAnsi"/>
          <w:lang w:eastAsia="en-US"/>
        </w:rPr>
        <w:t xml:space="preserve">OPS: </w:t>
      </w:r>
      <w:r w:rsidR="00E6573D" w:rsidRPr="00AC313D">
        <w:rPr>
          <w:rFonts w:ascii="Calibri" w:hAnsi="Calibri" w:cs="Calibri"/>
        </w:rPr>
        <w:t>190581618</w:t>
      </w:r>
      <w:r w:rsidR="003B733E" w:rsidRPr="00AC313D">
        <w:rPr>
          <w:rFonts w:asciiTheme="minorHAnsi" w:eastAsiaTheme="majorEastAsia" w:hAnsiTheme="minorHAnsi" w:cstheme="minorHAnsi"/>
          <w:lang w:eastAsia="en-US"/>
        </w:rPr>
        <w:t xml:space="preserve">               </w:t>
      </w:r>
      <w:r w:rsidR="00E6573D" w:rsidRPr="00AC313D">
        <w:rPr>
          <w:rFonts w:asciiTheme="minorHAnsi" w:eastAsiaTheme="majorEastAsia" w:hAnsiTheme="minorHAnsi" w:cstheme="minorHAnsi"/>
          <w:lang w:eastAsia="en-US"/>
        </w:rPr>
        <w:tab/>
      </w:r>
      <w:r w:rsidR="00DC30CD" w:rsidRPr="00AC313D">
        <w:rPr>
          <w:rFonts w:asciiTheme="minorHAnsi" w:eastAsiaTheme="majorEastAsia" w:hAnsiTheme="minorHAnsi" w:cstheme="minorHAnsi"/>
          <w:lang w:eastAsia="en-US"/>
        </w:rPr>
        <w:t>NIP MOPS:</w:t>
      </w:r>
      <w:r w:rsidR="003B733E" w:rsidRPr="00AC313D">
        <w:rPr>
          <w:rFonts w:asciiTheme="minorHAnsi" w:eastAsiaTheme="majorEastAsia" w:hAnsiTheme="minorHAnsi" w:cstheme="minorHAnsi"/>
          <w:lang w:eastAsia="en-US"/>
        </w:rPr>
        <w:t xml:space="preserve"> </w:t>
      </w:r>
      <w:r w:rsidR="00E6573D" w:rsidRPr="00AC313D">
        <w:rPr>
          <w:rFonts w:ascii="Calibri" w:hAnsi="Calibri" w:cs="Calibri"/>
        </w:rPr>
        <w:t>958-09-77-198</w:t>
      </w:r>
    </w:p>
    <w:p w14:paraId="6E6FC057" w14:textId="77777777" w:rsidR="00B74BE0" w:rsidRPr="00AC313D" w:rsidRDefault="00773D17" w:rsidP="00B74BE0">
      <w:pPr>
        <w:rPr>
          <w:rFonts w:ascii="Calibri" w:hAnsi="Calibri" w:cs="Calibri"/>
        </w:rPr>
      </w:pPr>
      <w:r w:rsidRPr="00AC313D">
        <w:rPr>
          <w:rFonts w:asciiTheme="minorHAnsi" w:eastAsiaTheme="majorEastAsia" w:hAnsiTheme="minorHAnsi" w:cstheme="minorHAnsi"/>
          <w:b/>
          <w:lang w:eastAsia="en-US"/>
        </w:rPr>
        <w:t xml:space="preserve">Godziny pracy: </w:t>
      </w:r>
      <w:r w:rsidR="00B74BE0" w:rsidRPr="00AC313D">
        <w:rPr>
          <w:rFonts w:asciiTheme="minorHAnsi" w:eastAsiaTheme="majorEastAsia" w:hAnsiTheme="minorHAnsi" w:cstheme="minorHAnsi"/>
          <w:b/>
          <w:lang w:eastAsia="en-US"/>
        </w:rPr>
        <w:t xml:space="preserve"> od </w:t>
      </w:r>
      <w:r w:rsidR="00B74BE0" w:rsidRPr="00AC313D">
        <w:rPr>
          <w:rFonts w:ascii="Calibri" w:hAnsi="Calibri" w:cs="Calibri"/>
        </w:rPr>
        <w:t>7.30 do 15.30 od poniedziałku do piątku (z wyłączeniem sobót i dni ustawowo wolnych od pracy)</w:t>
      </w:r>
    </w:p>
    <w:p w14:paraId="5032C1A4" w14:textId="77777777" w:rsidR="00773D17" w:rsidRPr="00AC313D" w:rsidRDefault="00773D17" w:rsidP="00B57EAC">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strony internetowej prowadzonego postępowania: </w:t>
      </w:r>
      <w:r w:rsidR="00542F9F">
        <w:rPr>
          <w:rFonts w:ascii="Calibri" w:hAnsi="Calibri" w:cs="Calibri"/>
        </w:rPr>
        <w:t xml:space="preserve">ezamowienia.gov.pl </w:t>
      </w:r>
      <w:r w:rsidR="00B74BE0" w:rsidRPr="002D72AB">
        <w:rPr>
          <w:rFonts w:ascii="Calibri" w:hAnsi="Calibri" w:cs="Calibri"/>
          <w:color w:val="00000A"/>
        </w:rPr>
        <w:t xml:space="preserve"> </w:t>
      </w:r>
    </w:p>
    <w:p w14:paraId="463B8A1E" w14:textId="77777777" w:rsidR="00773D17" w:rsidRPr="00AC313D" w:rsidRDefault="00B74BE0" w:rsidP="00773D17">
      <w:pPr>
        <w:rPr>
          <w:rFonts w:asciiTheme="minorHAnsi" w:hAnsiTheme="minorHAnsi" w:cstheme="minorHAnsi"/>
          <w:color w:val="333333"/>
          <w:shd w:val="clear" w:color="auto" w:fill="FFFFFF"/>
        </w:rPr>
      </w:pPr>
      <w:r w:rsidRPr="00AC313D">
        <w:rPr>
          <w:rFonts w:asciiTheme="minorHAnsi" w:hAnsiTheme="minorHAnsi" w:cstheme="minorHAnsi"/>
          <w:color w:val="333333"/>
          <w:shd w:val="clear" w:color="auto" w:fill="FFFFFF"/>
        </w:rPr>
        <w:t xml:space="preserve">Na </w:t>
      </w:r>
      <w:r w:rsidR="00542F9F">
        <w:rPr>
          <w:rFonts w:asciiTheme="minorHAnsi" w:hAnsiTheme="minorHAnsi" w:cstheme="minorHAnsi"/>
          <w:color w:val="333333"/>
          <w:shd w:val="clear" w:color="auto" w:fill="FFFFFF"/>
        </w:rPr>
        <w:t>tej stronie</w:t>
      </w:r>
      <w:r w:rsidR="00773D17" w:rsidRPr="00AC313D">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14:paraId="752E7D0F"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poczty elektronicznej: </w:t>
      </w:r>
      <w:hyperlink r:id="rId9" w:history="1">
        <w:r w:rsidR="00B74BE0" w:rsidRPr="00AC313D">
          <w:rPr>
            <w:rFonts w:ascii="Calibri" w:hAnsi="Calibri" w:cs="Calibri"/>
            <w:color w:val="00000A"/>
          </w:rPr>
          <w:t>zamowieniapubliczne@mops.rumia.pl</w:t>
        </w:r>
      </w:hyperlink>
    </w:p>
    <w:p w14:paraId="13809253" w14:textId="77777777" w:rsidR="00BF7D33" w:rsidRPr="00AC313D" w:rsidRDefault="00BF7D33" w:rsidP="00773D17">
      <w:pPr>
        <w:rPr>
          <w:rFonts w:asciiTheme="minorHAnsi" w:eastAsiaTheme="majorEastAsia" w:hAnsiTheme="minorHAnsi" w:cstheme="minorHAnsi"/>
          <w:b/>
          <w:lang w:eastAsia="en-US"/>
        </w:rPr>
      </w:pPr>
    </w:p>
    <w:p w14:paraId="467A46F4" w14:textId="77777777" w:rsidR="00B74BE0" w:rsidRPr="00AC313D" w:rsidRDefault="00B74BE0" w:rsidP="00B74BE0">
      <w:pPr>
        <w:pStyle w:val="Standard"/>
        <w:widowControl w:val="0"/>
        <w:tabs>
          <w:tab w:val="left" w:pos="993"/>
        </w:tabs>
        <w:spacing w:line="276" w:lineRule="auto"/>
        <w:jc w:val="both"/>
        <w:rPr>
          <w:rFonts w:ascii="Calibri" w:hAnsi="Calibri" w:cs="Calibri"/>
          <w:sz w:val="24"/>
          <w:szCs w:val="24"/>
        </w:rPr>
      </w:pPr>
      <w:r w:rsidRPr="00AC313D">
        <w:rPr>
          <w:rFonts w:ascii="Calibri" w:hAnsi="Calibri" w:cs="Calibri"/>
          <w:sz w:val="24"/>
          <w:szCs w:val="24"/>
        </w:rPr>
        <w:t>Osoby wyznaczone przez Zamawiającego do kontaktowania się z Wykonawcami w sprawach:</w:t>
      </w:r>
    </w:p>
    <w:p w14:paraId="5C00DF72" w14:textId="77777777" w:rsidR="00B74BE0" w:rsidRPr="00AC313D" w:rsidRDefault="00B74BE0" w:rsidP="00155044">
      <w:pPr>
        <w:pStyle w:val="Standard"/>
        <w:widowControl w:val="0"/>
        <w:numPr>
          <w:ilvl w:val="1"/>
          <w:numId w:val="54"/>
        </w:numPr>
        <w:spacing w:line="276" w:lineRule="auto"/>
        <w:ind w:left="709" w:hanging="283"/>
        <w:jc w:val="both"/>
        <w:rPr>
          <w:rFonts w:ascii="Calibri" w:hAnsi="Calibri" w:cs="Calibri"/>
          <w:sz w:val="24"/>
          <w:szCs w:val="24"/>
        </w:rPr>
      </w:pPr>
      <w:r w:rsidRPr="00AC313D">
        <w:rPr>
          <w:rFonts w:ascii="Calibri" w:hAnsi="Calibri" w:cs="Calibri"/>
          <w:sz w:val="24"/>
          <w:szCs w:val="24"/>
          <w:u w:val="single"/>
        </w:rPr>
        <w:t>przedmiotu zamówienia</w:t>
      </w:r>
      <w:r w:rsidRPr="00AC313D">
        <w:rPr>
          <w:rFonts w:ascii="Calibri" w:hAnsi="Calibri" w:cs="Calibri"/>
          <w:sz w:val="24"/>
          <w:szCs w:val="24"/>
        </w:rPr>
        <w:t>:</w:t>
      </w:r>
    </w:p>
    <w:p w14:paraId="28890C54" w14:textId="77777777" w:rsidR="00B74BE0" w:rsidRPr="00AC313D" w:rsidRDefault="00B74BE0" w:rsidP="00B74BE0">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 xml:space="preserve">- Pani Agata Jażdżewska </w:t>
      </w:r>
      <w:r w:rsidR="00BF78C8" w:rsidRPr="00AC313D">
        <w:rPr>
          <w:rFonts w:ascii="Calibri" w:hAnsi="Calibri" w:cs="Calibri"/>
          <w:sz w:val="24"/>
          <w:szCs w:val="24"/>
          <w:lang w:eastAsia="en-US"/>
        </w:rPr>
        <w:t>–</w:t>
      </w:r>
      <w:r w:rsidRPr="00AC313D">
        <w:rPr>
          <w:rFonts w:ascii="Calibri" w:hAnsi="Calibri" w:cs="Calibri"/>
          <w:sz w:val="24"/>
          <w:szCs w:val="24"/>
          <w:lang w:eastAsia="en-US"/>
        </w:rPr>
        <w:t xml:space="preserve"> </w:t>
      </w:r>
      <w:r w:rsidR="00404860" w:rsidRPr="00AC313D">
        <w:rPr>
          <w:rFonts w:ascii="Calibri" w:hAnsi="Calibri" w:cs="Calibri"/>
          <w:sz w:val="24"/>
          <w:szCs w:val="24"/>
          <w:lang w:eastAsia="en-US"/>
        </w:rPr>
        <w:t>Starszy Pracownik Socjalny</w:t>
      </w:r>
    </w:p>
    <w:p w14:paraId="2CAACC48" w14:textId="77777777" w:rsidR="00BF78C8" w:rsidRPr="00AC313D" w:rsidRDefault="00B74BE0"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w godzinach: 08.00 – 15.00 od poniedziałku do piątku</w:t>
      </w:r>
      <w:r w:rsidR="00BF78C8" w:rsidRPr="00AC313D">
        <w:rPr>
          <w:rFonts w:ascii="Calibri" w:hAnsi="Calibri" w:cs="Calibri"/>
          <w:sz w:val="24"/>
          <w:szCs w:val="24"/>
          <w:lang w:eastAsia="en-US"/>
        </w:rPr>
        <w:t xml:space="preserve">, </w:t>
      </w:r>
    </w:p>
    <w:p w14:paraId="2F6BB0DC" w14:textId="77777777" w:rsidR="00BF78C8" w:rsidRPr="00AC313D" w:rsidRDefault="00BF78C8"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tel. 58 671 05 56 wew. 816,</w:t>
      </w:r>
    </w:p>
    <w:p w14:paraId="516CC56F" w14:textId="77777777" w:rsidR="00B74BE0" w:rsidRPr="00AC313D" w:rsidRDefault="00BF78C8" w:rsidP="00155044">
      <w:pPr>
        <w:pStyle w:val="Standard"/>
        <w:numPr>
          <w:ilvl w:val="0"/>
          <w:numId w:val="54"/>
        </w:numPr>
        <w:spacing w:line="276" w:lineRule="auto"/>
        <w:ind w:left="360" w:firstLine="66"/>
        <w:jc w:val="both"/>
        <w:rPr>
          <w:rFonts w:ascii="Calibri" w:hAnsi="Calibri" w:cs="Calibri"/>
          <w:sz w:val="24"/>
          <w:szCs w:val="24"/>
        </w:rPr>
      </w:pPr>
      <w:r w:rsidRPr="00AC313D">
        <w:rPr>
          <w:rFonts w:ascii="Calibri" w:hAnsi="Calibri" w:cs="Calibri"/>
          <w:sz w:val="24"/>
          <w:szCs w:val="24"/>
          <w:u w:val="single"/>
        </w:rPr>
        <w:t xml:space="preserve"> </w:t>
      </w:r>
      <w:r w:rsidR="00B74BE0" w:rsidRPr="00AC313D">
        <w:rPr>
          <w:rFonts w:ascii="Calibri" w:hAnsi="Calibri" w:cs="Calibri"/>
          <w:sz w:val="24"/>
          <w:szCs w:val="24"/>
          <w:u w:val="single"/>
        </w:rPr>
        <w:t>procedury</w:t>
      </w:r>
      <w:r w:rsidR="00B74BE0" w:rsidRPr="00AC313D">
        <w:rPr>
          <w:rFonts w:ascii="Calibri" w:hAnsi="Calibri" w:cs="Calibri"/>
          <w:sz w:val="24"/>
          <w:szCs w:val="24"/>
        </w:rPr>
        <w:t>:</w:t>
      </w:r>
    </w:p>
    <w:p w14:paraId="54DF012C" w14:textId="77777777" w:rsidR="00B74BE0"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 xml:space="preserve">- </w:t>
      </w:r>
      <w:r w:rsidR="00B74BE0" w:rsidRPr="00AC313D">
        <w:rPr>
          <w:rFonts w:ascii="Calibri" w:hAnsi="Calibri" w:cs="Calibri"/>
          <w:color w:val="000000"/>
          <w:sz w:val="24"/>
          <w:szCs w:val="24"/>
          <w:lang w:eastAsia="en-US"/>
        </w:rPr>
        <w:t xml:space="preserve">Pani </w:t>
      </w:r>
      <w:r w:rsidR="00B74BE0" w:rsidRPr="00BF52A2">
        <w:rPr>
          <w:rFonts w:ascii="Calibri" w:hAnsi="Calibri" w:cs="Calibri"/>
          <w:color w:val="000000"/>
          <w:sz w:val="24"/>
          <w:szCs w:val="24"/>
          <w:lang w:eastAsia="en-US"/>
        </w:rPr>
        <w:t xml:space="preserve">Beata </w:t>
      </w:r>
      <w:proofErr w:type="spellStart"/>
      <w:r w:rsidR="00B74BE0" w:rsidRPr="00BF52A2">
        <w:rPr>
          <w:rFonts w:ascii="Calibri" w:hAnsi="Calibri" w:cs="Calibri"/>
          <w:color w:val="000000"/>
          <w:sz w:val="24"/>
          <w:szCs w:val="24"/>
          <w:lang w:eastAsia="en-US"/>
        </w:rPr>
        <w:t>Baranow</w:t>
      </w:r>
      <w:proofErr w:type="spellEnd"/>
      <w:r w:rsidR="00B74BE0" w:rsidRPr="00BF52A2">
        <w:rPr>
          <w:rFonts w:ascii="Calibri" w:hAnsi="Calibri" w:cs="Calibri"/>
          <w:color w:val="000000"/>
          <w:sz w:val="24"/>
          <w:szCs w:val="24"/>
          <w:lang w:eastAsia="en-US"/>
        </w:rPr>
        <w:t xml:space="preserve"> – Starszy Inspektor Dzi</w:t>
      </w:r>
      <w:r w:rsidR="00B74BE0" w:rsidRPr="00AC313D">
        <w:rPr>
          <w:rFonts w:ascii="Calibri" w:hAnsi="Calibri" w:cs="Calibri"/>
          <w:color w:val="000000"/>
          <w:sz w:val="24"/>
          <w:szCs w:val="24"/>
          <w:lang w:eastAsia="en-US"/>
        </w:rPr>
        <w:t xml:space="preserve">ału Administracyjnego Miejskiego Ośrodka Pomocy Społecznej w </w:t>
      </w:r>
      <w:proofErr w:type="spellStart"/>
      <w:r w:rsidR="00B74BE0" w:rsidRPr="00AC313D">
        <w:rPr>
          <w:rFonts w:ascii="Calibri" w:hAnsi="Calibri" w:cs="Calibri"/>
          <w:color w:val="000000"/>
          <w:sz w:val="24"/>
          <w:szCs w:val="24"/>
          <w:lang w:eastAsia="en-US"/>
        </w:rPr>
        <w:t>Rumi</w:t>
      </w:r>
      <w:proofErr w:type="spellEnd"/>
    </w:p>
    <w:p w14:paraId="0A3CEAA0" w14:textId="77777777" w:rsidR="00BF78C8"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sz w:val="24"/>
          <w:szCs w:val="24"/>
          <w:lang w:eastAsia="en-US"/>
        </w:rPr>
        <w:t>w </w:t>
      </w:r>
      <w:r w:rsidRPr="00AC313D">
        <w:rPr>
          <w:rFonts w:ascii="Calibri" w:hAnsi="Calibri" w:cs="Calibri"/>
          <w:color w:val="000000"/>
          <w:sz w:val="24"/>
          <w:szCs w:val="24"/>
          <w:lang w:eastAsia="en-US"/>
        </w:rPr>
        <w:t>godzinach: 08.00 – 15.00 od poniedziałku do piątku</w:t>
      </w:r>
      <w:r w:rsidR="00BF78C8" w:rsidRPr="00AC313D">
        <w:rPr>
          <w:rFonts w:ascii="Calibri" w:hAnsi="Calibri" w:cs="Calibri"/>
          <w:color w:val="000000"/>
          <w:sz w:val="24"/>
          <w:szCs w:val="24"/>
          <w:lang w:eastAsia="en-US"/>
        </w:rPr>
        <w:t xml:space="preserve">, </w:t>
      </w:r>
    </w:p>
    <w:p w14:paraId="5E01B658" w14:textId="77777777" w:rsidR="00BF78C8"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tel. 58 671 05 56 wew.</w:t>
      </w:r>
      <w:r w:rsidR="00BF78C8" w:rsidRPr="00AC313D">
        <w:rPr>
          <w:rFonts w:ascii="Calibri" w:hAnsi="Calibri" w:cs="Calibri"/>
          <w:color w:val="000000"/>
          <w:sz w:val="24"/>
          <w:szCs w:val="24"/>
          <w:lang w:eastAsia="en-US"/>
        </w:rPr>
        <w:t xml:space="preserve"> 811</w:t>
      </w:r>
    </w:p>
    <w:p w14:paraId="02BD2CFB" w14:textId="77777777" w:rsidR="00BF7D33" w:rsidRPr="00AC313D"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AC313D">
        <w:rPr>
          <w:rFonts w:asciiTheme="minorHAnsi" w:hAnsiTheme="minorHAnsi" w:cstheme="minorHAnsi"/>
          <w:bCs w:val="0"/>
          <w:color w:val="auto"/>
          <w:sz w:val="24"/>
          <w:szCs w:val="24"/>
          <w:lang w:eastAsia="en-US"/>
        </w:rPr>
        <w:t>Deklaracja dostępności cyfrowej dla strony podmiotowej BIP znajduje się na stronie internetowej:</w:t>
      </w:r>
      <w:r w:rsidR="00B74BE0" w:rsidRPr="00AC313D">
        <w:rPr>
          <w:rFonts w:asciiTheme="minorHAnsi" w:hAnsiTheme="minorHAnsi" w:cstheme="minorHAnsi"/>
          <w:bCs w:val="0"/>
          <w:color w:val="auto"/>
          <w:sz w:val="24"/>
          <w:szCs w:val="24"/>
          <w:lang w:eastAsia="en-US"/>
        </w:rPr>
        <w:t xml:space="preserve"> </w:t>
      </w:r>
      <w:r w:rsidR="00E456C7" w:rsidRPr="00AC313D">
        <w:rPr>
          <w:rFonts w:asciiTheme="minorHAnsi" w:hAnsiTheme="minorHAnsi" w:cstheme="minorHAnsi"/>
          <w:bCs w:val="0"/>
          <w:color w:val="auto"/>
          <w:sz w:val="24"/>
          <w:szCs w:val="24"/>
          <w:lang w:eastAsia="en-US"/>
        </w:rPr>
        <w:t>bip.rumia.pl</w:t>
      </w:r>
    </w:p>
    <w:p w14:paraId="2E7358F3" w14:textId="77777777" w:rsidR="008D6DD0" w:rsidRDefault="008D6DD0" w:rsidP="00AB0104">
      <w:pPr>
        <w:rPr>
          <w:rFonts w:asciiTheme="minorHAnsi" w:eastAsiaTheme="majorEastAsia" w:hAnsiTheme="minorHAnsi" w:cstheme="minorHAnsi"/>
          <w:b/>
          <w:lang w:eastAsia="en-US"/>
        </w:rPr>
      </w:pPr>
    </w:p>
    <w:p w14:paraId="1A282BDD" w14:textId="77777777" w:rsidR="008D6DD0" w:rsidRDefault="008D6DD0" w:rsidP="00AB0104">
      <w:pPr>
        <w:rPr>
          <w:rFonts w:asciiTheme="minorHAnsi" w:eastAsiaTheme="majorEastAsia" w:hAnsiTheme="minorHAnsi" w:cstheme="minorHAnsi"/>
          <w:b/>
          <w:lang w:eastAsia="en-US"/>
        </w:rPr>
      </w:pPr>
    </w:p>
    <w:p w14:paraId="12276FA4" w14:textId="77777777" w:rsidR="008D6DD0" w:rsidRDefault="008D6DD0" w:rsidP="00AB0104">
      <w:pPr>
        <w:rPr>
          <w:rFonts w:asciiTheme="minorHAnsi" w:eastAsiaTheme="majorEastAsia" w:hAnsiTheme="minorHAnsi" w:cstheme="minorHAnsi"/>
          <w:b/>
          <w:lang w:eastAsia="en-US"/>
        </w:rPr>
      </w:pPr>
    </w:p>
    <w:p w14:paraId="0DF29C74" w14:textId="77777777" w:rsidR="008D6DD0" w:rsidRDefault="008D6DD0" w:rsidP="00AB0104">
      <w:pPr>
        <w:rPr>
          <w:rFonts w:asciiTheme="minorHAnsi" w:eastAsiaTheme="majorEastAsia" w:hAnsiTheme="minorHAnsi" w:cstheme="minorHAnsi"/>
          <w:b/>
          <w:lang w:eastAsia="en-US"/>
        </w:rPr>
      </w:pPr>
    </w:p>
    <w:p w14:paraId="2F68D89F" w14:textId="77777777" w:rsidR="00657AFF" w:rsidRDefault="00657AFF" w:rsidP="00AB0104">
      <w:pPr>
        <w:rPr>
          <w:rFonts w:asciiTheme="minorHAnsi" w:eastAsiaTheme="majorEastAsia" w:hAnsiTheme="minorHAnsi" w:cstheme="minorHAnsi"/>
          <w:b/>
          <w:lang w:eastAsia="en-US"/>
        </w:rPr>
      </w:pPr>
    </w:p>
    <w:p w14:paraId="644B145E" w14:textId="77777777" w:rsidR="00657AFF" w:rsidRDefault="00657AFF" w:rsidP="00AB0104">
      <w:pPr>
        <w:rPr>
          <w:rFonts w:asciiTheme="minorHAnsi" w:eastAsiaTheme="majorEastAsia" w:hAnsiTheme="minorHAnsi" w:cstheme="minorHAnsi"/>
          <w:b/>
          <w:lang w:eastAsia="en-US"/>
        </w:rPr>
      </w:pPr>
    </w:p>
    <w:p w14:paraId="2F59345D" w14:textId="77777777" w:rsidR="008D6DD0" w:rsidRPr="00B74BE0" w:rsidRDefault="008D6DD0" w:rsidP="00AB0104">
      <w:pPr>
        <w:rPr>
          <w:rFonts w:asciiTheme="minorHAnsi" w:eastAsiaTheme="majorEastAsia" w:hAnsiTheme="minorHAnsi" w:cstheme="minorHAnsi"/>
          <w:b/>
          <w:lang w:eastAsia="en-US"/>
        </w:rPr>
      </w:pPr>
    </w:p>
    <w:p w14:paraId="0C3AA1F0" w14:textId="77777777"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Nazwa zamówienia:</w:t>
      </w:r>
    </w:p>
    <w:p w14:paraId="406338F9" w14:textId="77777777" w:rsidR="008D6DD0" w:rsidRDefault="008D6DD0" w:rsidP="00AB0104">
      <w:pPr>
        <w:rPr>
          <w:rFonts w:asciiTheme="minorHAnsi" w:eastAsiaTheme="majorEastAsia" w:hAnsiTheme="minorHAnsi" w:cstheme="minorHAnsi"/>
          <w:b/>
          <w:lang w:eastAsia="en-US"/>
        </w:rPr>
      </w:pPr>
    </w:p>
    <w:p w14:paraId="398D788E" w14:textId="77777777" w:rsidR="008D6DD0" w:rsidRDefault="008D6DD0" w:rsidP="00AB0104">
      <w:pPr>
        <w:rPr>
          <w:rFonts w:asciiTheme="minorHAnsi" w:eastAsiaTheme="majorEastAsia" w:hAnsiTheme="minorHAnsi" w:cstheme="minorHAnsi"/>
          <w:b/>
          <w:lang w:eastAsia="en-US"/>
        </w:rPr>
      </w:pPr>
    </w:p>
    <w:p w14:paraId="0356C019" w14:textId="77777777" w:rsidR="008D6DD0" w:rsidRDefault="008D6DD0" w:rsidP="00AB0104">
      <w:pPr>
        <w:rPr>
          <w:rFonts w:asciiTheme="minorHAnsi" w:eastAsiaTheme="majorEastAsia" w:hAnsiTheme="minorHAnsi" w:cstheme="minorHAnsi"/>
          <w:b/>
          <w:lang w:eastAsia="en-US"/>
        </w:rPr>
      </w:pPr>
    </w:p>
    <w:p w14:paraId="321430C3" w14:textId="77777777" w:rsidR="008D6DD0" w:rsidRDefault="008D6DD0" w:rsidP="00AB0104">
      <w:pPr>
        <w:rPr>
          <w:rFonts w:asciiTheme="minorHAnsi" w:eastAsiaTheme="majorEastAsia" w:hAnsiTheme="minorHAnsi" w:cstheme="minorHAnsi"/>
          <w:b/>
          <w:lang w:eastAsia="en-US"/>
        </w:rPr>
      </w:pPr>
    </w:p>
    <w:p w14:paraId="4B9F6CB9" w14:textId="77777777" w:rsidR="008D6DD0" w:rsidRDefault="008D6DD0" w:rsidP="00AB0104">
      <w:pPr>
        <w:rPr>
          <w:rFonts w:asciiTheme="minorHAnsi" w:eastAsiaTheme="majorEastAsia" w:hAnsiTheme="minorHAnsi" w:cstheme="minorHAnsi"/>
          <w:b/>
          <w:lang w:eastAsia="en-US"/>
        </w:rPr>
      </w:pPr>
    </w:p>
    <w:p w14:paraId="3E1AE4C7" w14:textId="77777777" w:rsidR="008D6DD0" w:rsidRDefault="008D6DD0" w:rsidP="00AB0104">
      <w:pPr>
        <w:rPr>
          <w:rFonts w:asciiTheme="minorHAnsi" w:eastAsiaTheme="majorEastAsia" w:hAnsiTheme="minorHAnsi" w:cstheme="minorHAnsi"/>
          <w:b/>
          <w:lang w:eastAsia="en-US"/>
        </w:rPr>
      </w:pPr>
    </w:p>
    <w:p w14:paraId="28C76B87" w14:textId="77777777" w:rsidR="008D6DD0" w:rsidRDefault="008D6DD0" w:rsidP="00AB0104">
      <w:pPr>
        <w:rPr>
          <w:rFonts w:asciiTheme="minorHAnsi" w:eastAsiaTheme="majorEastAsia" w:hAnsiTheme="minorHAnsi" w:cstheme="minorHAnsi"/>
          <w:b/>
          <w:lang w:eastAsia="en-US"/>
        </w:rPr>
      </w:pPr>
    </w:p>
    <w:p w14:paraId="0574ED98"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71CB81A2" w14:textId="77777777" w:rsidR="00542F9F" w:rsidRPr="000C660B" w:rsidRDefault="00542F9F" w:rsidP="00542F9F">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w:t>
      </w:r>
      <w:r w:rsidRPr="000C660B">
        <w:rPr>
          <w:rFonts w:ascii="Calibri Light" w:hAnsi="Calibri Light" w:cs="Calibri Light"/>
          <w:sz w:val="22"/>
          <w:szCs w:val="22"/>
        </w:rPr>
        <w:t xml:space="preserve"> </w:t>
      </w: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w:t>
      </w:r>
      <w:r w:rsidRPr="000C660B">
        <w:rPr>
          <w:rFonts w:ascii="Calibri Light" w:hAnsi="Calibri Light" w:cs="Calibri Light"/>
          <w:b/>
          <w:caps/>
          <w:sz w:val="22"/>
          <w:szCs w:val="22"/>
        </w:rPr>
        <w:t xml:space="preserve"> </w:t>
      </w:r>
      <w:r>
        <w:rPr>
          <w:rFonts w:ascii="Calibri Light" w:hAnsi="Calibri Light" w:cs="Calibri Light"/>
          <w:b/>
          <w:caps/>
          <w:sz w:val="22"/>
          <w:szCs w:val="22"/>
        </w:rPr>
        <w:t>(UCZESTNIKÓW PROGRAMU)</w:t>
      </w:r>
      <w:r w:rsidRPr="000C660B">
        <w:rPr>
          <w:rFonts w:ascii="Calibri Light" w:hAnsi="Calibri Light" w:cs="Calibri Light"/>
          <w:b/>
          <w:caps/>
          <w:sz w:val="22"/>
          <w:szCs w:val="22"/>
        </w:rPr>
        <w:t>, świadczona na zasadach zgodnych z Programe</w:t>
      </w:r>
      <w:r>
        <w:rPr>
          <w:rFonts w:ascii="Calibri Light" w:hAnsi="Calibri Light" w:cs="Calibri Light"/>
          <w:b/>
          <w:caps/>
          <w:sz w:val="22"/>
          <w:szCs w:val="22"/>
        </w:rPr>
        <w:t>m Ministerstwa Rodziny i Polityki Społecznej „OPIEKA WYTCHNIENIOWA</w:t>
      </w:r>
      <w:r w:rsidRPr="000C660B">
        <w:rPr>
          <w:rFonts w:ascii="Calibri Light" w:hAnsi="Calibri Light" w:cs="Calibri Light"/>
          <w:b/>
          <w:caps/>
          <w:sz w:val="22"/>
          <w:szCs w:val="22"/>
        </w:rPr>
        <w:t>” – edycja</w:t>
      </w:r>
      <w:r>
        <w:rPr>
          <w:rFonts w:ascii="Calibri Light" w:hAnsi="Calibri Light" w:cs="Calibri Light"/>
          <w:b/>
          <w:caps/>
          <w:sz w:val="22"/>
          <w:szCs w:val="22"/>
        </w:rPr>
        <w:t xml:space="preserve"> 2023,</w:t>
      </w:r>
      <w:r w:rsidRPr="000C660B">
        <w:rPr>
          <w:rFonts w:ascii="Calibri Light" w:hAnsi="Calibri Light" w:cs="Calibri Light"/>
          <w:b/>
          <w:caps/>
          <w:sz w:val="22"/>
          <w:szCs w:val="22"/>
        </w:rPr>
        <w:t xml:space="preserve"> finansowanego ze środków pochodzących z Funduszu Solidarnościowego”</w:t>
      </w:r>
    </w:p>
    <w:p w14:paraId="27392481" w14:textId="77777777" w:rsidR="00773D17" w:rsidRPr="00B74BE0" w:rsidRDefault="000C03FD" w:rsidP="000C03FD">
      <w:pPr>
        <w:rPr>
          <w:rFonts w:asciiTheme="minorHAnsi" w:eastAsiaTheme="majorEastAsia" w:hAnsiTheme="minorHAnsi" w:cstheme="minorHAnsi"/>
          <w:b/>
          <w:color w:val="002060"/>
          <w:lang w:eastAsia="en-US"/>
        </w:rPr>
      </w:pPr>
      <w:r>
        <w:rPr>
          <w:rFonts w:ascii="Calibri Light" w:hAnsi="Calibri Light" w:cs="Calibri Light"/>
          <w:b/>
          <w:caps/>
          <w:sz w:val="22"/>
          <w:szCs w:val="22"/>
        </w:rPr>
        <w:tab/>
      </w:r>
    </w:p>
    <w:p w14:paraId="563A3E0E" w14:textId="77777777"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657AFF">
        <w:rPr>
          <w:rFonts w:asciiTheme="minorHAnsi" w:eastAsiaTheme="majorEastAsia" w:hAnsiTheme="minorHAnsi" w:cstheme="minorHAnsi"/>
          <w:lang w:eastAsia="en-US"/>
        </w:rPr>
        <w:t xml:space="preserve"> z 2022</w:t>
      </w:r>
      <w:r w:rsidR="007F0A6F" w:rsidRPr="00B74BE0">
        <w:rPr>
          <w:rFonts w:asciiTheme="minorHAnsi" w:eastAsiaTheme="majorEastAsia" w:hAnsiTheme="minorHAnsi" w:cstheme="minorHAnsi"/>
          <w:lang w:eastAsia="en-US"/>
        </w:rPr>
        <w:t xml:space="preserve"> r.</w:t>
      </w:r>
      <w:r w:rsidR="00F04544" w:rsidRPr="00B74BE0">
        <w:rPr>
          <w:rFonts w:asciiTheme="minorHAnsi" w:eastAsiaTheme="majorEastAsia" w:hAnsiTheme="minorHAnsi" w:cstheme="minorHAnsi"/>
          <w:lang w:eastAsia="en-US"/>
        </w:rPr>
        <w:t xml:space="preserve"> poz. </w:t>
      </w:r>
      <w:r w:rsidR="00657AFF">
        <w:rPr>
          <w:rFonts w:asciiTheme="minorHAnsi" w:eastAsiaTheme="majorEastAsia" w:hAnsiTheme="minorHAnsi" w:cstheme="minorHAnsi"/>
          <w:lang w:eastAsia="en-US"/>
        </w:rPr>
        <w:t>1710</w:t>
      </w:r>
      <w:r w:rsidR="00773D17"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14:paraId="136B8D15" w14:textId="77777777" w:rsidR="005C1A20" w:rsidRDefault="005C1A20" w:rsidP="005C1A20">
      <w:pPr>
        <w:jc w:val="both"/>
        <w:rPr>
          <w:rFonts w:asciiTheme="minorHAnsi" w:eastAsiaTheme="majorEastAsia" w:hAnsiTheme="minorHAnsi" w:cstheme="minorHAnsi"/>
          <w:lang w:eastAsia="en-US"/>
        </w:rPr>
      </w:pPr>
    </w:p>
    <w:p w14:paraId="20102AFC" w14:textId="77777777" w:rsidR="008D6DD0" w:rsidRDefault="008D6DD0" w:rsidP="005C1A20">
      <w:pPr>
        <w:jc w:val="both"/>
        <w:rPr>
          <w:rFonts w:asciiTheme="minorHAnsi" w:eastAsiaTheme="majorEastAsia" w:hAnsiTheme="minorHAnsi" w:cstheme="minorHAnsi"/>
          <w:lang w:eastAsia="en-US"/>
        </w:rPr>
      </w:pPr>
    </w:p>
    <w:p w14:paraId="274DBC8C" w14:textId="77777777" w:rsidR="008D6DD0" w:rsidRDefault="008D6DD0" w:rsidP="005C1A20">
      <w:pPr>
        <w:jc w:val="both"/>
        <w:rPr>
          <w:rFonts w:asciiTheme="minorHAnsi" w:eastAsiaTheme="majorEastAsia" w:hAnsiTheme="minorHAnsi" w:cstheme="minorHAnsi"/>
          <w:lang w:eastAsia="en-US"/>
        </w:rPr>
      </w:pPr>
    </w:p>
    <w:p w14:paraId="6C4706C5" w14:textId="77777777" w:rsidR="008D6DD0" w:rsidRDefault="008D6DD0" w:rsidP="005C1A20">
      <w:pPr>
        <w:jc w:val="both"/>
        <w:rPr>
          <w:rFonts w:asciiTheme="minorHAnsi" w:eastAsiaTheme="majorEastAsia" w:hAnsiTheme="minorHAnsi" w:cstheme="minorHAnsi"/>
          <w:lang w:eastAsia="en-US"/>
        </w:rPr>
      </w:pPr>
    </w:p>
    <w:p w14:paraId="7BDBB171" w14:textId="77777777" w:rsidR="008D6DD0" w:rsidRDefault="008D6DD0" w:rsidP="005C1A20">
      <w:pPr>
        <w:jc w:val="both"/>
        <w:rPr>
          <w:rFonts w:asciiTheme="minorHAnsi" w:eastAsiaTheme="majorEastAsia" w:hAnsiTheme="minorHAnsi" w:cstheme="minorHAnsi"/>
          <w:lang w:eastAsia="en-US"/>
        </w:rPr>
      </w:pPr>
    </w:p>
    <w:p w14:paraId="36334240" w14:textId="77777777" w:rsidR="008D6DD0" w:rsidRDefault="008D6DD0" w:rsidP="005C1A20">
      <w:pPr>
        <w:jc w:val="both"/>
        <w:rPr>
          <w:rFonts w:asciiTheme="minorHAnsi" w:eastAsiaTheme="majorEastAsia" w:hAnsiTheme="minorHAnsi" w:cstheme="minorHAnsi"/>
          <w:lang w:eastAsia="en-US"/>
        </w:rPr>
      </w:pPr>
    </w:p>
    <w:p w14:paraId="67815103" w14:textId="77777777" w:rsidR="008D6DD0" w:rsidRDefault="008D6DD0" w:rsidP="005C1A20">
      <w:pPr>
        <w:jc w:val="both"/>
        <w:rPr>
          <w:rFonts w:asciiTheme="minorHAnsi" w:eastAsiaTheme="majorEastAsia" w:hAnsiTheme="minorHAnsi" w:cstheme="minorHAnsi"/>
          <w:lang w:eastAsia="en-US"/>
        </w:rPr>
      </w:pPr>
    </w:p>
    <w:p w14:paraId="670DD008" w14:textId="77777777" w:rsidR="008D6DD0" w:rsidRDefault="008D6DD0" w:rsidP="005C1A20">
      <w:pPr>
        <w:jc w:val="both"/>
        <w:rPr>
          <w:rFonts w:asciiTheme="minorHAnsi" w:eastAsiaTheme="majorEastAsia" w:hAnsiTheme="minorHAnsi" w:cstheme="minorHAnsi"/>
          <w:lang w:eastAsia="en-US"/>
        </w:rPr>
      </w:pPr>
    </w:p>
    <w:p w14:paraId="17F2AAFC" w14:textId="77777777" w:rsidR="008D6DD0" w:rsidRDefault="008D6DD0" w:rsidP="005C1A20">
      <w:pPr>
        <w:jc w:val="both"/>
        <w:rPr>
          <w:rFonts w:asciiTheme="minorHAnsi" w:eastAsiaTheme="majorEastAsia" w:hAnsiTheme="minorHAnsi" w:cstheme="minorHAnsi"/>
          <w:lang w:eastAsia="en-US"/>
        </w:rPr>
      </w:pPr>
    </w:p>
    <w:p w14:paraId="5396447C" w14:textId="77777777" w:rsidR="008D6DD0" w:rsidRDefault="008D6DD0" w:rsidP="005C1A20">
      <w:pPr>
        <w:jc w:val="both"/>
        <w:rPr>
          <w:rFonts w:asciiTheme="minorHAnsi" w:eastAsiaTheme="majorEastAsia" w:hAnsiTheme="minorHAnsi" w:cstheme="minorHAnsi"/>
          <w:lang w:eastAsia="en-US"/>
        </w:rPr>
      </w:pPr>
    </w:p>
    <w:p w14:paraId="46CE3911" w14:textId="77777777" w:rsidR="008D6DD0" w:rsidRDefault="008D6DD0" w:rsidP="005C1A20">
      <w:pPr>
        <w:jc w:val="both"/>
        <w:rPr>
          <w:rFonts w:asciiTheme="minorHAnsi" w:eastAsiaTheme="majorEastAsia" w:hAnsiTheme="minorHAnsi" w:cstheme="minorHAnsi"/>
          <w:lang w:eastAsia="en-US"/>
        </w:rPr>
      </w:pPr>
    </w:p>
    <w:p w14:paraId="707009DB" w14:textId="77777777" w:rsidR="008D6DD0" w:rsidRDefault="008D6DD0" w:rsidP="005C1A20">
      <w:pPr>
        <w:jc w:val="both"/>
        <w:rPr>
          <w:rFonts w:asciiTheme="minorHAnsi" w:eastAsiaTheme="majorEastAsia" w:hAnsiTheme="minorHAnsi" w:cstheme="minorHAnsi"/>
          <w:lang w:eastAsia="en-US"/>
        </w:rPr>
      </w:pPr>
    </w:p>
    <w:p w14:paraId="1536F7BE" w14:textId="77777777" w:rsidR="008D6DD0" w:rsidRDefault="008D6DD0" w:rsidP="005C1A20">
      <w:pPr>
        <w:jc w:val="both"/>
        <w:rPr>
          <w:rFonts w:asciiTheme="minorHAnsi" w:eastAsiaTheme="majorEastAsia" w:hAnsiTheme="minorHAnsi" w:cstheme="minorHAnsi"/>
          <w:lang w:eastAsia="en-US"/>
        </w:rPr>
      </w:pPr>
    </w:p>
    <w:p w14:paraId="78CAFE20" w14:textId="77777777" w:rsidR="008D6DD0" w:rsidRDefault="008D6DD0" w:rsidP="005C1A20">
      <w:pPr>
        <w:jc w:val="both"/>
        <w:rPr>
          <w:rFonts w:asciiTheme="minorHAnsi" w:eastAsiaTheme="majorEastAsia" w:hAnsiTheme="minorHAnsi" w:cstheme="minorHAnsi"/>
          <w:lang w:eastAsia="en-US"/>
        </w:rPr>
      </w:pPr>
    </w:p>
    <w:p w14:paraId="1E84041E" w14:textId="77777777" w:rsidR="008D6DD0" w:rsidRDefault="008D6DD0" w:rsidP="005C1A20">
      <w:pPr>
        <w:jc w:val="both"/>
        <w:rPr>
          <w:rFonts w:asciiTheme="minorHAnsi" w:eastAsiaTheme="majorEastAsia" w:hAnsiTheme="minorHAnsi" w:cstheme="minorHAnsi"/>
          <w:lang w:eastAsia="en-US"/>
        </w:rPr>
      </w:pPr>
    </w:p>
    <w:p w14:paraId="499EBB5B" w14:textId="77777777" w:rsidR="008D6DD0" w:rsidRDefault="008D6DD0" w:rsidP="005C1A20">
      <w:pPr>
        <w:jc w:val="both"/>
        <w:rPr>
          <w:rFonts w:asciiTheme="minorHAnsi" w:eastAsiaTheme="majorEastAsia" w:hAnsiTheme="minorHAnsi" w:cstheme="minorHAnsi"/>
          <w:lang w:eastAsia="en-US"/>
        </w:rPr>
      </w:pPr>
    </w:p>
    <w:p w14:paraId="69865E55" w14:textId="77777777" w:rsidR="008D6DD0" w:rsidRDefault="008D6DD0" w:rsidP="005C1A20">
      <w:pPr>
        <w:jc w:val="both"/>
        <w:rPr>
          <w:rFonts w:asciiTheme="minorHAnsi" w:eastAsiaTheme="majorEastAsia" w:hAnsiTheme="minorHAnsi" w:cstheme="minorHAnsi"/>
          <w:lang w:eastAsia="en-US"/>
        </w:rPr>
      </w:pPr>
    </w:p>
    <w:p w14:paraId="62DDDFA2" w14:textId="77777777" w:rsidR="008D6DD0" w:rsidRDefault="008D6DD0" w:rsidP="005C1A20">
      <w:pPr>
        <w:jc w:val="both"/>
        <w:rPr>
          <w:rFonts w:asciiTheme="minorHAnsi" w:eastAsiaTheme="majorEastAsia" w:hAnsiTheme="minorHAnsi" w:cstheme="minorHAnsi"/>
          <w:lang w:eastAsia="en-US"/>
        </w:rPr>
      </w:pPr>
    </w:p>
    <w:p w14:paraId="74D9343F" w14:textId="77777777" w:rsidR="008D6DD0" w:rsidRDefault="008D6DD0" w:rsidP="005C1A20">
      <w:pPr>
        <w:jc w:val="both"/>
        <w:rPr>
          <w:rFonts w:asciiTheme="minorHAnsi" w:eastAsiaTheme="majorEastAsia" w:hAnsiTheme="minorHAnsi" w:cstheme="minorHAnsi"/>
          <w:lang w:eastAsia="en-US"/>
        </w:rPr>
      </w:pPr>
    </w:p>
    <w:p w14:paraId="4BB65264" w14:textId="77777777" w:rsidR="008D6DD0" w:rsidRPr="00B74BE0" w:rsidRDefault="008D6DD0" w:rsidP="005C1A20">
      <w:pPr>
        <w:jc w:val="both"/>
        <w:rPr>
          <w:rFonts w:asciiTheme="minorHAnsi" w:eastAsiaTheme="majorEastAsia" w:hAnsiTheme="minorHAnsi" w:cstheme="minorHAnsi"/>
          <w:lang w:eastAsia="en-US"/>
        </w:rPr>
      </w:pPr>
    </w:p>
    <w:p w14:paraId="2C83A9C2" w14:textId="77777777" w:rsidR="00236611" w:rsidRPr="00B74BE0" w:rsidRDefault="00BF1775" w:rsidP="00412BC8">
      <w:pPr>
        <w:spacing w:line="252"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Kwiecień</w:t>
      </w:r>
      <w:r w:rsidR="00412BC8" w:rsidRPr="00B74BE0">
        <w:rPr>
          <w:rFonts w:asciiTheme="minorHAnsi" w:eastAsiaTheme="majorEastAsia" w:hAnsiTheme="minorHAnsi" w:cstheme="minorHAnsi"/>
          <w:bCs/>
          <w:lang w:eastAsia="en-US"/>
        </w:rPr>
        <w:t xml:space="preserve">, </w:t>
      </w:r>
      <w:r w:rsidR="000C03FD">
        <w:rPr>
          <w:rFonts w:asciiTheme="minorHAnsi" w:eastAsiaTheme="majorEastAsia" w:hAnsiTheme="minorHAnsi" w:cstheme="minorHAnsi"/>
          <w:bCs/>
          <w:lang w:eastAsia="en-US"/>
        </w:rPr>
        <w:t>2023</w:t>
      </w:r>
      <w:r w:rsidR="007F0A6F" w:rsidRPr="00B74BE0">
        <w:rPr>
          <w:rFonts w:asciiTheme="minorHAnsi" w:eastAsiaTheme="majorEastAsia" w:hAnsiTheme="minorHAnsi" w:cstheme="minorHAnsi"/>
          <w:bCs/>
          <w:lang w:eastAsia="en-US"/>
        </w:rPr>
        <w:t xml:space="preserve"> rok</w:t>
      </w:r>
    </w:p>
    <w:p w14:paraId="521452BD"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70B6FFA3" w14:textId="77777777" w:rsidR="002D74A6" w:rsidRPr="00B74BE0" w:rsidRDefault="002D74A6" w:rsidP="00542F9F">
      <w:pPr>
        <w:rPr>
          <w:rFonts w:asciiTheme="minorHAnsi" w:eastAsiaTheme="majorEastAsia" w:hAnsiTheme="minorHAnsi" w:cstheme="minorHAnsi"/>
          <w:b/>
          <w:lang w:eastAsia="en-US"/>
        </w:rPr>
      </w:pPr>
    </w:p>
    <w:p w14:paraId="377A0E65" w14:textId="77777777"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14:paraId="60870E08" w14:textId="77777777"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14:paraId="383244D7" w14:textId="77777777"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7B87B036" w14:textId="77777777"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14:paraId="1F800C1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14:paraId="0E5CAD9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147C4E87"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7FDD4E4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6810232C"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14:paraId="4E22501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1567348F"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33582040"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56DA09F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05BD5D5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4CB1A752"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566CC5C9" w14:textId="77777777"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14:paraId="25EC976C"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0079D73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14:paraId="5D4114D1" w14:textId="77777777"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14:paraId="24C8819A"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3B20B08F"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14:paraId="70223FF4"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14:paraId="6CFC63F5"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 xml:space="preserve">w art. 96 ust. 2 pkt 2 ustawy </w:t>
      </w:r>
      <w:proofErr w:type="spellStart"/>
      <w:r w:rsidRPr="00B74BE0">
        <w:rPr>
          <w:rFonts w:asciiTheme="minorHAnsi" w:hAnsiTheme="minorHAnsi" w:cstheme="minorHAnsi"/>
          <w:b/>
          <w:lang w:eastAsia="en-US"/>
        </w:rPr>
        <w:t>Pzp</w:t>
      </w:r>
      <w:proofErr w:type="spellEnd"/>
    </w:p>
    <w:p w14:paraId="299392A2"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1D6D2898"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14:paraId="7FBB1D97"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486B29E8"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52339374" w14:textId="77777777" w:rsidR="007B6AA5" w:rsidRPr="00B74BE0" w:rsidRDefault="00341F7F"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14:paraId="1FACB1BE"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3F2B8F61"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14:paraId="05284F6A"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14:paraId="767B3A72" w14:textId="77777777" w:rsidR="001831CF" w:rsidRDefault="00773D17" w:rsidP="007B6AA5">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p>
    <w:p w14:paraId="707E164E" w14:textId="77777777" w:rsidR="001831CF" w:rsidRDefault="001831CF" w:rsidP="007B6AA5">
      <w:pPr>
        <w:spacing w:after="200" w:line="252" w:lineRule="auto"/>
        <w:rPr>
          <w:rFonts w:asciiTheme="minorHAnsi" w:eastAsiaTheme="majorEastAsia" w:hAnsiTheme="minorHAnsi" w:cstheme="minorHAnsi"/>
          <w:b/>
          <w:lang w:eastAsia="en-US"/>
        </w:rPr>
      </w:pPr>
    </w:p>
    <w:p w14:paraId="302AA7F2" w14:textId="77777777" w:rsidR="001831CF" w:rsidRDefault="001831CF" w:rsidP="007B6AA5">
      <w:pPr>
        <w:spacing w:after="200" w:line="252" w:lineRule="auto"/>
        <w:rPr>
          <w:rFonts w:asciiTheme="minorHAnsi" w:eastAsiaTheme="majorEastAsia" w:hAnsiTheme="minorHAnsi" w:cstheme="minorHAnsi"/>
          <w:b/>
          <w:lang w:eastAsia="en-US"/>
        </w:rPr>
      </w:pPr>
    </w:p>
    <w:p w14:paraId="6F79C142" w14:textId="77777777" w:rsidR="001831CF" w:rsidRDefault="001831CF" w:rsidP="007B6AA5">
      <w:pPr>
        <w:spacing w:after="200" w:line="252" w:lineRule="auto"/>
        <w:rPr>
          <w:rFonts w:asciiTheme="minorHAnsi" w:eastAsiaTheme="majorEastAsia" w:hAnsiTheme="minorHAnsi" w:cstheme="minorHAnsi"/>
          <w:b/>
          <w:lang w:eastAsia="en-US"/>
        </w:rPr>
      </w:pPr>
    </w:p>
    <w:p w14:paraId="2CF7F2B8" w14:textId="77777777" w:rsidR="007B6AA5" w:rsidRPr="00B74BE0" w:rsidRDefault="00C54BC6"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lastRenderedPageBreak/>
        <w:t xml:space="preserve">Rozdział III </w:t>
      </w:r>
      <w:r w:rsidR="00773D17"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Informacje o przebiegu postępowania</w:t>
      </w:r>
    </w:p>
    <w:p w14:paraId="3F274C7E"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14:paraId="61AE5AD5"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14:paraId="78DF8E25"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335D0971"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14:paraId="13401263"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Projektowane postanowienia umowy w sprawie zamówienia publicznego, które zostaną wprowadzone do umowy w sprawie zamówienia publicznego</w:t>
      </w:r>
    </w:p>
    <w:p w14:paraId="1C0E2DBE"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14:paraId="66FD9A54" w14:textId="77777777" w:rsidR="007B6AA5" w:rsidRPr="00B74BE0" w:rsidRDefault="00773D17"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14:paraId="2A166D39" w14:textId="77777777" w:rsidR="00236611" w:rsidRPr="00B74BE0" w:rsidRDefault="00236611" w:rsidP="007C0085">
      <w:pPr>
        <w:rPr>
          <w:rFonts w:asciiTheme="minorHAnsi" w:hAnsiTheme="minorHAnsi" w:cstheme="minorHAnsi"/>
          <w:color w:val="333333"/>
        </w:rPr>
      </w:pPr>
    </w:p>
    <w:p w14:paraId="3968DBFB" w14:textId="77777777"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14:paraId="06CBEF79" w14:textId="77777777" w:rsidR="00142A1B" w:rsidRPr="00B74BE0" w:rsidRDefault="00142A1B"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58AEACC7" w14:textId="77777777" w:rsidR="00962CBB" w:rsidRPr="00B74BE0" w:rsidRDefault="00962CBB" w:rsidP="00AB0104">
      <w:pPr>
        <w:jc w:val="both"/>
        <w:rPr>
          <w:rFonts w:asciiTheme="minorHAnsi" w:eastAsiaTheme="majorEastAsia" w:hAnsiTheme="minorHAnsi" w:cstheme="minorHAnsi"/>
          <w:lang w:eastAsia="en-US"/>
        </w:rPr>
      </w:pPr>
    </w:p>
    <w:p w14:paraId="4027347F" w14:textId="77777777"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(tj. Dz. U. z 202</w:t>
      </w:r>
      <w:r w:rsidR="00657AFF">
        <w:rPr>
          <w:rFonts w:asciiTheme="minorHAnsi" w:eastAsiaTheme="majorEastAsia" w:hAnsiTheme="minorHAnsi" w:cstheme="minorHAnsi"/>
          <w:lang w:eastAsia="en-US"/>
        </w:rPr>
        <w:t>2 r., poz. 1710</w:t>
      </w:r>
      <w:r w:rsidR="007F0A6F"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w:t>
      </w:r>
      <w:proofErr w:type="spellStart"/>
      <w:r w:rsidRPr="00B74BE0">
        <w:rPr>
          <w:rFonts w:asciiTheme="minorHAnsi" w:eastAsiaTheme="majorEastAsia" w:hAnsiTheme="minorHAnsi" w:cstheme="minorHAnsi"/>
          <w:lang w:eastAsia="en-US"/>
        </w:rPr>
        <w:t>Pzp</w:t>
      </w:r>
      <w:proofErr w:type="spellEnd"/>
      <w:r w:rsidR="00083292" w:rsidRPr="00B74BE0">
        <w:rPr>
          <w:rFonts w:asciiTheme="minorHAnsi" w:eastAsiaTheme="majorEastAsia" w:hAnsiTheme="minorHAnsi" w:cstheme="minorHAnsi"/>
          <w:lang w:eastAsia="en-US"/>
        </w:rPr>
        <w:t xml:space="preserve">  - dla usług społecznych poniżej progów unijnych. </w:t>
      </w:r>
    </w:p>
    <w:p w14:paraId="3B15BCAF"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14:paraId="4BF46987"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14:paraId="7A8145B8" w14:textId="77777777" w:rsidR="00AB0104" w:rsidRPr="00B74BE0" w:rsidRDefault="00AB0104" w:rsidP="00AB0104">
      <w:pPr>
        <w:jc w:val="both"/>
        <w:rPr>
          <w:rFonts w:asciiTheme="minorHAnsi" w:eastAsiaTheme="majorEastAsia" w:hAnsiTheme="minorHAnsi" w:cstheme="minorHAnsi"/>
          <w:lang w:eastAsia="en-US"/>
        </w:rPr>
      </w:pPr>
    </w:p>
    <w:p w14:paraId="4C5C9057" w14:textId="77777777" w:rsidR="009C4529" w:rsidRPr="00B74BE0" w:rsidRDefault="001E5EFE"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14:paraId="161A340C" w14:textId="77777777"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064B6D0E" w14:textId="77777777" w:rsidR="00C77CF8" w:rsidRPr="00185EAC" w:rsidRDefault="001E5EFE" w:rsidP="003C6A0C">
      <w:pPr>
        <w:widowControl w:val="0"/>
        <w:numPr>
          <w:ilvl w:val="0"/>
          <w:numId w:val="4"/>
        </w:numPr>
        <w:suppressAutoHyphens/>
        <w:autoSpaceDN w:val="0"/>
        <w:spacing w:after="200" w:line="276" w:lineRule="auto"/>
        <w:contextualSpacing/>
        <w:jc w:val="both"/>
        <w:textAlignment w:val="baseline"/>
        <w:rPr>
          <w:rFonts w:asciiTheme="minorHAnsi" w:eastAsiaTheme="majorEastAsia" w:hAnsiTheme="minorHAnsi" w:cstheme="minorHAnsi"/>
          <w:b/>
          <w:bCs/>
          <w:lang w:eastAsia="en-US"/>
        </w:rPr>
      </w:pPr>
      <w:bookmarkStart w:id="0" w:name="_Hlk127791910"/>
      <w:r w:rsidRPr="00185EAC">
        <w:rPr>
          <w:rFonts w:asciiTheme="minorHAnsi" w:eastAsiaTheme="majorEastAsia" w:hAnsiTheme="minorHAnsi" w:cstheme="minorHAnsi"/>
          <w:b/>
          <w:bCs/>
          <w:lang w:eastAsia="en-US"/>
        </w:rPr>
        <w:t>Zamawiający</w:t>
      </w:r>
      <w:r w:rsidR="00C77CF8" w:rsidRPr="00185EAC">
        <w:rPr>
          <w:rFonts w:asciiTheme="minorHAnsi" w:eastAsiaTheme="majorEastAsia" w:hAnsiTheme="minorHAnsi" w:cstheme="minorHAnsi"/>
          <w:b/>
          <w:bCs/>
          <w:lang w:eastAsia="en-US"/>
        </w:rPr>
        <w:t xml:space="preserve"> zastrzega możliwości ubiegania się o udzielenie zamówienia wyłącznie przez wykonawców, o których mowa w art. 94 ustawy </w:t>
      </w:r>
      <w:proofErr w:type="spellStart"/>
      <w:r w:rsidR="00C77CF8" w:rsidRPr="00185EAC">
        <w:rPr>
          <w:rFonts w:asciiTheme="minorHAnsi" w:eastAsiaTheme="majorEastAsia" w:hAnsiTheme="minorHAnsi" w:cstheme="minorHAnsi"/>
          <w:b/>
          <w:bCs/>
          <w:lang w:eastAsia="en-US"/>
        </w:rPr>
        <w:t>Pzp</w:t>
      </w:r>
      <w:proofErr w:type="spellEnd"/>
      <w:r w:rsidR="00C77CF8" w:rsidRPr="00185EAC">
        <w:rPr>
          <w:rFonts w:asciiTheme="minorHAnsi" w:eastAsiaTheme="majorEastAsia" w:hAnsiTheme="minorHAnsi" w:cstheme="minorHAnsi"/>
          <w:b/>
          <w:bCs/>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bookmarkEnd w:id="0"/>
    <w:p w14:paraId="16A36A83" w14:textId="77777777" w:rsidR="00C11069" w:rsidRPr="00B74BE0" w:rsidRDefault="00B174FF" w:rsidP="003C6A0C">
      <w:pPr>
        <w:numPr>
          <w:ilvl w:val="0"/>
          <w:numId w:val="4"/>
        </w:numPr>
        <w:spacing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14:paraId="1639CE74" w14:textId="77777777" w:rsidR="00DD0276" w:rsidRPr="00B74BE0" w:rsidRDefault="00B174FF" w:rsidP="0045780A">
      <w:pPr>
        <w:pStyle w:val="Akapitzlist"/>
        <w:numPr>
          <w:ilvl w:val="0"/>
          <w:numId w:val="19"/>
        </w:numPr>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B74BE0">
        <w:rPr>
          <w:rFonts w:asciiTheme="minorHAnsi" w:eastAsiaTheme="majorEastAsia" w:hAnsiTheme="minorHAnsi" w:cstheme="minorHAnsi"/>
          <w:bCs/>
          <w:lang w:eastAsia="en-US"/>
        </w:rPr>
        <w:t>r</w:t>
      </w:r>
      <w:r w:rsidRPr="00B74BE0">
        <w:rPr>
          <w:rFonts w:asciiTheme="minorHAnsi" w:eastAsiaTheme="majorEastAsia" w:hAnsiTheme="minorHAnsi" w:cstheme="minorHAnsi"/>
          <w:bCs/>
          <w:lang w:eastAsia="en-US"/>
        </w:rPr>
        <w:t xml:space="preserve">ozdziale </w:t>
      </w:r>
      <w:r w:rsidR="00C55760" w:rsidRPr="00B74BE0">
        <w:rPr>
          <w:rFonts w:asciiTheme="minorHAnsi" w:eastAsiaTheme="majorEastAsia" w:hAnsiTheme="minorHAnsi" w:cstheme="minorHAnsi"/>
          <w:bCs/>
          <w:lang w:eastAsia="en-US"/>
        </w:rPr>
        <w:t>II podrozdzia</w:t>
      </w:r>
      <w:r w:rsidR="00773D17" w:rsidRPr="00B74BE0">
        <w:rPr>
          <w:rFonts w:asciiTheme="minorHAnsi" w:eastAsiaTheme="majorEastAsia" w:hAnsiTheme="minorHAnsi" w:cstheme="minorHAnsi"/>
          <w:bCs/>
          <w:lang w:eastAsia="en-US"/>
        </w:rPr>
        <w:t>le</w:t>
      </w:r>
      <w:r w:rsidR="00C55760" w:rsidRPr="00B74BE0">
        <w:rPr>
          <w:rFonts w:asciiTheme="minorHAnsi" w:eastAsiaTheme="majorEastAsia" w:hAnsiTheme="minorHAnsi" w:cstheme="minorHAnsi"/>
          <w:bCs/>
          <w:lang w:eastAsia="en-US"/>
        </w:rPr>
        <w:t xml:space="preserve"> 7 </w:t>
      </w:r>
      <w:r w:rsidR="00C11069" w:rsidRPr="00B74BE0">
        <w:rPr>
          <w:rFonts w:asciiTheme="minorHAnsi" w:eastAsiaTheme="majorEastAsia" w:hAnsiTheme="minorHAnsi" w:cstheme="minorHAnsi"/>
          <w:bCs/>
          <w:lang w:eastAsia="en-US"/>
        </w:rPr>
        <w:t>S</w:t>
      </w:r>
      <w:r w:rsidRPr="00B74BE0">
        <w:rPr>
          <w:rFonts w:asciiTheme="minorHAnsi" w:eastAsiaTheme="majorEastAsia" w:hAnsiTheme="minorHAnsi" w:cstheme="minorHAnsi"/>
          <w:bCs/>
          <w:lang w:eastAsia="en-US"/>
        </w:rPr>
        <w:t xml:space="preserve">WZ, </w:t>
      </w:r>
    </w:p>
    <w:p w14:paraId="42B1E7B8" w14:textId="77777777" w:rsidR="00CC32F8" w:rsidRPr="00B74BE0" w:rsidRDefault="00CC32F8"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w:t>
      </w:r>
      <w:proofErr w:type="spellStart"/>
      <w:r w:rsidRPr="00B74BE0">
        <w:rPr>
          <w:rFonts w:asciiTheme="minorHAnsi" w:eastAsiaTheme="majorEastAsia" w:hAnsiTheme="minorHAnsi" w:cstheme="minorHAnsi"/>
          <w:bCs/>
          <w:lang w:eastAsia="en-US"/>
        </w:rPr>
        <w:t>Pzp</w:t>
      </w:r>
      <w:proofErr w:type="spellEnd"/>
      <w:r w:rsidRPr="00B74BE0">
        <w:rPr>
          <w:rFonts w:asciiTheme="minorHAnsi" w:eastAsiaTheme="majorEastAsia" w:hAnsiTheme="minorHAnsi" w:cstheme="minorHAnsi"/>
          <w:bCs/>
          <w:lang w:eastAsia="en-US"/>
        </w:rPr>
        <w:t xml:space="preserve">, </w:t>
      </w:r>
    </w:p>
    <w:p w14:paraId="3E1364CC" w14:textId="77777777" w:rsidR="00C11069" w:rsidRPr="00B74BE0" w:rsidRDefault="00B569E0"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109 ust. 1 pkt 4 ustawy </w:t>
      </w:r>
      <w:proofErr w:type="spellStart"/>
      <w:r w:rsidRPr="00B74BE0">
        <w:rPr>
          <w:rFonts w:asciiTheme="minorHAnsi" w:eastAsiaTheme="majorEastAsia" w:hAnsiTheme="minorHAnsi" w:cstheme="minorHAnsi"/>
          <w:bCs/>
          <w:lang w:eastAsia="en-US"/>
        </w:rPr>
        <w:t>Pzp</w:t>
      </w:r>
      <w:proofErr w:type="spellEnd"/>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14:paraId="090EAF9E" w14:textId="77777777" w:rsidR="0099110B" w:rsidRPr="00B74BE0" w:rsidRDefault="0099110B"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14:paraId="1373FB25" w14:textId="77777777" w:rsidR="00B07F86" w:rsidRPr="00B74BE0" w:rsidRDefault="00B174FF"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w:t>
      </w:r>
      <w:proofErr w:type="spellStart"/>
      <w:r w:rsidR="00241562" w:rsidRPr="00B74BE0">
        <w:rPr>
          <w:rFonts w:asciiTheme="minorHAnsi" w:eastAsiaTheme="majorEastAsia" w:hAnsiTheme="minorHAnsi" w:cstheme="minorHAnsi"/>
          <w:bCs/>
          <w:lang w:eastAsia="en-US"/>
        </w:rPr>
        <w:t>Pzp</w:t>
      </w:r>
      <w:proofErr w:type="spellEnd"/>
      <w:r w:rsidR="00241562" w:rsidRPr="00B74BE0">
        <w:rPr>
          <w:rFonts w:asciiTheme="minorHAnsi" w:eastAsiaTheme="majorEastAsia" w:hAnsiTheme="minorHAnsi" w:cstheme="minorHAnsi"/>
          <w:bCs/>
          <w:lang w:eastAsia="en-US"/>
        </w:rPr>
        <w:t xml:space="preserve">, </w:t>
      </w:r>
    </w:p>
    <w:p w14:paraId="63767D80" w14:textId="77777777"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lastRenderedPageBreak/>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14:paraId="53B98724" w14:textId="77777777"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t>W takim przypadku</w:t>
      </w:r>
      <w:r w:rsidR="00E90B9E" w:rsidRPr="00B74BE0">
        <w:rPr>
          <w:rFonts w:asciiTheme="minorHAnsi" w:eastAsiaTheme="majorEastAsia" w:hAnsiTheme="minorHAnsi" w:cstheme="minorHAnsi"/>
          <w:lang w:eastAsia="en-US"/>
        </w:rPr>
        <w:t>:</w:t>
      </w:r>
    </w:p>
    <w:p w14:paraId="0F8262A6" w14:textId="77777777" w:rsidR="00E90B9E" w:rsidRPr="00B74BE0" w:rsidRDefault="001E5EFE" w:rsidP="00155044">
      <w:pPr>
        <w:numPr>
          <w:ilvl w:val="0"/>
          <w:numId w:val="37"/>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14:paraId="180F235E" w14:textId="77777777" w:rsidR="002E2F67" w:rsidRPr="00B74BE0" w:rsidRDefault="00E90B9E" w:rsidP="00155044">
      <w:pPr>
        <w:numPr>
          <w:ilvl w:val="0"/>
          <w:numId w:val="37"/>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14:paraId="17CC954F" w14:textId="77777777"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14:paraId="1E88A81B" w14:textId="77777777" w:rsidR="00C4221C" w:rsidRPr="00B74BE0" w:rsidRDefault="00C4221C" w:rsidP="00FA5EF3">
      <w:pPr>
        <w:numPr>
          <w:ilvl w:val="0"/>
          <w:numId w:val="4"/>
        </w:numPr>
        <w:spacing w:line="252" w:lineRule="auto"/>
        <w:ind w:left="357"/>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14:paraId="7BA5D452" w14:textId="77777777" w:rsidR="00FA5EF3" w:rsidRPr="00FA5EF3" w:rsidRDefault="00FA5EF3" w:rsidP="00FA5EF3">
      <w:pPr>
        <w:pStyle w:val="Akapitzlist"/>
        <w:shd w:val="clear" w:color="auto" w:fill="FFFFFF"/>
        <w:ind w:left="357"/>
        <w:jc w:val="both"/>
        <w:rPr>
          <w:rFonts w:asciiTheme="minorHAnsi" w:eastAsiaTheme="majorEastAsia" w:hAnsiTheme="minorHAnsi" w:cstheme="minorHAnsi"/>
          <w:lang w:eastAsia="en-US"/>
        </w:rPr>
      </w:pPr>
      <w:r w:rsidRPr="00FA5EF3">
        <w:rPr>
          <w:rFonts w:asciiTheme="minorHAnsi" w:eastAsiaTheme="majorEastAsia" w:hAnsiTheme="minorHAnsi" w:cstheme="minorHAnsi"/>
          <w:lang w:eastAsia="en-US"/>
        </w:rPr>
        <w:t xml:space="preserve">W celu potwierdzenia spełnienia warunków udziału w postępowaniu, Wykonawca może </w:t>
      </w:r>
      <w:bookmarkStart w:id="1" w:name="_Hlk130368088"/>
      <w:r w:rsidRPr="00FA5EF3">
        <w:rPr>
          <w:rFonts w:asciiTheme="minorHAnsi" w:eastAsiaTheme="majorEastAsia" w:hAnsiTheme="minorHAnsi" w:cstheme="minorHAnsi"/>
          <w:lang w:eastAsia="en-US"/>
        </w:rPr>
        <w:t xml:space="preserve">polegać na potencjale podmiotu trzeciego na zasadach opisanych w art. 118–123 ustawy </w:t>
      </w:r>
      <w:proofErr w:type="spellStart"/>
      <w:r w:rsidRPr="00FA5EF3">
        <w:rPr>
          <w:rFonts w:asciiTheme="minorHAnsi" w:eastAsiaTheme="majorEastAsia" w:hAnsiTheme="minorHAnsi" w:cstheme="minorHAnsi"/>
          <w:lang w:eastAsia="en-US"/>
        </w:rPr>
        <w:t>Pzp</w:t>
      </w:r>
      <w:proofErr w:type="spellEnd"/>
      <w:r w:rsidRPr="00FA5EF3">
        <w:rPr>
          <w:rFonts w:asciiTheme="minorHAnsi" w:eastAsiaTheme="majorEastAsia" w:hAnsiTheme="minorHAnsi" w:cstheme="minorHAnsi"/>
          <w:lang w:eastAsia="en-US"/>
        </w:rPr>
        <w:t xml:space="preserve">. </w:t>
      </w:r>
      <w:bookmarkEnd w:id="1"/>
      <w:r w:rsidRPr="00FA5EF3">
        <w:rPr>
          <w:rFonts w:asciiTheme="minorHAnsi" w:eastAsiaTheme="majorEastAsia" w:hAnsiTheme="minorHAnsi" w:cstheme="minorHAnsi"/>
          <w:lang w:eastAsia="en-US"/>
        </w:rPr>
        <w:t xml:space="preserve">Podmiot trzeci, na potencjał którego Wykonawca powołuje się w celu wykazania spełnienia warunków udziału w postępowaniu, nie może podlegać wykluczeniu na podstawie art. 108 ust. 1 oraz art. 109 ust. 1 pkt 4 ustawy </w:t>
      </w:r>
      <w:proofErr w:type="spellStart"/>
      <w:r w:rsidRPr="00FA5EF3">
        <w:rPr>
          <w:rFonts w:asciiTheme="minorHAnsi" w:eastAsiaTheme="majorEastAsia" w:hAnsiTheme="minorHAnsi" w:cstheme="minorHAnsi"/>
          <w:lang w:eastAsia="en-US"/>
        </w:rPr>
        <w:t>Pzp</w:t>
      </w:r>
      <w:proofErr w:type="spellEnd"/>
      <w:r w:rsidRPr="00FA5EF3">
        <w:rPr>
          <w:rFonts w:asciiTheme="minorHAnsi" w:eastAsiaTheme="majorEastAsia" w:hAnsiTheme="minorHAnsi" w:cstheme="minorHAnsi"/>
          <w:lang w:eastAsia="en-US"/>
        </w:rPr>
        <w:t xml:space="preserve"> oraz art. 7 ust. 1 ustawy z dnia 13 kwietnia 2022 r. o szczególnych rozwiązaniach w zakresie przeciwdziałania wspieraniu agresji na Ukrainę oraz służących ochronie bezpieczeństwa narodowego (Dz. U. z 2023 r. poz. 129 z </w:t>
      </w:r>
      <w:proofErr w:type="spellStart"/>
      <w:r w:rsidRPr="00FA5EF3">
        <w:rPr>
          <w:rFonts w:asciiTheme="minorHAnsi" w:eastAsiaTheme="majorEastAsia" w:hAnsiTheme="minorHAnsi" w:cstheme="minorHAnsi"/>
          <w:lang w:eastAsia="en-US"/>
        </w:rPr>
        <w:t>późn</w:t>
      </w:r>
      <w:proofErr w:type="spellEnd"/>
      <w:r w:rsidRPr="00FA5EF3">
        <w:rPr>
          <w:rFonts w:asciiTheme="minorHAnsi" w:eastAsiaTheme="majorEastAsia" w:hAnsiTheme="minorHAnsi" w:cstheme="minorHAnsi"/>
          <w:lang w:eastAsia="en-US"/>
        </w:rPr>
        <w:t>. zm.).</w:t>
      </w:r>
    </w:p>
    <w:p w14:paraId="23CF36B1" w14:textId="77777777"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14:paraId="5F71E32A" w14:textId="77777777"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14:paraId="2F24AB4F" w14:textId="65F558CF"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powierzyć wykonanie części zamówienia </w:t>
      </w:r>
      <w:r w:rsidRPr="00B74BE0">
        <w:rPr>
          <w:rFonts w:asciiTheme="minorHAnsi" w:eastAsiaTheme="majorEastAsia" w:hAnsiTheme="minorHAnsi" w:cstheme="minorHAnsi"/>
          <w:b/>
          <w:lang w:eastAsia="en-US"/>
        </w:rPr>
        <w:t>podwykonawcy</w:t>
      </w:r>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 </w:t>
      </w:r>
      <w:r w:rsidR="0048246B" w:rsidRPr="00770F0F">
        <w:rPr>
          <w:rFonts w:asciiTheme="minorHAnsi" w:eastAsiaTheme="majorEastAsia" w:hAnsiTheme="minorHAnsi" w:cstheme="minorHAnsi"/>
          <w:b/>
          <w:bCs/>
          <w:lang w:eastAsia="en-US"/>
        </w:rPr>
        <w:t>załącznik nr</w:t>
      </w:r>
      <w:r w:rsidR="001A62E6" w:rsidRPr="00770F0F">
        <w:rPr>
          <w:rFonts w:asciiTheme="minorHAnsi" w:eastAsiaTheme="majorEastAsia" w:hAnsiTheme="minorHAnsi" w:cstheme="minorHAnsi"/>
          <w:b/>
          <w:bCs/>
          <w:lang w:eastAsia="en-US"/>
        </w:rPr>
        <w:t xml:space="preserve"> </w:t>
      </w:r>
      <w:r w:rsidR="0019035E">
        <w:rPr>
          <w:rFonts w:asciiTheme="minorHAnsi" w:eastAsiaTheme="majorEastAsia" w:hAnsiTheme="minorHAnsi" w:cstheme="minorHAnsi"/>
          <w:b/>
          <w:bCs/>
          <w:lang w:eastAsia="en-US"/>
        </w:rPr>
        <w:t>8</w:t>
      </w:r>
      <w:r w:rsidR="00A85EAD" w:rsidRPr="00770F0F">
        <w:rPr>
          <w:rFonts w:asciiTheme="minorHAnsi" w:eastAsiaTheme="majorEastAsia" w:hAnsiTheme="minorHAnsi" w:cstheme="minorHAnsi"/>
          <w:b/>
          <w:bCs/>
          <w:lang w:eastAsia="en-US"/>
        </w:rPr>
        <w:t xml:space="preserve"> </w:t>
      </w:r>
      <w:r w:rsidR="0048246B" w:rsidRPr="00770F0F">
        <w:rPr>
          <w:rFonts w:asciiTheme="minorHAnsi" w:eastAsiaTheme="majorEastAsia" w:hAnsiTheme="minorHAnsi" w:cstheme="minorHAnsi"/>
          <w:b/>
          <w:bCs/>
          <w:lang w:eastAsia="en-US"/>
        </w:rPr>
        <w:t>do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14:paraId="2CCCC281" w14:textId="77777777"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14:paraId="464E894F" w14:textId="77777777"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 xml:space="preserve">ustawy </w:t>
      </w:r>
      <w:proofErr w:type="spellStart"/>
      <w:r w:rsidR="00F754E9" w:rsidRPr="00B74BE0">
        <w:rPr>
          <w:rFonts w:asciiTheme="minorHAnsi" w:eastAsiaTheme="majorEastAsia" w:hAnsiTheme="minorHAnsi" w:cstheme="minorHAnsi"/>
          <w:lang w:eastAsia="en-US"/>
        </w:rPr>
        <w:t>Pzp</w:t>
      </w:r>
      <w:proofErr w:type="spellEnd"/>
      <w:r w:rsidR="004D1799" w:rsidRPr="00B74BE0">
        <w:rPr>
          <w:rFonts w:asciiTheme="minorHAnsi" w:eastAsiaTheme="majorEastAsia" w:hAnsiTheme="minorHAnsi" w:cstheme="minorHAnsi"/>
          <w:lang w:eastAsia="en-US"/>
        </w:rPr>
        <w:t>.</w:t>
      </w:r>
    </w:p>
    <w:p w14:paraId="4DF66940" w14:textId="77777777"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14:paraId="01309605" w14:textId="77777777" w:rsidR="009C4529" w:rsidRPr="00B74BE0" w:rsidRDefault="00587F52"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14:paraId="3FF7E228" w14:textId="77777777"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14:paraId="23ABF60C" w14:textId="77777777" w:rsidR="00594F01" w:rsidRDefault="004754E5" w:rsidP="00C75797">
      <w:p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Komunikacja między Zamawiającym a Wykonawcą odbywa się wyłącznie przy użyciu środków komunikacji elektronicznej, poprzez </w:t>
      </w:r>
      <w:r w:rsidRPr="004754E5">
        <w:rPr>
          <w:rFonts w:asciiTheme="minorHAnsi" w:eastAsiaTheme="majorEastAsia" w:hAnsiTheme="minorHAnsi" w:cstheme="minorHAnsi"/>
          <w:b/>
          <w:lang w:eastAsia="en-US"/>
        </w:rPr>
        <w:t>platformę e-Zamówienia</w:t>
      </w:r>
      <w:r>
        <w:rPr>
          <w:rFonts w:asciiTheme="minorHAnsi" w:eastAsiaTheme="majorEastAsia" w:hAnsiTheme="minorHAnsi" w:cstheme="minorHAnsi"/>
          <w:lang w:eastAsia="en-US"/>
        </w:rPr>
        <w:t xml:space="preserve">, która jest dostępna pod adresem: </w:t>
      </w:r>
      <w:hyperlink r:id="rId10" w:history="1">
        <w:r w:rsidRPr="009370AA">
          <w:rPr>
            <w:rStyle w:val="Hipercze"/>
            <w:rFonts w:asciiTheme="minorHAnsi" w:eastAsiaTheme="majorEastAsia" w:hAnsiTheme="minorHAnsi" w:cstheme="minorHAnsi"/>
            <w:lang w:eastAsia="en-US"/>
          </w:rPr>
          <w:t>https://ezamowienia.gov.pl</w:t>
        </w:r>
      </w:hyperlink>
      <w:r>
        <w:rPr>
          <w:rFonts w:asciiTheme="minorHAnsi" w:eastAsiaTheme="majorEastAsia" w:hAnsiTheme="minorHAnsi" w:cstheme="minorHAnsi"/>
          <w:lang w:eastAsia="en-US"/>
        </w:rPr>
        <w:t>, z zastrzeżeniem, że:</w:t>
      </w:r>
    </w:p>
    <w:p w14:paraId="170ADD50" w14:textId="77777777" w:rsidR="004754E5" w:rsidRPr="00534479" w:rsidRDefault="004754E5" w:rsidP="00534479">
      <w:pPr>
        <w:pStyle w:val="Akapitzlist"/>
        <w:numPr>
          <w:ilvl w:val="1"/>
          <w:numId w:val="93"/>
        </w:numPr>
        <w:spacing w:after="200" w:line="252" w:lineRule="auto"/>
        <w:ind w:left="360"/>
        <w:contextualSpacing/>
        <w:jc w:val="both"/>
        <w:rPr>
          <w:rFonts w:asciiTheme="minorHAnsi" w:eastAsiaTheme="majorEastAsia" w:hAnsiTheme="minorHAnsi" w:cstheme="minorHAnsi"/>
          <w:lang w:eastAsia="en-US"/>
        </w:rPr>
      </w:pPr>
      <w:r w:rsidRPr="00534479">
        <w:rPr>
          <w:rFonts w:asciiTheme="minorHAnsi" w:eastAsiaTheme="majorEastAsia" w:hAnsiTheme="minorHAnsi" w:cstheme="minorHAnsi"/>
          <w:lang w:eastAsia="en-US"/>
        </w:rPr>
        <w:t xml:space="preserve">ofertę oraz załączniki do oferty, składa się za pośrednictwem zakładki </w:t>
      </w:r>
      <w:r w:rsidRPr="00534479">
        <w:rPr>
          <w:rFonts w:asciiTheme="minorHAnsi" w:eastAsiaTheme="majorEastAsia" w:hAnsiTheme="minorHAnsi" w:cstheme="minorHAnsi"/>
          <w:b/>
          <w:lang w:eastAsia="en-US"/>
        </w:rPr>
        <w:t xml:space="preserve">„Oferty/Wnioski”, </w:t>
      </w:r>
      <w:r w:rsidRPr="00534479">
        <w:rPr>
          <w:rFonts w:asciiTheme="minorHAnsi" w:eastAsiaTheme="majorEastAsia" w:hAnsiTheme="minorHAnsi" w:cstheme="minorHAnsi"/>
          <w:lang w:eastAsia="en-US"/>
        </w:rPr>
        <w:t>widocznej w podglądzie postępowania po zalogowaniu na konto Wykonawcy,</w:t>
      </w:r>
    </w:p>
    <w:p w14:paraId="16D90D52" w14:textId="77777777" w:rsidR="004754E5" w:rsidRPr="00534479" w:rsidRDefault="004754E5" w:rsidP="00534479">
      <w:pPr>
        <w:pStyle w:val="Akapitzlist"/>
        <w:numPr>
          <w:ilvl w:val="1"/>
          <w:numId w:val="93"/>
        </w:numPr>
        <w:spacing w:after="200" w:line="252" w:lineRule="auto"/>
        <w:ind w:left="360"/>
        <w:contextualSpacing/>
        <w:jc w:val="both"/>
        <w:rPr>
          <w:rFonts w:asciiTheme="minorHAnsi" w:eastAsiaTheme="majorEastAsia" w:hAnsiTheme="minorHAnsi" w:cstheme="minorHAnsi"/>
          <w:lang w:eastAsia="en-US"/>
        </w:rPr>
      </w:pPr>
      <w:r w:rsidRPr="00534479">
        <w:rPr>
          <w:rFonts w:asciiTheme="minorHAnsi" w:eastAsiaTheme="majorEastAsia" w:hAnsiTheme="minorHAnsi" w:cstheme="minorHAnsi"/>
          <w:lang w:eastAsia="en-US"/>
        </w:rPr>
        <w:t xml:space="preserve">komunikacja pomiędzy Zamawiającym a Wykonawcą w pozostałym zakresie, tj. składania oświadczeń, wniosków (innych niż oferta z załącznikami), wyjaśnień, zawiadomień i innych dokumentów oraz przekazywania informacji odbywa się za pośrednictwem formularzy do komunikacji dostępnych w zakładce </w:t>
      </w:r>
      <w:r w:rsidRPr="00534479">
        <w:rPr>
          <w:rFonts w:asciiTheme="minorHAnsi" w:eastAsiaTheme="majorEastAsia" w:hAnsiTheme="minorHAnsi" w:cstheme="minorHAnsi"/>
          <w:b/>
          <w:lang w:eastAsia="en-US"/>
        </w:rPr>
        <w:t>„Formularze”</w:t>
      </w:r>
      <w:r w:rsidR="00031FE0" w:rsidRPr="00534479">
        <w:rPr>
          <w:rFonts w:asciiTheme="minorHAnsi" w:eastAsiaTheme="majorEastAsia" w:hAnsiTheme="minorHAnsi" w:cstheme="minorHAnsi"/>
          <w:b/>
          <w:lang w:eastAsia="en-US"/>
        </w:rPr>
        <w:t xml:space="preserve"> </w:t>
      </w:r>
      <w:r w:rsidR="00031FE0" w:rsidRPr="00534479">
        <w:rPr>
          <w:rFonts w:asciiTheme="minorHAnsi" w:eastAsiaTheme="majorEastAsia" w:hAnsiTheme="minorHAnsi" w:cstheme="minorHAnsi"/>
          <w:lang w:eastAsia="en-US"/>
        </w:rPr>
        <w:t>(formularze do komunikacji). Formularze do komunikacji umożliwiają również dołączenie załącznika do przesyłanej wiadomości (przycisk „dodaj załącznik”),</w:t>
      </w:r>
    </w:p>
    <w:p w14:paraId="1FE0D2AA" w14:textId="77777777" w:rsidR="00031FE0" w:rsidRPr="00534479" w:rsidRDefault="00031FE0" w:rsidP="00534479">
      <w:pPr>
        <w:pStyle w:val="Akapitzlist"/>
        <w:numPr>
          <w:ilvl w:val="1"/>
          <w:numId w:val="93"/>
        </w:numPr>
        <w:spacing w:after="200" w:line="252" w:lineRule="auto"/>
        <w:ind w:left="360"/>
        <w:contextualSpacing/>
        <w:jc w:val="both"/>
        <w:rPr>
          <w:rFonts w:asciiTheme="minorHAnsi" w:eastAsiaTheme="majorEastAsia" w:hAnsiTheme="minorHAnsi" w:cstheme="minorHAnsi"/>
          <w:b/>
          <w:lang w:eastAsia="en-US"/>
        </w:rPr>
      </w:pPr>
      <w:r w:rsidRPr="00534479">
        <w:rPr>
          <w:rFonts w:asciiTheme="minorHAnsi" w:eastAsiaTheme="majorEastAsia" w:hAnsiTheme="minorHAnsi" w:cstheme="minorHAnsi"/>
          <w:lang w:eastAsia="en-US"/>
        </w:rPr>
        <w:t xml:space="preserve">w szczególnie uzasadnionych przypadkach, uniemożliwiających komunikację Wykonawcy z Zamawiającym za pośrednictwem platformy e-Zamówienia, Zamawiający dopuszcza komunikację za pomocą poczty elektronicznej, na adres e-mail: </w:t>
      </w:r>
      <w:hyperlink r:id="rId11" w:history="1">
        <w:r w:rsidRPr="00534479">
          <w:rPr>
            <w:rStyle w:val="Hipercze"/>
            <w:rFonts w:asciiTheme="minorHAnsi" w:eastAsiaTheme="majorEastAsia" w:hAnsiTheme="minorHAnsi" w:cstheme="minorHAnsi"/>
            <w:lang w:eastAsia="en-US"/>
          </w:rPr>
          <w:t>zamowieniapubliczne@mops.rumia.pl</w:t>
        </w:r>
      </w:hyperlink>
      <w:r w:rsidRPr="00534479">
        <w:rPr>
          <w:rFonts w:asciiTheme="minorHAnsi" w:eastAsiaTheme="majorEastAsia" w:hAnsiTheme="minorHAnsi" w:cstheme="minorHAnsi"/>
          <w:lang w:eastAsia="en-US"/>
        </w:rPr>
        <w:t xml:space="preserve"> </w:t>
      </w:r>
      <w:r w:rsidRPr="00534479">
        <w:rPr>
          <w:rFonts w:asciiTheme="minorHAnsi" w:eastAsiaTheme="majorEastAsia" w:hAnsiTheme="minorHAnsi" w:cstheme="minorHAnsi"/>
          <w:b/>
          <w:lang w:eastAsia="en-US"/>
        </w:rPr>
        <w:t>(</w:t>
      </w:r>
      <w:r w:rsidRPr="00534479">
        <w:rPr>
          <w:rFonts w:asciiTheme="minorHAnsi" w:eastAsiaTheme="majorEastAsia" w:hAnsiTheme="minorHAnsi" w:cstheme="minorHAnsi"/>
          <w:b/>
          <w:color w:val="FF0000"/>
          <w:lang w:eastAsia="en-US"/>
        </w:rPr>
        <w:t>nie dotyczy składania ofert w postępowaniu</w:t>
      </w:r>
      <w:r w:rsidRPr="00534479">
        <w:rPr>
          <w:rFonts w:asciiTheme="minorHAnsi" w:eastAsiaTheme="majorEastAsia" w:hAnsiTheme="minorHAnsi" w:cstheme="minorHAnsi"/>
          <w:b/>
          <w:lang w:eastAsia="en-US"/>
        </w:rPr>
        <w:t>).</w:t>
      </w:r>
    </w:p>
    <w:p w14:paraId="0EFE8F5D" w14:textId="77777777"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14:paraId="56CEA0D3"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4FFCA7C7" w14:textId="77777777"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14:paraId="2ABD5110" w14:textId="77777777"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14:paraId="3BDBAF80" w14:textId="77777777"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14:paraId="75E88F6C"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75D31ED6" w14:textId="77777777"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14:paraId="3F52FAA4" w14:textId="77777777" w:rsidR="00D86897" w:rsidRPr="00B74BE0" w:rsidRDefault="001E5EFE" w:rsidP="001831CF">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w:t>
      </w:r>
      <w:r w:rsidR="001831CF">
        <w:rPr>
          <w:rFonts w:asciiTheme="minorHAnsi" w:eastAsiaTheme="majorEastAsia" w:hAnsiTheme="minorHAnsi" w:cstheme="minorHAnsi"/>
          <w:lang w:eastAsia="en-US"/>
        </w:rPr>
        <w:t xml:space="preserve">nie </w:t>
      </w:r>
      <w:r w:rsidR="00C75797" w:rsidRPr="00B74BE0">
        <w:rPr>
          <w:rFonts w:asciiTheme="minorHAnsi" w:eastAsiaTheme="majorEastAsia" w:hAnsiTheme="minorHAnsi" w:cstheme="minorHAnsi"/>
          <w:lang w:eastAsia="en-US"/>
        </w:rPr>
        <w:t xml:space="preserve">dokonuje podziału zamówienia na części. </w:t>
      </w:r>
    </w:p>
    <w:p w14:paraId="6D664C01" w14:textId="77777777"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14:paraId="087EA7D2"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7DF8D4AA" w14:textId="77777777"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14:paraId="4E03727F" w14:textId="77777777"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w:t>
      </w:r>
      <w:proofErr w:type="spellStart"/>
      <w:r w:rsidR="00C75797" w:rsidRPr="00B74BE0">
        <w:rPr>
          <w:rFonts w:asciiTheme="minorHAnsi" w:eastAsiaTheme="majorEastAsia" w:hAnsiTheme="minorHAnsi" w:cstheme="minorHAnsi"/>
          <w:lang w:eastAsia="en-US"/>
        </w:rPr>
        <w:t>Pzp</w:t>
      </w:r>
      <w:proofErr w:type="spellEnd"/>
      <w:r w:rsidR="00C75797" w:rsidRPr="00B74BE0">
        <w:rPr>
          <w:rFonts w:asciiTheme="minorHAnsi" w:eastAsiaTheme="majorEastAsia" w:hAnsiTheme="minorHAnsi" w:cstheme="minorHAnsi"/>
          <w:lang w:eastAsia="en-US"/>
        </w:rPr>
        <w:t xml:space="preserve">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14:paraId="754C4BF9" w14:textId="77777777"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14:paraId="0B0B877F" w14:textId="77777777" w:rsidR="00C75797" w:rsidRPr="00B74BE0" w:rsidRDefault="007B6AA5"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14:paraId="5459C650" w14:textId="77777777"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14:paraId="1319C73A" w14:textId="77777777"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14:paraId="5EFCBF94" w14:textId="77777777"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14:paraId="214E83DC" w14:textId="77777777" w:rsidR="007C0085"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5C254265"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1C7114BB"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w:t>
      </w:r>
    </w:p>
    <w:p w14:paraId="3934FCF6" w14:textId="77777777" w:rsidR="000F7318" w:rsidRPr="00B74BE0" w:rsidRDefault="000F7318" w:rsidP="00BD5A6F">
      <w:pPr>
        <w:shd w:val="clear" w:color="auto" w:fill="FFFFFF"/>
        <w:rPr>
          <w:rFonts w:asciiTheme="minorHAnsi" w:eastAsiaTheme="majorEastAsia" w:hAnsiTheme="minorHAnsi" w:cstheme="minorHAnsi"/>
          <w:b/>
          <w:i/>
          <w:color w:val="002060"/>
          <w:lang w:eastAsia="en-US"/>
        </w:rPr>
      </w:pPr>
    </w:p>
    <w:p w14:paraId="40D93798" w14:textId="77777777" w:rsidR="00BD5A6F"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68368DF8" w14:textId="77777777"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14:paraId="0FF15570" w14:textId="77777777"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 xml:space="preserve">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 xml:space="preserve">. </w:t>
      </w:r>
    </w:p>
    <w:p w14:paraId="38676435" w14:textId="77777777" w:rsidR="00BD5A6F" w:rsidRPr="00B74BE0" w:rsidRDefault="00BD5A6F" w:rsidP="00324D72">
      <w:pPr>
        <w:shd w:val="clear" w:color="auto" w:fill="FFFFFF"/>
        <w:rPr>
          <w:rFonts w:asciiTheme="minorHAnsi" w:eastAsiaTheme="majorEastAsia" w:hAnsiTheme="minorHAnsi" w:cstheme="minorHAnsi"/>
          <w:i/>
          <w:color w:val="002060"/>
          <w:lang w:eastAsia="en-US"/>
        </w:rPr>
      </w:pPr>
    </w:p>
    <w:p w14:paraId="717C19C5" w14:textId="77777777" w:rsidR="00324D72"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40F59693"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289E508F"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w:t>
      </w:r>
      <w:proofErr w:type="spellStart"/>
      <w:r w:rsidR="00324D72" w:rsidRPr="00B74BE0">
        <w:rPr>
          <w:rFonts w:asciiTheme="minorHAnsi" w:eastAsiaTheme="majorEastAsia" w:hAnsiTheme="minorHAnsi" w:cstheme="minorHAnsi"/>
          <w:lang w:eastAsia="en-US"/>
        </w:rPr>
        <w:t>Pzp</w:t>
      </w:r>
      <w:proofErr w:type="spellEnd"/>
      <w:r w:rsidR="00324D72" w:rsidRPr="00B74BE0">
        <w:rPr>
          <w:rFonts w:asciiTheme="minorHAnsi" w:eastAsiaTheme="majorEastAsia" w:hAnsiTheme="minorHAnsi" w:cstheme="minorHAnsi"/>
          <w:lang w:eastAsia="en-US"/>
        </w:rPr>
        <w:t>/zamówienia polegającego na powtórzeniu podobnych usług</w:t>
      </w:r>
      <w:r w:rsidR="004F6812" w:rsidRPr="00B74BE0">
        <w:rPr>
          <w:rFonts w:asciiTheme="minorHAnsi" w:eastAsiaTheme="majorEastAsia" w:hAnsiTheme="minorHAnsi" w:cstheme="minorHAnsi"/>
          <w:lang w:eastAsia="en-US"/>
        </w:rPr>
        <w:t>.</w:t>
      </w:r>
    </w:p>
    <w:p w14:paraId="5C85388B" w14:textId="77777777" w:rsidR="00674BF0" w:rsidRPr="00B74BE0" w:rsidRDefault="00674BF0" w:rsidP="00BD5A6F">
      <w:pPr>
        <w:spacing w:after="200" w:line="252" w:lineRule="auto"/>
        <w:contextualSpacing/>
        <w:jc w:val="both"/>
        <w:rPr>
          <w:rFonts w:asciiTheme="minorHAnsi" w:eastAsiaTheme="majorEastAsia" w:hAnsiTheme="minorHAnsi" w:cstheme="minorHAnsi"/>
          <w:lang w:eastAsia="en-US"/>
        </w:rPr>
      </w:pPr>
    </w:p>
    <w:p w14:paraId="7DD707FB" w14:textId="77777777" w:rsidR="00FE361A" w:rsidRPr="00B74BE0" w:rsidRDefault="00B63974"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3D5A2012" w14:textId="77777777"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14:paraId="458D1DFE" w14:textId="77777777" w:rsidR="00B63974" w:rsidRPr="00B74BE0"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14:paraId="51C46FBD" w14:textId="77777777"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14:paraId="77FF9706"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2351BA91" w14:textId="77777777"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14:paraId="116F0A0C" w14:textId="77777777"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14:paraId="6BE118C4" w14:textId="77777777" w:rsidR="00AD13F0" w:rsidRPr="00B74BE0" w:rsidRDefault="00AD13F0" w:rsidP="00AD13F0">
      <w:pPr>
        <w:shd w:val="clear" w:color="auto" w:fill="FFFFFF"/>
        <w:rPr>
          <w:rFonts w:asciiTheme="minorHAnsi" w:eastAsiaTheme="majorEastAsia" w:hAnsiTheme="minorHAnsi" w:cstheme="minorHAnsi"/>
          <w:i/>
          <w:color w:val="002060"/>
          <w:lang w:eastAsia="en-US"/>
        </w:rPr>
      </w:pPr>
    </w:p>
    <w:p w14:paraId="35801010"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0CF50F35" w14:textId="77777777"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14:paraId="30550C1E" w14:textId="77777777"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14:paraId="49BEA6A7" w14:textId="77777777" w:rsidR="00DE2041" w:rsidRPr="00B74BE0" w:rsidRDefault="00DE2041"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14:paraId="320C20A5" w14:textId="77777777"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14:paraId="164D3AD4" w14:textId="77777777"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w:t>
      </w:r>
      <w:proofErr w:type="spellStart"/>
      <w:r w:rsidRPr="00B74BE0">
        <w:rPr>
          <w:rFonts w:asciiTheme="minorHAnsi" w:eastAsiaTheme="majorEastAsia" w:hAnsiTheme="minorHAnsi" w:cstheme="minorHAnsi"/>
          <w:lang w:eastAsia="en-US"/>
        </w:rPr>
        <w:t>Pzp</w:t>
      </w:r>
      <w:proofErr w:type="spellEnd"/>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14:paraId="2BD6852C" w14:textId="77777777"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14:paraId="5FBFBEA0" w14:textId="77777777" w:rsidR="00581F72" w:rsidRPr="00B74BE0" w:rsidRDefault="00581F72"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5A00F191" w14:textId="77777777"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14:paraId="714021A9" w14:textId="77777777"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 xml:space="preserve">IX ustawy </w:t>
      </w:r>
      <w:proofErr w:type="spellStart"/>
      <w:r w:rsidR="009F62A5" w:rsidRPr="00B74BE0">
        <w:rPr>
          <w:rFonts w:asciiTheme="minorHAnsi" w:eastAsiaTheme="majorEastAsia" w:hAnsiTheme="minorHAnsi" w:cstheme="minorHAnsi"/>
          <w:lang w:eastAsia="en-US"/>
        </w:rPr>
        <w:t>Pzp</w:t>
      </w:r>
      <w:proofErr w:type="spellEnd"/>
      <w:r w:rsidR="009F62A5" w:rsidRPr="00B74BE0">
        <w:rPr>
          <w:rFonts w:asciiTheme="minorHAnsi" w:eastAsiaTheme="majorEastAsia" w:hAnsiTheme="minorHAnsi" w:cstheme="minorHAnsi"/>
          <w:lang w:eastAsia="en-US"/>
        </w:rPr>
        <w:t xml:space="preserve">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14:paraId="4458565E" w14:textId="77777777"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14:paraId="0BF6254D" w14:textId="77777777" w:rsidR="00587F52" w:rsidRPr="00B74BE0" w:rsidRDefault="0068680A"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14:paraId="7D01A395"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587F52" w:rsidRPr="00B74BE0">
        <w:rPr>
          <w:rFonts w:asciiTheme="minorHAnsi" w:eastAsiaTheme="majorEastAsia" w:hAnsiTheme="minorHAnsi" w:cstheme="minorHAnsi"/>
          <w:lang w:eastAsia="en-US"/>
        </w:rPr>
        <w:t>Dz.Urz</w:t>
      </w:r>
      <w:proofErr w:type="spellEnd"/>
      <w:r w:rsidR="00587F52" w:rsidRPr="00B74BE0">
        <w:rPr>
          <w:rFonts w:asciiTheme="minorHAnsi" w:eastAsiaTheme="majorEastAsia" w:hAnsiTheme="minorHAnsi" w:cstheme="minorHAnsi"/>
          <w:lang w:eastAsia="en-US"/>
        </w:rPr>
        <w:t>.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14:paraId="42ED7634" w14:textId="77777777" w:rsidR="0004299D" w:rsidRPr="0004299D" w:rsidRDefault="00587F52" w:rsidP="0004299D">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w celu związanym z przedmiotowym postępowaniem o udzielenie zamówienia publicznego pn.</w:t>
      </w:r>
      <w:r w:rsidR="00166B26">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w:t>
      </w:r>
      <w:r w:rsidR="00542F9F" w:rsidRPr="000C660B">
        <w:rPr>
          <w:rFonts w:ascii="Calibri Light" w:hAnsi="Calibri Light" w:cs="Calibri Light"/>
          <w:b/>
          <w:caps/>
          <w:sz w:val="22"/>
          <w:szCs w:val="22"/>
        </w:rPr>
        <w:t xml:space="preserve">świadczenie usług </w:t>
      </w:r>
      <w:r w:rsidR="00542F9F">
        <w:rPr>
          <w:rFonts w:ascii="Calibri Light" w:hAnsi="Calibri Light" w:cs="Calibri Light"/>
          <w:b/>
          <w:caps/>
          <w:sz w:val="22"/>
          <w:szCs w:val="22"/>
        </w:rPr>
        <w:t>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w:t>
      </w:r>
      <w:r w:rsidR="00542F9F" w:rsidRPr="000C660B">
        <w:rPr>
          <w:rFonts w:ascii="Calibri Light" w:hAnsi="Calibri Light" w:cs="Calibri Light"/>
          <w:b/>
          <w:caps/>
          <w:sz w:val="22"/>
          <w:szCs w:val="22"/>
        </w:rPr>
        <w:t xml:space="preserve"> </w:t>
      </w:r>
      <w:r w:rsidR="00542F9F">
        <w:rPr>
          <w:rFonts w:ascii="Calibri Light" w:hAnsi="Calibri Light" w:cs="Calibri Light"/>
          <w:b/>
          <w:caps/>
          <w:sz w:val="22"/>
          <w:szCs w:val="22"/>
        </w:rPr>
        <w:t>(UCZESTNIKÓW PROGRAMU)</w:t>
      </w:r>
      <w:r w:rsidR="00542F9F" w:rsidRPr="000C660B">
        <w:rPr>
          <w:rFonts w:ascii="Calibri Light" w:hAnsi="Calibri Light" w:cs="Calibri Light"/>
          <w:b/>
          <w:caps/>
          <w:sz w:val="22"/>
          <w:szCs w:val="22"/>
        </w:rPr>
        <w:t>, świadczona na zasadach zgodnych z Programe</w:t>
      </w:r>
      <w:r w:rsidR="00542F9F">
        <w:rPr>
          <w:rFonts w:ascii="Calibri Light" w:hAnsi="Calibri Light" w:cs="Calibri Light"/>
          <w:b/>
          <w:caps/>
          <w:sz w:val="22"/>
          <w:szCs w:val="22"/>
        </w:rPr>
        <w:t>m Ministerstwa Rodziny i Polityki Społecznej „OPIEKA WYTCHNIENIOWA</w:t>
      </w:r>
      <w:r w:rsidR="00542F9F" w:rsidRPr="000C660B">
        <w:rPr>
          <w:rFonts w:ascii="Calibri Light" w:hAnsi="Calibri Light" w:cs="Calibri Light"/>
          <w:b/>
          <w:caps/>
          <w:sz w:val="22"/>
          <w:szCs w:val="22"/>
        </w:rPr>
        <w:t>” – edycja</w:t>
      </w:r>
      <w:r w:rsidR="00542F9F">
        <w:rPr>
          <w:rFonts w:ascii="Calibri Light" w:hAnsi="Calibri Light" w:cs="Calibri Light"/>
          <w:b/>
          <w:caps/>
          <w:sz w:val="22"/>
          <w:szCs w:val="22"/>
        </w:rPr>
        <w:t xml:space="preserve"> 2023,</w:t>
      </w:r>
      <w:r w:rsidR="00542F9F" w:rsidRPr="000C660B">
        <w:rPr>
          <w:rFonts w:ascii="Calibri Light" w:hAnsi="Calibri Light" w:cs="Calibri Light"/>
          <w:b/>
          <w:caps/>
          <w:sz w:val="22"/>
          <w:szCs w:val="22"/>
        </w:rPr>
        <w:t xml:space="preserve"> finansowanego ze środków pochodzących z Funduszu Solidarnościowego</w:t>
      </w:r>
    </w:p>
    <w:p w14:paraId="2ADC7219" w14:textId="77777777" w:rsidR="00FA5EF3" w:rsidRPr="0004299D" w:rsidRDefault="00FA5EF3" w:rsidP="00FA5EF3">
      <w:pPr>
        <w:numPr>
          <w:ilvl w:val="0"/>
          <w:numId w:val="9"/>
        </w:numPr>
        <w:spacing w:after="200" w:line="252" w:lineRule="auto"/>
        <w:contextualSpacing/>
        <w:jc w:val="both"/>
        <w:rPr>
          <w:rFonts w:asciiTheme="minorHAnsi" w:eastAsiaTheme="majorEastAsia" w:hAnsiTheme="minorHAnsi" w:cstheme="minorHAnsi"/>
          <w:b/>
          <w:lang w:eastAsia="en-US"/>
        </w:rPr>
      </w:pPr>
      <w:r w:rsidRPr="0004299D">
        <w:rPr>
          <w:rFonts w:asciiTheme="minorHAnsi" w:eastAsiaTheme="majorEastAsia" w:hAnsiTheme="minorHAnsi" w:cstheme="minorHAnsi"/>
          <w:lang w:eastAsia="en-US"/>
        </w:rPr>
        <w:t xml:space="preserve">Odbiorcami przekazanych przez </w:t>
      </w:r>
      <w:r>
        <w:rPr>
          <w:rFonts w:asciiTheme="minorHAnsi" w:eastAsiaTheme="majorEastAsia" w:hAnsiTheme="minorHAnsi" w:cstheme="minorHAnsi"/>
          <w:lang w:eastAsia="en-US"/>
        </w:rPr>
        <w:t>W</w:t>
      </w:r>
      <w:r w:rsidRPr="0004299D">
        <w:rPr>
          <w:rFonts w:asciiTheme="minorHAnsi" w:eastAsiaTheme="majorEastAsia" w:hAnsiTheme="minorHAnsi" w:cstheme="minorHAnsi"/>
          <w:lang w:eastAsia="en-US"/>
        </w:rPr>
        <w:t>ykonawcę danych osobowych będą osoby lub podmioty, którym zostanie udostępniona dokumentacja postępowania zgodnie z ustaw</w:t>
      </w:r>
      <w:r>
        <w:rPr>
          <w:rFonts w:asciiTheme="minorHAnsi" w:eastAsiaTheme="majorEastAsia" w:hAnsiTheme="minorHAnsi" w:cstheme="minorHAnsi"/>
          <w:lang w:eastAsia="en-US"/>
        </w:rPr>
        <w:t>ą</w:t>
      </w:r>
      <w:r w:rsidRPr="0004299D">
        <w:rPr>
          <w:rFonts w:asciiTheme="minorHAnsi" w:eastAsiaTheme="majorEastAsia" w:hAnsiTheme="minorHAnsi" w:cstheme="minorHAnsi"/>
          <w:lang w:eastAsia="en-US"/>
        </w:rPr>
        <w:t xml:space="preserve"> </w:t>
      </w:r>
      <w:proofErr w:type="spellStart"/>
      <w:r w:rsidRPr="0004299D">
        <w:rPr>
          <w:rFonts w:asciiTheme="minorHAnsi" w:eastAsiaTheme="majorEastAsia" w:hAnsiTheme="minorHAnsi" w:cstheme="minorHAnsi"/>
          <w:lang w:eastAsia="en-US"/>
        </w:rPr>
        <w:t>Pzp</w:t>
      </w:r>
      <w:proofErr w:type="spellEnd"/>
      <w:r w:rsidRPr="0004299D">
        <w:rPr>
          <w:rFonts w:asciiTheme="minorHAnsi" w:eastAsiaTheme="majorEastAsia" w:hAnsiTheme="minorHAnsi" w:cstheme="minorHAnsi"/>
          <w:lang w:eastAsia="en-US"/>
        </w:rPr>
        <w:t>, a także art. 6 ustawy z 6 września 2001 r. o dostępie do informacji publicznej.</w:t>
      </w:r>
    </w:p>
    <w:p w14:paraId="6611EE50" w14:textId="77777777" w:rsidR="00352806"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czas trwania umowy przekracza 4 lata, okres przechowywania obejmuje cały czas trwania umowy.</w:t>
      </w:r>
    </w:p>
    <w:p w14:paraId="58F06CF8" w14:textId="77777777" w:rsidR="00587F52" w:rsidRPr="006201A4"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6201A4">
        <w:rPr>
          <w:rFonts w:asciiTheme="minorHAnsi" w:eastAsiaTheme="majorEastAsia" w:hAnsiTheme="minorHAnsi" w:cstheme="minorHAnsi"/>
          <w:b/>
          <w:lang w:eastAsia="en-US"/>
        </w:rPr>
        <w:t xml:space="preserve">w załączniku nr </w:t>
      </w:r>
      <w:r w:rsidR="006201A4" w:rsidRPr="006201A4">
        <w:rPr>
          <w:rFonts w:asciiTheme="minorHAnsi" w:eastAsiaTheme="majorEastAsia" w:hAnsiTheme="minorHAnsi" w:cstheme="minorHAnsi"/>
          <w:b/>
          <w:lang w:eastAsia="en-US"/>
        </w:rPr>
        <w:t>3</w:t>
      </w:r>
      <w:r w:rsidR="00926354" w:rsidRPr="006201A4">
        <w:rPr>
          <w:rFonts w:asciiTheme="minorHAnsi" w:eastAsiaTheme="majorEastAsia" w:hAnsiTheme="minorHAnsi" w:cstheme="minorHAnsi"/>
          <w:b/>
          <w:lang w:eastAsia="en-US"/>
        </w:rPr>
        <w:t xml:space="preserve"> </w:t>
      </w:r>
      <w:r w:rsidR="009303A8" w:rsidRPr="006201A4">
        <w:rPr>
          <w:rFonts w:asciiTheme="minorHAnsi" w:eastAsiaTheme="majorEastAsia" w:hAnsiTheme="minorHAnsi" w:cstheme="minorHAnsi"/>
          <w:b/>
          <w:lang w:eastAsia="en-US"/>
        </w:rPr>
        <w:t xml:space="preserve"> do SWZ</w:t>
      </w:r>
      <w:r w:rsidR="00962CBB" w:rsidRPr="006201A4">
        <w:rPr>
          <w:rFonts w:asciiTheme="minorHAnsi" w:eastAsiaTheme="majorEastAsia" w:hAnsiTheme="minorHAnsi" w:cstheme="minorHAnsi"/>
          <w:b/>
          <w:lang w:eastAsia="en-US"/>
        </w:rPr>
        <w:t>.</w:t>
      </w:r>
    </w:p>
    <w:p w14:paraId="1A91543E" w14:textId="77777777" w:rsidR="00FA5EF3" w:rsidRPr="00B74BE0" w:rsidRDefault="00FA5EF3" w:rsidP="00FA5EF3">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Zamawiający nie planuje przetwarzania danych osobowych Wykonawcy w celu innym niż cel określony w </w:t>
      </w:r>
      <w:r>
        <w:rPr>
          <w:rFonts w:asciiTheme="minorHAnsi" w:eastAsiaTheme="majorEastAsia" w:hAnsiTheme="minorHAnsi" w:cstheme="minorHAnsi"/>
          <w:lang w:eastAsia="en-US"/>
        </w:rPr>
        <w:t>pkt 2</w:t>
      </w:r>
      <w:r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lit. </w:t>
      </w:r>
      <w:r>
        <w:rPr>
          <w:rFonts w:asciiTheme="minorHAnsi" w:eastAsiaTheme="majorEastAsia" w:hAnsiTheme="minorHAnsi" w:cstheme="minorHAnsi"/>
          <w:lang w:eastAsia="en-US"/>
        </w:rPr>
        <w:t>2</w:t>
      </w:r>
      <w:r w:rsidRPr="00B74BE0">
        <w:rPr>
          <w:rFonts w:asciiTheme="minorHAnsi" w:eastAsiaTheme="majorEastAsia" w:hAnsiTheme="minorHAnsi" w:cstheme="minorHAnsi"/>
          <w:lang w:eastAsia="en-US"/>
        </w:rPr>
        <w:t xml:space="preserve"> powyżej), przed takim dalszym przetwarzaniem poinformuje on osobę, której </w:t>
      </w:r>
      <w:r w:rsidRPr="00B74BE0">
        <w:rPr>
          <w:rFonts w:asciiTheme="minorHAnsi" w:eastAsiaTheme="majorEastAsia" w:hAnsiTheme="minorHAnsi" w:cstheme="minorHAnsi"/>
          <w:lang w:eastAsia="en-US"/>
        </w:rPr>
        <w:lastRenderedPageBreak/>
        <w:t>dane dotyczą, o tym innym celu oraz udzieli jej wszelkich innych stosownych informacji, o których mowa w art. 13 ust. 2 RODO.</w:t>
      </w:r>
    </w:p>
    <w:p w14:paraId="54598273"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8EE4AE6" w14:textId="77777777"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38BC1A38" w14:textId="77777777"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FA5EF3">
        <w:rPr>
          <w:rFonts w:asciiTheme="minorHAnsi" w:eastAsiaTheme="majorEastAsia" w:hAnsiTheme="minorHAnsi" w:cstheme="minorHAnsi"/>
          <w:lang w:eastAsia="en-US"/>
        </w:rPr>
        <w:t>,</w:t>
      </w:r>
    </w:p>
    <w:p w14:paraId="2346A6D2" w14:textId="77777777" w:rsidR="00814EB5" w:rsidRPr="00DE2D29"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DE2D29">
        <w:rPr>
          <w:rFonts w:asciiTheme="minorHAnsi" w:eastAsiaTheme="majorEastAsia" w:hAnsiTheme="minorHAnsi" w:cstheme="minorHAnsi"/>
          <w:b/>
          <w:lang w:eastAsia="en-US"/>
        </w:rPr>
        <w:t xml:space="preserve">w załączniku nr </w:t>
      </w:r>
      <w:r w:rsidR="006201A4">
        <w:rPr>
          <w:rFonts w:asciiTheme="minorHAnsi" w:eastAsiaTheme="majorEastAsia" w:hAnsiTheme="minorHAnsi" w:cstheme="minorHAnsi"/>
          <w:b/>
          <w:lang w:eastAsia="en-US"/>
        </w:rPr>
        <w:t>3</w:t>
      </w:r>
      <w:r w:rsidR="00926354" w:rsidRPr="00DE2D29">
        <w:rPr>
          <w:rFonts w:asciiTheme="minorHAnsi" w:eastAsiaTheme="majorEastAsia" w:hAnsiTheme="minorHAnsi" w:cstheme="minorHAnsi"/>
          <w:b/>
          <w:lang w:eastAsia="en-US"/>
        </w:rPr>
        <w:t xml:space="preserve"> </w:t>
      </w:r>
      <w:r w:rsidR="009303A8" w:rsidRPr="00DE2D29">
        <w:rPr>
          <w:rFonts w:asciiTheme="minorHAnsi" w:eastAsiaTheme="majorEastAsia" w:hAnsiTheme="minorHAnsi" w:cstheme="minorHAnsi"/>
          <w:b/>
          <w:lang w:eastAsia="en-US"/>
        </w:rPr>
        <w:t>do S</w:t>
      </w:r>
      <w:r w:rsidR="00814EB5" w:rsidRPr="00DE2D29">
        <w:rPr>
          <w:rFonts w:asciiTheme="minorHAnsi" w:eastAsiaTheme="majorEastAsia" w:hAnsiTheme="minorHAnsi" w:cstheme="minorHAnsi"/>
          <w:b/>
          <w:lang w:eastAsia="en-US"/>
        </w:rPr>
        <w:t xml:space="preserve">WZ </w:t>
      </w:r>
    </w:p>
    <w:p w14:paraId="687A7CE9"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14:paraId="3E16E072" w14:textId="77777777"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w:t>
      </w:r>
      <w:proofErr w:type="spellStart"/>
      <w:r w:rsidR="005B68C9" w:rsidRPr="00B74BE0">
        <w:rPr>
          <w:rFonts w:asciiTheme="minorHAnsi" w:eastAsiaTheme="majorEastAsia" w:hAnsiTheme="minorHAnsi" w:cstheme="minorHAnsi"/>
          <w:lang w:eastAsia="en-US"/>
        </w:rPr>
        <w:t>Pzp</w:t>
      </w:r>
      <w:proofErr w:type="spellEnd"/>
      <w:r w:rsidR="00E23757" w:rsidRPr="00B74BE0">
        <w:rPr>
          <w:rFonts w:asciiTheme="minorHAnsi" w:eastAsiaTheme="majorEastAsia" w:hAnsiTheme="minorHAnsi" w:cstheme="minorHAnsi"/>
          <w:lang w:eastAsia="en-US"/>
        </w:rPr>
        <w:t>, do upływu terminu na ich wniesienie.</w:t>
      </w:r>
    </w:p>
    <w:p w14:paraId="0EAD3B2D"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26C3E4F2" w14:textId="77777777"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związanych z przekazaniem jego danych osobowych do państwa trzeciego lub 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może żądać od osoby występującej z żądaniem wskazania dodatkowych informacji, mających na celu sprecyzowanie nazwy lub daty zakończonego postępowania o udzielenie zamówienia.</w:t>
      </w:r>
    </w:p>
    <w:p w14:paraId="4432E936" w14:textId="77777777"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14:paraId="70299987" w14:textId="77777777"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06F3B2E1"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14:paraId="4E220554" w14:textId="77777777" w:rsidR="009F62A5" w:rsidRPr="00B74BE0" w:rsidRDefault="009F62A5" w:rsidP="009F62A5">
      <w:pPr>
        <w:jc w:val="both"/>
        <w:rPr>
          <w:rFonts w:asciiTheme="minorHAnsi" w:eastAsiaTheme="majorEastAsia" w:hAnsiTheme="minorHAnsi" w:cstheme="minorHAnsi"/>
          <w:highlight w:val="lightGray"/>
          <w:lang w:eastAsia="en-US"/>
        </w:rPr>
      </w:pPr>
    </w:p>
    <w:p w14:paraId="0A334C13" w14:textId="77777777"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674BF0">
        <w:rPr>
          <w:rFonts w:asciiTheme="minorHAnsi" w:hAnsiTheme="minorHAnsi" w:cstheme="minorHAnsi"/>
          <w:b/>
          <w:highlight w:val="lightGray"/>
          <w:lang w:eastAsia="en-US"/>
        </w:rPr>
        <w:t>z 2022</w:t>
      </w:r>
      <w:r w:rsidR="00F53741" w:rsidRPr="00B74BE0">
        <w:rPr>
          <w:rFonts w:asciiTheme="minorHAnsi" w:hAnsiTheme="minorHAnsi" w:cstheme="minorHAnsi"/>
          <w:b/>
          <w:highlight w:val="lightGray"/>
          <w:lang w:eastAsia="en-US"/>
        </w:rPr>
        <w:t xml:space="preserve"> r. </w:t>
      </w:r>
      <w:r w:rsidRPr="00B74BE0">
        <w:rPr>
          <w:rFonts w:asciiTheme="minorHAnsi" w:hAnsiTheme="minorHAnsi" w:cstheme="minorHAnsi"/>
          <w:b/>
          <w:highlight w:val="lightGray"/>
          <w:lang w:eastAsia="en-US"/>
        </w:rPr>
        <w:t xml:space="preserve">poz. </w:t>
      </w:r>
      <w:r w:rsidR="00674BF0">
        <w:rPr>
          <w:rFonts w:asciiTheme="minorHAnsi" w:hAnsiTheme="minorHAnsi" w:cstheme="minorHAnsi"/>
          <w:b/>
          <w:highlight w:val="lightGray"/>
          <w:lang w:eastAsia="en-US"/>
        </w:rPr>
        <w:t>1710</w:t>
      </w:r>
      <w:r w:rsidR="001C6A9E" w:rsidRPr="00B74BE0">
        <w:rPr>
          <w:rFonts w:asciiTheme="minorHAnsi" w:hAnsiTheme="minorHAnsi" w:cstheme="minorHAnsi"/>
          <w:b/>
          <w:highlight w:val="lightGray"/>
          <w:lang w:eastAsia="en-US"/>
        </w:rPr>
        <w:t xml:space="preserve"> z</w:t>
      </w:r>
      <w:r w:rsidR="00DE2D29">
        <w:rPr>
          <w:rFonts w:asciiTheme="minorHAnsi" w:hAnsiTheme="minorHAnsi" w:cstheme="minorHAnsi"/>
          <w:b/>
          <w:highlight w:val="lightGray"/>
          <w:lang w:eastAsia="en-US"/>
        </w:rPr>
        <w:t xml:space="preserve"> </w:t>
      </w:r>
      <w:proofErr w:type="spellStart"/>
      <w:r w:rsidR="00DE2D29">
        <w:rPr>
          <w:rFonts w:asciiTheme="minorHAnsi" w:hAnsiTheme="minorHAnsi" w:cstheme="minorHAnsi"/>
          <w:b/>
          <w:highlight w:val="lightGray"/>
          <w:lang w:eastAsia="en-US"/>
        </w:rPr>
        <w:t>późn</w:t>
      </w:r>
      <w:proofErr w:type="spellEnd"/>
      <w:r w:rsidR="00DE2D29">
        <w:rPr>
          <w:rFonts w:asciiTheme="minorHAnsi" w:hAnsiTheme="minorHAnsi" w:cstheme="minorHAnsi"/>
          <w:b/>
          <w:highlight w:val="lightGray"/>
          <w:lang w:eastAsia="en-US"/>
        </w:rPr>
        <w:t>.</w:t>
      </w:r>
      <w:r w:rsidR="001C6A9E" w:rsidRPr="00B74BE0">
        <w:rPr>
          <w:rFonts w:asciiTheme="minorHAnsi" w:hAnsiTheme="minorHAnsi" w:cstheme="minorHAnsi"/>
          <w:b/>
          <w:highlight w:val="lightGray"/>
          <w:lang w:eastAsia="en-US"/>
        </w:rPr>
        <w:t xml:space="preserv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14:paraId="6CFA1F3C" w14:textId="77777777"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2" w:name="_Hlk104989195"/>
    </w:p>
    <w:p w14:paraId="528D32B0" w14:textId="77777777"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14:paraId="283094C2" w14:textId="15529B6D" w:rsidR="001C6A9E" w:rsidRPr="00DE2DAB" w:rsidRDefault="00FE361A" w:rsidP="00DE2DAB">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6AC7A9DF" w14:textId="77777777" w:rsidR="00542F9F" w:rsidRPr="00431CEB" w:rsidRDefault="00542F9F" w:rsidP="00155044">
      <w:pPr>
        <w:pStyle w:val="Akapitzlist"/>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Przedmiotem zamówienia na usługę społeczną</w:t>
      </w:r>
      <w:r w:rsidRPr="00431CEB">
        <w:rPr>
          <w:rFonts w:asciiTheme="minorHAnsi" w:hAnsiTheme="minorHAnsi" w:cstheme="minorHAnsi"/>
          <w:b/>
          <w:sz w:val="22"/>
          <w:szCs w:val="22"/>
        </w:rPr>
        <w:t xml:space="preserve"> </w:t>
      </w:r>
      <w:bookmarkStart w:id="3" w:name="_Hlk499121321"/>
      <w:r w:rsidRPr="00431CEB">
        <w:rPr>
          <w:rFonts w:asciiTheme="minorHAnsi" w:hAnsiTheme="minorHAnsi" w:cstheme="minorHAnsi"/>
          <w:sz w:val="22"/>
          <w:szCs w:val="22"/>
        </w:rPr>
        <w:t>jest świadczenie usług</w:t>
      </w:r>
      <w:r w:rsidR="00912F5B" w:rsidRPr="00431CEB">
        <w:rPr>
          <w:rFonts w:asciiTheme="minorHAnsi" w:hAnsiTheme="minorHAnsi" w:cstheme="minorHAnsi"/>
          <w:sz w:val="22"/>
          <w:szCs w:val="22"/>
        </w:rPr>
        <w:t>i</w:t>
      </w:r>
      <w:r w:rsidRPr="00431CEB">
        <w:rPr>
          <w:rFonts w:asciiTheme="minorHAnsi" w:hAnsiTheme="minorHAnsi" w:cstheme="minorHAnsi"/>
          <w:sz w:val="22"/>
          <w:szCs w:val="22"/>
        </w:rPr>
        <w:t xml:space="preserve">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w ramach pobytu dziennego w miejscu zamieszkania na terenie </w:t>
      </w:r>
      <w:proofErr w:type="spellStart"/>
      <w:r w:rsidRPr="00431CEB">
        <w:rPr>
          <w:rFonts w:asciiTheme="minorHAnsi" w:hAnsiTheme="minorHAnsi" w:cstheme="minorHAnsi"/>
          <w:sz w:val="22"/>
          <w:szCs w:val="22"/>
        </w:rPr>
        <w:t>Rumi</w:t>
      </w:r>
      <w:proofErr w:type="spellEnd"/>
      <w:r w:rsidRPr="00431CEB">
        <w:rPr>
          <w:rFonts w:asciiTheme="minorHAnsi" w:hAnsiTheme="minorHAnsi" w:cstheme="minorHAnsi"/>
          <w:sz w:val="22"/>
          <w:szCs w:val="22"/>
        </w:rPr>
        <w:t xml:space="preserve">, zgodnie z Programem Ministerstwa Rodziny i Polityki Społecznej „Opieka </w:t>
      </w:r>
      <w:proofErr w:type="spellStart"/>
      <w:r w:rsidRPr="00431CEB">
        <w:rPr>
          <w:rFonts w:asciiTheme="minorHAnsi" w:hAnsiTheme="minorHAnsi" w:cstheme="minorHAnsi"/>
          <w:sz w:val="22"/>
          <w:szCs w:val="22"/>
        </w:rPr>
        <w:t>Wytchnieniowa</w:t>
      </w:r>
      <w:proofErr w:type="spellEnd"/>
      <w:r w:rsidRPr="00431CEB">
        <w:rPr>
          <w:rFonts w:asciiTheme="minorHAnsi" w:hAnsiTheme="minorHAnsi" w:cstheme="minorHAnsi"/>
          <w:sz w:val="22"/>
          <w:szCs w:val="22"/>
        </w:rPr>
        <w:t>” – edycja 2023).</w:t>
      </w:r>
    </w:p>
    <w:p w14:paraId="08CCB039" w14:textId="77777777" w:rsidR="00542F9F" w:rsidRPr="00431CEB" w:rsidRDefault="00542F9F" w:rsidP="0054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Adresatami usług</w:t>
      </w:r>
      <w:r w:rsidR="00912F5B" w:rsidRPr="00431CEB">
        <w:rPr>
          <w:rFonts w:asciiTheme="minorHAnsi" w:hAnsiTheme="minorHAnsi" w:cstheme="minorHAnsi"/>
          <w:sz w:val="22"/>
          <w:szCs w:val="22"/>
        </w:rPr>
        <w:t>i</w:t>
      </w:r>
      <w:r w:rsidRPr="00431CEB">
        <w:rPr>
          <w:rFonts w:asciiTheme="minorHAnsi" w:hAnsiTheme="minorHAnsi" w:cstheme="minorHAnsi"/>
          <w:sz w:val="22"/>
          <w:szCs w:val="22"/>
        </w:rPr>
        <w:t xml:space="preserve"> są członkowie rodzin lub opiekunowie, którzy wymagają wsparcia w postaci doraźnej, czasowej przerwy w sprawowaniu bezpośredniej opieki nad:</w:t>
      </w:r>
    </w:p>
    <w:p w14:paraId="2F9136E0" w14:textId="77777777" w:rsidR="00542F9F" w:rsidRPr="00431CEB" w:rsidRDefault="00542F9F" w:rsidP="00155044">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dziećmi z orzeczeniem o niepełnosprawności, </w:t>
      </w:r>
    </w:p>
    <w:p w14:paraId="70F303BE" w14:textId="77777777" w:rsidR="00542F9F" w:rsidRPr="00431CEB" w:rsidRDefault="00542F9F" w:rsidP="00155044">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osobami </w:t>
      </w:r>
      <w:r w:rsidR="00E23135" w:rsidRPr="00431CEB">
        <w:rPr>
          <w:rFonts w:asciiTheme="minorHAnsi" w:hAnsiTheme="minorHAnsi" w:cstheme="minorHAnsi"/>
          <w:sz w:val="22"/>
          <w:szCs w:val="22"/>
        </w:rPr>
        <w:t xml:space="preserve">niepełnosprawnymi </w:t>
      </w:r>
      <w:r w:rsidRPr="00431CEB">
        <w:rPr>
          <w:rFonts w:asciiTheme="minorHAnsi" w:hAnsiTheme="minorHAnsi" w:cstheme="minorHAnsi"/>
          <w:sz w:val="22"/>
          <w:szCs w:val="22"/>
        </w:rPr>
        <w:t>posiadającymi:</w:t>
      </w:r>
    </w:p>
    <w:p w14:paraId="35E37E18" w14:textId="77777777" w:rsidR="00542F9F" w:rsidRPr="00431CEB" w:rsidRDefault="00542F9F" w:rsidP="00155044">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orzeczenie o znacznym stopniu niepełnosprawności albo </w:t>
      </w:r>
    </w:p>
    <w:p w14:paraId="7369321C" w14:textId="77777777" w:rsidR="00542F9F" w:rsidRPr="00431CEB" w:rsidRDefault="00542F9F" w:rsidP="00155044">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orzeczenie traktowane na równi z orzeczeniem o znacznym stopniu niepełnosprawności (zgodnie z art. 5 i art. 62 ww. ustawy z dnia 27 sierpnia 1997 r. o rehabilitacji zawodowej i społecznej oraz zatrudnianiu osób niepełnosprawnych) </w:t>
      </w:r>
    </w:p>
    <w:p w14:paraId="25B462BF" w14:textId="77777777" w:rsidR="004D75AF" w:rsidRPr="00431CEB" w:rsidRDefault="004D75AF" w:rsidP="004D75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ab/>
        <w:t>zwani dalej ,,Uczestnikami Programu”.</w:t>
      </w:r>
    </w:p>
    <w:p w14:paraId="143CF58F" w14:textId="747E66CE" w:rsidR="00542F9F" w:rsidRPr="00431CEB" w:rsidRDefault="00E23135" w:rsidP="0054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Usługa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w:t>
      </w:r>
      <w:r w:rsidR="00542F9F" w:rsidRPr="00431CEB">
        <w:rPr>
          <w:rFonts w:asciiTheme="minorHAnsi" w:hAnsiTheme="minorHAnsi" w:cstheme="minorHAnsi"/>
          <w:sz w:val="22"/>
          <w:szCs w:val="22"/>
        </w:rPr>
        <w:t>świadczon</w:t>
      </w:r>
      <w:r w:rsidRPr="00431CEB">
        <w:rPr>
          <w:rFonts w:asciiTheme="minorHAnsi" w:hAnsiTheme="minorHAnsi" w:cstheme="minorHAnsi"/>
          <w:sz w:val="22"/>
          <w:szCs w:val="22"/>
        </w:rPr>
        <w:t>a jest</w:t>
      </w:r>
      <w:r w:rsidR="00542F9F" w:rsidRPr="00431CEB">
        <w:rPr>
          <w:rFonts w:asciiTheme="minorHAnsi" w:hAnsiTheme="minorHAnsi" w:cstheme="minorHAnsi"/>
          <w:sz w:val="22"/>
          <w:szCs w:val="22"/>
        </w:rPr>
        <w:t xml:space="preserve"> w okresie </w:t>
      </w:r>
      <w:r w:rsidR="00542F9F" w:rsidRPr="00431CEB">
        <w:rPr>
          <w:rFonts w:asciiTheme="minorHAnsi" w:eastAsia="MS Mincho" w:hAnsiTheme="minorHAnsi" w:cstheme="minorHAnsi"/>
          <w:sz w:val="22"/>
          <w:szCs w:val="22"/>
        </w:rPr>
        <w:t xml:space="preserve">od </w:t>
      </w:r>
      <w:r w:rsidR="00542F9F" w:rsidRPr="00431CEB">
        <w:rPr>
          <w:rFonts w:asciiTheme="minorHAnsi" w:eastAsiaTheme="majorEastAsia" w:hAnsiTheme="minorHAnsi" w:cstheme="minorHAnsi"/>
          <w:sz w:val="22"/>
          <w:szCs w:val="22"/>
          <w:lang w:eastAsia="en-US"/>
        </w:rPr>
        <w:t>dnia podpisania umowy/udzielenia zamówienia</w:t>
      </w:r>
      <w:r w:rsidR="00542F9F" w:rsidRPr="00431CEB">
        <w:rPr>
          <w:rFonts w:asciiTheme="minorHAnsi" w:hAnsiTheme="minorHAnsi" w:cstheme="minorHAnsi"/>
          <w:bCs/>
          <w:sz w:val="22"/>
          <w:szCs w:val="22"/>
        </w:rPr>
        <w:t xml:space="preserve"> ale nie wcześniej niż od</w:t>
      </w:r>
      <w:r w:rsidR="00912F5B" w:rsidRPr="00431CEB">
        <w:rPr>
          <w:rFonts w:asciiTheme="minorHAnsi" w:hAnsiTheme="minorHAnsi" w:cstheme="minorHAnsi"/>
          <w:bCs/>
          <w:sz w:val="22"/>
          <w:szCs w:val="22"/>
        </w:rPr>
        <w:t xml:space="preserve"> </w:t>
      </w:r>
      <w:r w:rsidR="008630DE" w:rsidRPr="008D6041">
        <w:rPr>
          <w:rFonts w:asciiTheme="minorHAnsi" w:hAnsiTheme="minorHAnsi" w:cstheme="minorHAnsi"/>
          <w:b/>
          <w:bCs/>
          <w:sz w:val="22"/>
          <w:szCs w:val="22"/>
        </w:rPr>
        <w:t>2</w:t>
      </w:r>
      <w:r w:rsidR="008D6041" w:rsidRPr="008D6041">
        <w:rPr>
          <w:rFonts w:asciiTheme="minorHAnsi" w:hAnsiTheme="minorHAnsi" w:cstheme="minorHAnsi"/>
          <w:b/>
          <w:bCs/>
          <w:sz w:val="22"/>
          <w:szCs w:val="22"/>
        </w:rPr>
        <w:t>4</w:t>
      </w:r>
      <w:r w:rsidR="00542F9F" w:rsidRPr="008D6041">
        <w:rPr>
          <w:rFonts w:asciiTheme="minorHAnsi" w:hAnsiTheme="minorHAnsi" w:cstheme="minorHAnsi"/>
          <w:bCs/>
          <w:sz w:val="22"/>
          <w:szCs w:val="22"/>
        </w:rPr>
        <w:t xml:space="preserve"> </w:t>
      </w:r>
      <w:r w:rsidR="00EE4E84" w:rsidRPr="008D6041">
        <w:rPr>
          <w:rFonts w:asciiTheme="minorHAnsi" w:hAnsiTheme="minorHAnsi" w:cstheme="minorHAnsi"/>
          <w:b/>
          <w:bCs/>
          <w:sz w:val="22"/>
          <w:szCs w:val="22"/>
        </w:rPr>
        <w:t xml:space="preserve">kwietnia 2023 </w:t>
      </w:r>
      <w:r w:rsidR="00542F9F" w:rsidRPr="008D6041">
        <w:rPr>
          <w:rFonts w:asciiTheme="minorHAnsi" w:hAnsiTheme="minorHAnsi" w:cstheme="minorHAnsi"/>
          <w:b/>
          <w:bCs/>
          <w:sz w:val="22"/>
          <w:szCs w:val="22"/>
        </w:rPr>
        <w:t xml:space="preserve">r. do </w:t>
      </w:r>
      <w:r w:rsidR="005069BD" w:rsidRPr="008D6041">
        <w:rPr>
          <w:rFonts w:asciiTheme="minorHAnsi" w:hAnsiTheme="minorHAnsi" w:cstheme="minorHAnsi"/>
          <w:b/>
          <w:bCs/>
          <w:sz w:val="22"/>
          <w:szCs w:val="22"/>
        </w:rPr>
        <w:t xml:space="preserve">10 grudnia </w:t>
      </w:r>
      <w:r w:rsidR="00EE4E84" w:rsidRPr="008D6041">
        <w:rPr>
          <w:rFonts w:asciiTheme="minorHAnsi" w:hAnsiTheme="minorHAnsi" w:cstheme="minorHAnsi"/>
          <w:b/>
          <w:bCs/>
          <w:sz w:val="22"/>
          <w:szCs w:val="22"/>
        </w:rPr>
        <w:t>2023</w:t>
      </w:r>
      <w:r w:rsidR="00542F9F" w:rsidRPr="008D6041">
        <w:rPr>
          <w:rFonts w:asciiTheme="minorHAnsi" w:hAnsiTheme="minorHAnsi" w:cstheme="minorHAnsi"/>
          <w:b/>
          <w:bCs/>
          <w:sz w:val="22"/>
          <w:szCs w:val="22"/>
        </w:rPr>
        <w:t xml:space="preserve"> r.</w:t>
      </w:r>
      <w:bookmarkEnd w:id="3"/>
      <w:r w:rsidR="00542F9F" w:rsidRPr="008D6041">
        <w:rPr>
          <w:rFonts w:asciiTheme="minorHAnsi" w:hAnsiTheme="minorHAnsi" w:cstheme="minorHAnsi"/>
          <w:b/>
          <w:bCs/>
          <w:sz w:val="22"/>
          <w:szCs w:val="22"/>
        </w:rPr>
        <w:t xml:space="preserve"> </w:t>
      </w:r>
      <w:r w:rsidR="00542F9F" w:rsidRPr="008D6041">
        <w:rPr>
          <w:rFonts w:asciiTheme="minorHAnsi" w:hAnsiTheme="minorHAnsi" w:cstheme="minorHAnsi"/>
          <w:sz w:val="22"/>
          <w:szCs w:val="22"/>
        </w:rPr>
        <w:t>w miejscu zamieszkania osoby niepełnosprawnej na terenie</w:t>
      </w:r>
      <w:r w:rsidR="00542F9F" w:rsidRPr="00431CEB">
        <w:rPr>
          <w:rFonts w:asciiTheme="minorHAnsi" w:hAnsiTheme="minorHAnsi" w:cstheme="minorHAnsi"/>
          <w:sz w:val="22"/>
          <w:szCs w:val="22"/>
        </w:rPr>
        <w:t xml:space="preserve"> Gminy Miejskiej Rumia, zgodnie z Programem Ministerstwa Rodziny i Polityki Społecznej „Opieka </w:t>
      </w:r>
      <w:proofErr w:type="spellStart"/>
      <w:r w:rsidR="00542F9F" w:rsidRPr="00431CEB">
        <w:rPr>
          <w:rFonts w:asciiTheme="minorHAnsi" w:hAnsiTheme="minorHAnsi" w:cstheme="minorHAnsi"/>
          <w:sz w:val="22"/>
          <w:szCs w:val="22"/>
        </w:rPr>
        <w:t>Wytchnieniowa</w:t>
      </w:r>
      <w:proofErr w:type="spellEnd"/>
      <w:r w:rsidR="00542F9F" w:rsidRPr="00431CEB">
        <w:rPr>
          <w:rFonts w:asciiTheme="minorHAnsi" w:hAnsiTheme="minorHAnsi" w:cstheme="minorHAnsi"/>
          <w:sz w:val="22"/>
          <w:szCs w:val="22"/>
        </w:rPr>
        <w:t>” – edycja 2023.</w:t>
      </w:r>
    </w:p>
    <w:p w14:paraId="01A51CF6" w14:textId="77777777" w:rsidR="00313F15" w:rsidRPr="00431CEB" w:rsidRDefault="00313F15" w:rsidP="0054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Usługa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w pierwszej kolejności zaspokaja potrzeby Uczestników Programu sprawujących bezpośrednią opiekę nad osobą niepełnosprawną, która stale przebywa w domu, tj. nie korzysta z ośrodka wsparcia lub placówek pobytu całodobowego, np. ośrodka szkolno‐wychowawczego czy internatu.</w:t>
      </w:r>
    </w:p>
    <w:p w14:paraId="3654AAB6" w14:textId="77777777" w:rsidR="00542F9F" w:rsidRPr="00431CEB" w:rsidRDefault="00542F9F" w:rsidP="0054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Przedmiot zamówienia finansowany jest ze środków pochodzących z Funduszu Solidarnościowego.</w:t>
      </w:r>
    </w:p>
    <w:p w14:paraId="6925DB70" w14:textId="77777777" w:rsidR="00BF7D33" w:rsidRPr="00766DC8" w:rsidRDefault="00BF7D33" w:rsidP="00155044">
      <w:pPr>
        <w:pStyle w:val="Akapitzlist"/>
        <w:numPr>
          <w:ilvl w:val="0"/>
          <w:numId w:val="9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425"/>
        <w:contextualSpacing/>
        <w:jc w:val="both"/>
        <w:rPr>
          <w:rFonts w:asciiTheme="minorHAnsi" w:eastAsiaTheme="majorEastAsia" w:hAnsiTheme="minorHAnsi" w:cstheme="minorHAnsi"/>
          <w:lang w:eastAsia="en-US"/>
        </w:rPr>
      </w:pPr>
      <w:r w:rsidRPr="00766DC8">
        <w:rPr>
          <w:rFonts w:asciiTheme="minorHAnsi" w:eastAsiaTheme="majorEastAsia" w:hAnsiTheme="minorHAnsi" w:cstheme="minorHAnsi"/>
          <w:b/>
          <w:lang w:eastAsia="en-US"/>
        </w:rPr>
        <w:t xml:space="preserve">Nazwy i kody określone we Wspólnym Słowniku Zamówień (CPV): </w:t>
      </w:r>
    </w:p>
    <w:p w14:paraId="6C603C64" w14:textId="77777777" w:rsidR="00542F9F" w:rsidRPr="00766DC8" w:rsidRDefault="00542F9F" w:rsidP="00542F9F">
      <w:pPr>
        <w:shd w:val="clear" w:color="auto" w:fill="FFFFFF" w:themeFill="background1"/>
        <w:spacing w:line="288" w:lineRule="auto"/>
        <w:ind w:left="720"/>
        <w:contextualSpacing/>
        <w:rPr>
          <w:rFonts w:asciiTheme="minorHAnsi" w:hAnsiTheme="minorHAnsi" w:cstheme="minorHAnsi"/>
          <w:sz w:val="22"/>
          <w:szCs w:val="22"/>
        </w:rPr>
      </w:pPr>
      <w:r w:rsidRPr="00766DC8">
        <w:rPr>
          <w:rFonts w:asciiTheme="minorHAnsi" w:hAnsiTheme="minorHAnsi" w:cstheme="minorHAnsi"/>
          <w:b/>
          <w:sz w:val="22"/>
          <w:szCs w:val="22"/>
        </w:rPr>
        <w:t>85311200-4</w:t>
      </w:r>
      <w:r w:rsidRPr="00766DC8">
        <w:rPr>
          <w:rFonts w:asciiTheme="minorHAnsi" w:hAnsiTheme="minorHAnsi" w:cstheme="minorHAnsi"/>
          <w:sz w:val="22"/>
          <w:szCs w:val="22"/>
        </w:rPr>
        <w:t xml:space="preserve"> – usługi opieki społecznej dla osób niepełnosprawnych</w:t>
      </w:r>
    </w:p>
    <w:p w14:paraId="42F9A6F6" w14:textId="77777777" w:rsidR="00542F9F" w:rsidRPr="00766DC8" w:rsidRDefault="00542F9F" w:rsidP="00542F9F">
      <w:pPr>
        <w:shd w:val="clear" w:color="auto" w:fill="FFFFFF" w:themeFill="background1"/>
        <w:spacing w:line="288" w:lineRule="auto"/>
        <w:ind w:left="720"/>
        <w:contextualSpacing/>
        <w:rPr>
          <w:rFonts w:asciiTheme="minorHAnsi" w:hAnsiTheme="minorHAnsi" w:cstheme="minorHAnsi"/>
          <w:sz w:val="22"/>
          <w:szCs w:val="22"/>
        </w:rPr>
      </w:pPr>
      <w:r w:rsidRPr="00766DC8">
        <w:rPr>
          <w:rFonts w:asciiTheme="minorHAnsi" w:hAnsiTheme="minorHAnsi" w:cstheme="minorHAnsi"/>
          <w:b/>
          <w:sz w:val="22"/>
          <w:szCs w:val="22"/>
        </w:rPr>
        <w:t>85312000-9</w:t>
      </w:r>
      <w:r w:rsidR="00912F5B" w:rsidRPr="00766DC8">
        <w:rPr>
          <w:rFonts w:asciiTheme="minorHAnsi" w:hAnsiTheme="minorHAnsi" w:cstheme="minorHAnsi"/>
          <w:sz w:val="22"/>
          <w:szCs w:val="22"/>
        </w:rPr>
        <w:t xml:space="preserve"> - u</w:t>
      </w:r>
      <w:r w:rsidRPr="00766DC8">
        <w:rPr>
          <w:rFonts w:asciiTheme="minorHAnsi" w:hAnsiTheme="minorHAnsi" w:cstheme="minorHAnsi"/>
          <w:sz w:val="22"/>
          <w:szCs w:val="22"/>
        </w:rPr>
        <w:t>sługi opieki społecznej nieobejmujące miejsc noclegowych</w:t>
      </w:r>
    </w:p>
    <w:p w14:paraId="7E871516" w14:textId="77777777" w:rsidR="00542F9F" w:rsidRPr="00766DC8" w:rsidRDefault="00542F9F" w:rsidP="00542F9F">
      <w:pPr>
        <w:shd w:val="clear" w:color="auto" w:fill="FFFFFF" w:themeFill="background1"/>
        <w:spacing w:line="288" w:lineRule="auto"/>
        <w:ind w:left="720"/>
        <w:contextualSpacing/>
        <w:rPr>
          <w:rFonts w:asciiTheme="minorHAnsi" w:hAnsiTheme="minorHAnsi" w:cstheme="minorHAnsi"/>
          <w:sz w:val="22"/>
          <w:szCs w:val="22"/>
        </w:rPr>
      </w:pPr>
      <w:r w:rsidRPr="00766DC8">
        <w:rPr>
          <w:rFonts w:asciiTheme="minorHAnsi" w:hAnsiTheme="minorHAnsi" w:cstheme="minorHAnsi"/>
          <w:b/>
          <w:sz w:val="22"/>
          <w:szCs w:val="22"/>
        </w:rPr>
        <w:t>85312100-0</w:t>
      </w:r>
      <w:r w:rsidR="00912F5B" w:rsidRPr="00766DC8">
        <w:rPr>
          <w:rFonts w:asciiTheme="minorHAnsi" w:hAnsiTheme="minorHAnsi" w:cstheme="minorHAnsi"/>
          <w:sz w:val="22"/>
          <w:szCs w:val="22"/>
        </w:rPr>
        <w:t xml:space="preserve"> - u</w:t>
      </w:r>
      <w:r w:rsidRPr="00766DC8">
        <w:rPr>
          <w:rFonts w:asciiTheme="minorHAnsi" w:hAnsiTheme="minorHAnsi" w:cstheme="minorHAnsi"/>
          <w:sz w:val="22"/>
          <w:szCs w:val="22"/>
        </w:rPr>
        <w:t>sługi opieki dziennej</w:t>
      </w:r>
    </w:p>
    <w:p w14:paraId="1F40F883" w14:textId="77777777" w:rsidR="00542F9F" w:rsidRPr="00431CEB" w:rsidRDefault="00542F9F" w:rsidP="00542F9F">
      <w:pPr>
        <w:shd w:val="clear" w:color="auto" w:fill="FFFFFF" w:themeFill="background1"/>
        <w:spacing w:line="288" w:lineRule="auto"/>
        <w:ind w:left="720"/>
        <w:contextualSpacing/>
        <w:rPr>
          <w:rFonts w:asciiTheme="minorHAnsi" w:hAnsiTheme="minorHAnsi" w:cstheme="minorHAnsi"/>
          <w:sz w:val="22"/>
          <w:szCs w:val="22"/>
        </w:rPr>
      </w:pPr>
      <w:r w:rsidRPr="00766DC8">
        <w:rPr>
          <w:rFonts w:asciiTheme="minorHAnsi" w:hAnsiTheme="minorHAnsi" w:cstheme="minorHAnsi"/>
          <w:b/>
          <w:sz w:val="22"/>
          <w:szCs w:val="22"/>
        </w:rPr>
        <w:t>85312400-3</w:t>
      </w:r>
      <w:r w:rsidR="00912F5B" w:rsidRPr="00766DC8">
        <w:rPr>
          <w:rFonts w:asciiTheme="minorHAnsi" w:hAnsiTheme="minorHAnsi" w:cstheme="minorHAnsi"/>
          <w:sz w:val="22"/>
          <w:szCs w:val="22"/>
        </w:rPr>
        <w:t xml:space="preserve"> - u</w:t>
      </w:r>
      <w:r w:rsidRPr="00766DC8">
        <w:rPr>
          <w:rFonts w:asciiTheme="minorHAnsi" w:hAnsiTheme="minorHAnsi" w:cstheme="minorHAnsi"/>
          <w:sz w:val="22"/>
          <w:szCs w:val="22"/>
        </w:rPr>
        <w:t>sługi opieki społecznej nieświadczone przez ośrodki pobytowe</w:t>
      </w:r>
    </w:p>
    <w:p w14:paraId="1A8A7576" w14:textId="77777777" w:rsidR="00A374AC" w:rsidRPr="00431CEB" w:rsidRDefault="00A374AC" w:rsidP="00D00D43">
      <w:pPr>
        <w:shd w:val="clear" w:color="auto" w:fill="FFFFFF"/>
        <w:jc w:val="both"/>
        <w:rPr>
          <w:rFonts w:asciiTheme="minorHAnsi" w:eastAsiaTheme="majorEastAsia" w:hAnsiTheme="minorHAnsi" w:cstheme="minorHAnsi"/>
          <w:lang w:eastAsia="en-US"/>
        </w:rPr>
      </w:pPr>
    </w:p>
    <w:bookmarkEnd w:id="2"/>
    <w:p w14:paraId="04788D2A" w14:textId="2994AC88" w:rsidR="00482B1D" w:rsidRPr="00DE2DAB" w:rsidRDefault="009D1814" w:rsidP="00482B1D">
      <w:pPr>
        <w:pStyle w:val="Akapitzlist"/>
        <w:numPr>
          <w:ilvl w:val="0"/>
          <w:numId w:val="90"/>
        </w:numPr>
        <w:spacing w:line="288" w:lineRule="auto"/>
        <w:ind w:left="709" w:hanging="425"/>
        <w:contextualSpacing/>
        <w:jc w:val="both"/>
        <w:rPr>
          <w:rFonts w:asciiTheme="minorHAnsi" w:hAnsiTheme="minorHAnsi" w:cstheme="minorHAnsi"/>
          <w:sz w:val="22"/>
          <w:szCs w:val="22"/>
          <w:vertAlign w:val="superscript"/>
        </w:rPr>
      </w:pPr>
      <w:r w:rsidRPr="00431CEB">
        <w:rPr>
          <w:rFonts w:asciiTheme="minorHAnsi" w:hAnsiTheme="minorHAnsi" w:cstheme="minorHAnsi"/>
          <w:b/>
        </w:rPr>
        <w:t>Wielkość oraz zakres</w:t>
      </w:r>
      <w:r w:rsidRPr="00431CEB">
        <w:rPr>
          <w:rFonts w:asciiTheme="minorHAnsi" w:hAnsiTheme="minorHAnsi" w:cstheme="minorHAnsi"/>
          <w:b/>
          <w:sz w:val="22"/>
          <w:szCs w:val="22"/>
        </w:rPr>
        <w:t>:</w:t>
      </w:r>
      <w:r w:rsidRPr="00431CEB">
        <w:rPr>
          <w:rFonts w:asciiTheme="minorHAnsi" w:hAnsiTheme="minorHAnsi" w:cstheme="minorHAnsi"/>
          <w:sz w:val="22"/>
          <w:szCs w:val="22"/>
        </w:rPr>
        <w:t xml:space="preserve"> </w:t>
      </w:r>
      <w:r w:rsidR="001A4A85" w:rsidRPr="00431CEB">
        <w:rPr>
          <w:rFonts w:asciiTheme="minorHAnsi" w:hAnsiTheme="minorHAnsi" w:cstheme="minorHAnsi"/>
          <w:sz w:val="22"/>
          <w:szCs w:val="22"/>
        </w:rPr>
        <w:t>szacunkowa liczba przewidzianych do zrealizowania godzin usług</w:t>
      </w:r>
      <w:r w:rsidR="00E23135" w:rsidRPr="00431CEB">
        <w:rPr>
          <w:rFonts w:asciiTheme="minorHAnsi" w:hAnsiTheme="minorHAnsi" w:cstheme="minorHAnsi"/>
          <w:sz w:val="22"/>
          <w:szCs w:val="22"/>
        </w:rPr>
        <w:t>i</w:t>
      </w:r>
      <w:r w:rsidR="001A4A85" w:rsidRPr="00431CEB">
        <w:rPr>
          <w:rFonts w:asciiTheme="minorHAnsi" w:hAnsiTheme="minorHAnsi" w:cstheme="minorHAnsi"/>
          <w:sz w:val="22"/>
          <w:szCs w:val="22"/>
        </w:rPr>
        <w:t xml:space="preserve"> opieki </w:t>
      </w:r>
      <w:proofErr w:type="spellStart"/>
      <w:r w:rsidR="001A4A85" w:rsidRPr="00431CEB">
        <w:rPr>
          <w:rFonts w:asciiTheme="minorHAnsi" w:hAnsiTheme="minorHAnsi" w:cstheme="minorHAnsi"/>
          <w:sz w:val="22"/>
          <w:szCs w:val="22"/>
        </w:rPr>
        <w:t>wytchnieniowej</w:t>
      </w:r>
      <w:proofErr w:type="spellEnd"/>
      <w:r w:rsidR="001A4A85" w:rsidRPr="00431CEB">
        <w:rPr>
          <w:rFonts w:asciiTheme="minorHAnsi" w:hAnsiTheme="minorHAnsi" w:cstheme="minorHAnsi"/>
          <w:sz w:val="22"/>
          <w:szCs w:val="22"/>
        </w:rPr>
        <w:t xml:space="preserve"> w okresie</w:t>
      </w:r>
      <w:r w:rsidR="001A4A85" w:rsidRPr="00431CEB">
        <w:rPr>
          <w:rFonts w:asciiTheme="minorHAnsi" w:hAnsiTheme="minorHAnsi" w:cstheme="minorHAnsi"/>
          <w:bCs/>
          <w:sz w:val="22"/>
          <w:szCs w:val="22"/>
        </w:rPr>
        <w:t xml:space="preserve"> </w:t>
      </w:r>
      <w:r w:rsidR="001A4A85" w:rsidRPr="00431CEB">
        <w:rPr>
          <w:rFonts w:asciiTheme="minorHAnsi" w:eastAsia="MS Mincho" w:hAnsiTheme="minorHAnsi" w:cstheme="minorHAnsi"/>
          <w:sz w:val="22"/>
          <w:szCs w:val="22"/>
        </w:rPr>
        <w:t xml:space="preserve">od </w:t>
      </w:r>
      <w:r w:rsidR="001A4A85" w:rsidRPr="00431CEB">
        <w:rPr>
          <w:rFonts w:asciiTheme="minorHAnsi" w:eastAsiaTheme="majorEastAsia" w:hAnsiTheme="minorHAnsi" w:cstheme="minorHAnsi"/>
          <w:sz w:val="22"/>
          <w:szCs w:val="22"/>
          <w:lang w:eastAsia="en-US"/>
        </w:rPr>
        <w:t>dnia podpisania umowy/udzielenia zamówienia</w:t>
      </w:r>
      <w:r w:rsidR="001A4A85" w:rsidRPr="00431CEB">
        <w:rPr>
          <w:rFonts w:asciiTheme="minorHAnsi" w:hAnsiTheme="minorHAnsi" w:cstheme="minorHAnsi"/>
          <w:bCs/>
          <w:sz w:val="22"/>
          <w:szCs w:val="22"/>
        </w:rPr>
        <w:t xml:space="preserve">, ale nie wcześniej </w:t>
      </w:r>
      <w:r w:rsidR="001A4A85" w:rsidRPr="00DE2DAB">
        <w:rPr>
          <w:rFonts w:asciiTheme="minorHAnsi" w:hAnsiTheme="minorHAnsi" w:cstheme="minorHAnsi"/>
          <w:bCs/>
          <w:sz w:val="22"/>
          <w:szCs w:val="22"/>
        </w:rPr>
        <w:t>niż od</w:t>
      </w:r>
      <w:r w:rsidR="00912F5B" w:rsidRPr="00DE2DAB">
        <w:rPr>
          <w:rFonts w:asciiTheme="minorHAnsi" w:hAnsiTheme="minorHAnsi" w:cstheme="minorHAnsi"/>
          <w:bCs/>
          <w:sz w:val="22"/>
          <w:szCs w:val="22"/>
        </w:rPr>
        <w:t xml:space="preserve"> </w:t>
      </w:r>
      <w:r w:rsidR="00DE2DAB" w:rsidRPr="00DE2DAB">
        <w:rPr>
          <w:rFonts w:asciiTheme="minorHAnsi" w:hAnsiTheme="minorHAnsi" w:cstheme="minorHAnsi"/>
          <w:b/>
          <w:bCs/>
          <w:sz w:val="22"/>
          <w:szCs w:val="22"/>
        </w:rPr>
        <w:t>24</w:t>
      </w:r>
      <w:r w:rsidR="001A4A85" w:rsidRPr="00DE2DAB">
        <w:rPr>
          <w:rFonts w:asciiTheme="minorHAnsi" w:hAnsiTheme="minorHAnsi" w:cstheme="minorHAnsi"/>
          <w:b/>
          <w:sz w:val="22"/>
          <w:szCs w:val="22"/>
        </w:rPr>
        <w:t xml:space="preserve"> </w:t>
      </w:r>
      <w:r w:rsidR="00B2263D" w:rsidRPr="00DE2DAB">
        <w:rPr>
          <w:rFonts w:asciiTheme="minorHAnsi" w:hAnsiTheme="minorHAnsi" w:cstheme="minorHAnsi"/>
          <w:b/>
          <w:sz w:val="22"/>
          <w:szCs w:val="22"/>
        </w:rPr>
        <w:t>kwie</w:t>
      </w:r>
      <w:r w:rsidR="00912F5B" w:rsidRPr="00DE2DAB">
        <w:rPr>
          <w:rFonts w:asciiTheme="minorHAnsi" w:hAnsiTheme="minorHAnsi" w:cstheme="minorHAnsi"/>
          <w:b/>
          <w:sz w:val="22"/>
          <w:szCs w:val="22"/>
        </w:rPr>
        <w:t>tnia</w:t>
      </w:r>
      <w:r w:rsidR="00B2263D" w:rsidRPr="00DE2DAB">
        <w:rPr>
          <w:rFonts w:asciiTheme="minorHAnsi" w:hAnsiTheme="minorHAnsi" w:cstheme="minorHAnsi"/>
          <w:b/>
          <w:sz w:val="22"/>
          <w:szCs w:val="22"/>
        </w:rPr>
        <w:t xml:space="preserve"> 2023 r.</w:t>
      </w:r>
      <w:r w:rsidR="00B2263D" w:rsidRPr="00DE2DAB">
        <w:rPr>
          <w:rFonts w:asciiTheme="minorHAnsi" w:hAnsiTheme="minorHAnsi" w:cstheme="minorHAnsi"/>
          <w:sz w:val="22"/>
          <w:szCs w:val="22"/>
        </w:rPr>
        <w:t xml:space="preserve"> do </w:t>
      </w:r>
      <w:r w:rsidR="00B2263D" w:rsidRPr="00DE2DAB">
        <w:rPr>
          <w:rFonts w:asciiTheme="minorHAnsi" w:hAnsiTheme="minorHAnsi" w:cstheme="minorHAnsi"/>
          <w:b/>
          <w:sz w:val="22"/>
          <w:szCs w:val="22"/>
        </w:rPr>
        <w:t>10</w:t>
      </w:r>
      <w:r w:rsidR="00912F5B" w:rsidRPr="00DE2DAB">
        <w:rPr>
          <w:rFonts w:asciiTheme="minorHAnsi" w:hAnsiTheme="minorHAnsi" w:cstheme="minorHAnsi"/>
          <w:b/>
          <w:sz w:val="22"/>
          <w:szCs w:val="22"/>
        </w:rPr>
        <w:t xml:space="preserve"> grudnia </w:t>
      </w:r>
      <w:r w:rsidR="00B2263D" w:rsidRPr="00DE2DAB">
        <w:rPr>
          <w:rFonts w:asciiTheme="minorHAnsi" w:hAnsiTheme="minorHAnsi" w:cstheme="minorHAnsi"/>
          <w:b/>
          <w:sz w:val="22"/>
          <w:szCs w:val="22"/>
        </w:rPr>
        <w:t>2023</w:t>
      </w:r>
      <w:r w:rsidR="001A4A85" w:rsidRPr="00DE2DAB">
        <w:rPr>
          <w:rFonts w:asciiTheme="minorHAnsi" w:hAnsiTheme="minorHAnsi" w:cstheme="minorHAnsi"/>
          <w:b/>
          <w:sz w:val="22"/>
          <w:szCs w:val="22"/>
        </w:rPr>
        <w:t xml:space="preserve"> r.</w:t>
      </w:r>
      <w:r w:rsidR="001A4A85" w:rsidRPr="00DE2DAB">
        <w:rPr>
          <w:rFonts w:asciiTheme="minorHAnsi" w:hAnsiTheme="minorHAnsi" w:cstheme="minorHAnsi"/>
          <w:sz w:val="22"/>
          <w:szCs w:val="22"/>
        </w:rPr>
        <w:t xml:space="preserve"> wynosi minimalnie </w:t>
      </w:r>
      <w:r w:rsidR="00B2263D" w:rsidRPr="00DE2DAB">
        <w:rPr>
          <w:rFonts w:asciiTheme="minorHAnsi" w:hAnsiTheme="minorHAnsi" w:cstheme="minorHAnsi"/>
          <w:b/>
          <w:sz w:val="22"/>
          <w:szCs w:val="22"/>
        </w:rPr>
        <w:t>1800</w:t>
      </w:r>
      <w:r w:rsidR="001A4A85" w:rsidRPr="00DE2DAB">
        <w:rPr>
          <w:rFonts w:asciiTheme="minorHAnsi" w:hAnsiTheme="minorHAnsi" w:cstheme="minorHAnsi"/>
          <w:sz w:val="22"/>
          <w:szCs w:val="22"/>
        </w:rPr>
        <w:t xml:space="preserve"> godzin a maksymalnie do </w:t>
      </w:r>
      <w:r w:rsidR="00B2263D" w:rsidRPr="00DE2DAB">
        <w:rPr>
          <w:rFonts w:asciiTheme="minorHAnsi" w:hAnsiTheme="minorHAnsi" w:cstheme="minorHAnsi"/>
          <w:b/>
          <w:sz w:val="22"/>
          <w:szCs w:val="22"/>
        </w:rPr>
        <w:t>3</w:t>
      </w:r>
      <w:r w:rsidR="00482B1D" w:rsidRPr="00DE2DAB">
        <w:rPr>
          <w:rFonts w:asciiTheme="minorHAnsi" w:hAnsiTheme="minorHAnsi" w:cstheme="minorHAnsi"/>
          <w:b/>
          <w:sz w:val="22"/>
          <w:szCs w:val="22"/>
        </w:rPr>
        <w:t>120</w:t>
      </w:r>
      <w:r w:rsidR="00B2263D" w:rsidRPr="00DE2DAB">
        <w:rPr>
          <w:rFonts w:asciiTheme="minorHAnsi" w:hAnsiTheme="minorHAnsi" w:cstheme="minorHAnsi"/>
          <w:b/>
          <w:sz w:val="22"/>
          <w:szCs w:val="22"/>
        </w:rPr>
        <w:t xml:space="preserve"> </w:t>
      </w:r>
      <w:r w:rsidR="001A4A85" w:rsidRPr="00DE2DAB">
        <w:rPr>
          <w:rFonts w:asciiTheme="minorHAnsi" w:hAnsiTheme="minorHAnsi" w:cstheme="minorHAnsi"/>
          <w:sz w:val="22"/>
          <w:szCs w:val="22"/>
        </w:rPr>
        <w:t>godzin dla około</w:t>
      </w:r>
      <w:r w:rsidR="00B2263D" w:rsidRPr="00DE2DAB">
        <w:rPr>
          <w:rFonts w:asciiTheme="minorHAnsi" w:hAnsiTheme="minorHAnsi" w:cstheme="minorHAnsi"/>
          <w:sz w:val="22"/>
          <w:szCs w:val="22"/>
        </w:rPr>
        <w:t xml:space="preserve"> </w:t>
      </w:r>
      <w:r w:rsidR="00B2263D" w:rsidRPr="00DE2DAB">
        <w:rPr>
          <w:rFonts w:asciiTheme="minorHAnsi" w:hAnsiTheme="minorHAnsi" w:cstheme="minorHAnsi"/>
          <w:b/>
          <w:sz w:val="22"/>
          <w:szCs w:val="22"/>
        </w:rPr>
        <w:t>1</w:t>
      </w:r>
      <w:r w:rsidR="00482B1D" w:rsidRPr="00DE2DAB">
        <w:rPr>
          <w:rFonts w:asciiTheme="minorHAnsi" w:hAnsiTheme="minorHAnsi" w:cstheme="minorHAnsi"/>
          <w:b/>
          <w:sz w:val="22"/>
          <w:szCs w:val="22"/>
        </w:rPr>
        <w:t>4</w:t>
      </w:r>
      <w:r w:rsidR="00B2263D" w:rsidRPr="00DE2DAB">
        <w:rPr>
          <w:rFonts w:asciiTheme="minorHAnsi" w:hAnsiTheme="minorHAnsi" w:cstheme="minorHAnsi"/>
          <w:sz w:val="22"/>
          <w:szCs w:val="22"/>
        </w:rPr>
        <w:t xml:space="preserve"> </w:t>
      </w:r>
      <w:r w:rsidR="001A4A85" w:rsidRPr="00DE2DAB">
        <w:rPr>
          <w:rFonts w:asciiTheme="minorHAnsi" w:hAnsiTheme="minorHAnsi" w:cstheme="minorHAnsi"/>
          <w:sz w:val="22"/>
          <w:szCs w:val="22"/>
        </w:rPr>
        <w:t>osób</w:t>
      </w:r>
      <w:r w:rsidR="00482B1D" w:rsidRPr="00DE2DAB">
        <w:rPr>
          <w:rFonts w:asciiTheme="minorHAnsi" w:hAnsiTheme="minorHAnsi" w:cstheme="minorHAnsi"/>
          <w:sz w:val="22"/>
          <w:szCs w:val="22"/>
        </w:rPr>
        <w:t>.</w:t>
      </w:r>
    </w:p>
    <w:p w14:paraId="263769E8" w14:textId="5689EDE7" w:rsidR="001A4A85" w:rsidRPr="00431CEB" w:rsidRDefault="001A4A85" w:rsidP="00482B1D">
      <w:pPr>
        <w:pStyle w:val="Akapitzlist"/>
        <w:numPr>
          <w:ilvl w:val="0"/>
          <w:numId w:val="90"/>
        </w:numPr>
        <w:spacing w:line="288" w:lineRule="auto"/>
        <w:ind w:left="709" w:hanging="425"/>
        <w:contextualSpacing/>
        <w:jc w:val="both"/>
        <w:rPr>
          <w:rFonts w:asciiTheme="minorHAnsi" w:hAnsiTheme="minorHAnsi" w:cstheme="minorHAnsi"/>
          <w:sz w:val="22"/>
          <w:szCs w:val="22"/>
          <w:vertAlign w:val="superscript"/>
        </w:rPr>
      </w:pPr>
      <w:r w:rsidRPr="00766DC8">
        <w:rPr>
          <w:rFonts w:asciiTheme="minorHAnsi" w:hAnsiTheme="minorHAnsi" w:cstheme="minorHAnsi"/>
          <w:sz w:val="22"/>
          <w:szCs w:val="22"/>
        </w:rPr>
        <w:t>Zamawiający zastrzega możliwość zmniejszenia zapotrzebowania na usług</w:t>
      </w:r>
      <w:r w:rsidR="005069BD" w:rsidRPr="00766DC8">
        <w:rPr>
          <w:rFonts w:asciiTheme="minorHAnsi" w:hAnsiTheme="minorHAnsi" w:cstheme="minorHAnsi"/>
          <w:sz w:val="22"/>
          <w:szCs w:val="22"/>
        </w:rPr>
        <w:t>ę</w:t>
      </w:r>
      <w:r w:rsidRPr="00431CEB">
        <w:rPr>
          <w:rFonts w:asciiTheme="minorHAnsi" w:hAnsiTheme="minorHAnsi" w:cstheme="minorHAnsi"/>
          <w:sz w:val="22"/>
          <w:szCs w:val="22"/>
        </w:rPr>
        <w:t xml:space="preserve">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dla osób ze znacznym stopieniem niepełnosprawności na rzecz dzieci z orzeczeniem o niepełnosprawności i odwrotnie.</w:t>
      </w:r>
    </w:p>
    <w:p w14:paraId="36E6AF44" w14:textId="77777777" w:rsidR="005069BD" w:rsidRPr="00431CEB" w:rsidRDefault="001A4A85" w:rsidP="005069B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644"/>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Usługi będą świadczone na rzecz osób wskazanych przez Zamawiającego na </w:t>
      </w:r>
      <w:r w:rsidR="005069BD" w:rsidRPr="00431CEB">
        <w:rPr>
          <w:rFonts w:asciiTheme="minorHAnsi" w:hAnsiTheme="minorHAnsi" w:cstheme="minorHAnsi"/>
          <w:sz w:val="22"/>
          <w:szCs w:val="22"/>
        </w:rPr>
        <w:t>Kar</w:t>
      </w:r>
      <w:r w:rsidR="00E23135" w:rsidRPr="00431CEB">
        <w:rPr>
          <w:rFonts w:asciiTheme="minorHAnsi" w:hAnsiTheme="minorHAnsi" w:cstheme="minorHAnsi"/>
          <w:sz w:val="22"/>
          <w:szCs w:val="22"/>
        </w:rPr>
        <w:t>cie</w:t>
      </w:r>
      <w:r w:rsidR="005069BD" w:rsidRPr="00431CEB">
        <w:rPr>
          <w:rFonts w:asciiTheme="minorHAnsi" w:hAnsiTheme="minorHAnsi" w:cstheme="minorHAnsi"/>
          <w:sz w:val="22"/>
          <w:szCs w:val="22"/>
        </w:rPr>
        <w:t xml:space="preserve"> zgłoszenia do Programu „Opieka </w:t>
      </w:r>
      <w:proofErr w:type="spellStart"/>
      <w:r w:rsidR="005069BD" w:rsidRPr="00431CEB">
        <w:rPr>
          <w:rFonts w:asciiTheme="minorHAnsi" w:hAnsiTheme="minorHAnsi" w:cstheme="minorHAnsi"/>
          <w:sz w:val="22"/>
          <w:szCs w:val="22"/>
        </w:rPr>
        <w:t>wytchnieniowa</w:t>
      </w:r>
      <w:proofErr w:type="spellEnd"/>
      <w:r w:rsidR="005069BD" w:rsidRPr="00431CEB">
        <w:rPr>
          <w:rFonts w:asciiTheme="minorHAnsi" w:hAnsiTheme="minorHAnsi" w:cstheme="minorHAnsi"/>
          <w:sz w:val="22"/>
          <w:szCs w:val="22"/>
        </w:rPr>
        <w:t xml:space="preserve">” – edycja 2023, której wzór stanowi </w:t>
      </w:r>
      <w:r w:rsidR="005069BD" w:rsidRPr="00431CEB">
        <w:rPr>
          <w:rFonts w:asciiTheme="minorHAnsi" w:hAnsiTheme="minorHAnsi" w:cstheme="minorHAnsi"/>
          <w:b/>
          <w:sz w:val="22"/>
          <w:szCs w:val="22"/>
        </w:rPr>
        <w:t xml:space="preserve">załącznik nr 7 </w:t>
      </w:r>
      <w:r w:rsidR="005069BD" w:rsidRPr="00431CEB">
        <w:rPr>
          <w:rFonts w:asciiTheme="minorHAnsi" w:hAnsiTheme="minorHAnsi" w:cstheme="minorHAnsi"/>
          <w:sz w:val="22"/>
          <w:szCs w:val="22"/>
        </w:rPr>
        <w:t>do Programu</w:t>
      </w:r>
      <w:r w:rsidRPr="00431CEB">
        <w:rPr>
          <w:rFonts w:asciiTheme="minorHAnsi" w:hAnsiTheme="minorHAnsi" w:cstheme="minorHAnsi"/>
          <w:sz w:val="22"/>
          <w:szCs w:val="22"/>
        </w:rPr>
        <w:t xml:space="preserve">, zamieszkałych lub przebywających na terenie Gminy Miejskiej Rumia, w miejscu zamieszkania/pobytu tych osób, </w:t>
      </w:r>
      <w:r w:rsidR="0070641B" w:rsidRPr="00431CEB">
        <w:rPr>
          <w:rFonts w:asciiTheme="minorHAnsi" w:hAnsiTheme="minorHAnsi" w:cstheme="minorHAnsi"/>
          <w:sz w:val="22"/>
          <w:szCs w:val="22"/>
        </w:rPr>
        <w:t xml:space="preserve">zgodnie z Programem </w:t>
      </w:r>
      <w:r w:rsidRPr="00431CEB">
        <w:rPr>
          <w:rFonts w:asciiTheme="minorHAnsi" w:hAnsiTheme="minorHAnsi" w:cstheme="minorHAnsi"/>
          <w:sz w:val="22"/>
          <w:szCs w:val="22"/>
        </w:rPr>
        <w:t xml:space="preserve">wykonywane na zlecenie Zamawiającego. </w:t>
      </w:r>
    </w:p>
    <w:p w14:paraId="4ADE9034" w14:textId="77777777" w:rsidR="00BB55A4" w:rsidRPr="00431CEB" w:rsidRDefault="00BB55A4" w:rsidP="005069B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644"/>
        <w:contextualSpacing/>
        <w:jc w:val="both"/>
        <w:rPr>
          <w:rFonts w:asciiTheme="minorHAnsi" w:hAnsiTheme="minorHAnsi" w:cstheme="minorHAnsi"/>
          <w:b/>
          <w:sz w:val="22"/>
          <w:szCs w:val="22"/>
        </w:rPr>
      </w:pPr>
      <w:r w:rsidRPr="00431CEB">
        <w:rPr>
          <w:rFonts w:asciiTheme="minorHAnsi" w:hAnsiTheme="minorHAnsi" w:cstheme="minorHAnsi"/>
          <w:b/>
          <w:sz w:val="22"/>
          <w:szCs w:val="22"/>
        </w:rPr>
        <w:t>Uwaga!</w:t>
      </w:r>
      <w:r w:rsidRPr="00431CEB">
        <w:rPr>
          <w:rFonts w:asciiTheme="minorHAnsi" w:hAnsiTheme="minorHAnsi" w:cstheme="minorHAnsi"/>
          <w:sz w:val="22"/>
          <w:szCs w:val="22"/>
        </w:rPr>
        <w:t xml:space="preserve"> </w:t>
      </w:r>
      <w:r w:rsidRPr="00431CEB">
        <w:rPr>
          <w:rFonts w:asciiTheme="minorHAnsi" w:hAnsiTheme="minorHAnsi" w:cstheme="minorHAnsi"/>
          <w:b/>
          <w:sz w:val="22"/>
          <w:szCs w:val="22"/>
        </w:rPr>
        <w:t>Zamawiający zaznacza, że pod pojęciem wymiaru godzin świadczenia usługi, należy rozumieć wyłącznie rzeczywisty czas świadczenia usługi.</w:t>
      </w:r>
    </w:p>
    <w:p w14:paraId="574F0630" w14:textId="77777777" w:rsidR="001A4A85" w:rsidRPr="00431CEB" w:rsidRDefault="0070641B" w:rsidP="00155044">
      <w:pPr>
        <w:pStyle w:val="Akapitzlist"/>
        <w:numPr>
          <w:ilvl w:val="0"/>
          <w:numId w:val="88"/>
        </w:numPr>
        <w:ind w:left="709" w:hanging="283"/>
        <w:jc w:val="both"/>
        <w:rPr>
          <w:rFonts w:asciiTheme="minorHAnsi" w:hAnsiTheme="minorHAnsi" w:cstheme="minorHAnsi"/>
          <w:bCs/>
          <w:color w:val="000000"/>
          <w:sz w:val="22"/>
          <w:szCs w:val="22"/>
        </w:rPr>
      </w:pPr>
      <w:r w:rsidRPr="00431CEB">
        <w:rPr>
          <w:rFonts w:asciiTheme="minorHAnsi" w:hAnsiTheme="minorHAnsi" w:cstheme="minorHAnsi"/>
          <w:bCs/>
          <w:color w:val="000000"/>
          <w:sz w:val="22"/>
          <w:szCs w:val="22"/>
        </w:rPr>
        <w:t>Usługa o</w:t>
      </w:r>
      <w:r w:rsidR="001A4A85" w:rsidRPr="00431CEB">
        <w:rPr>
          <w:rFonts w:asciiTheme="minorHAnsi" w:hAnsiTheme="minorHAnsi" w:cstheme="minorHAnsi"/>
          <w:bCs/>
          <w:color w:val="000000"/>
          <w:sz w:val="22"/>
          <w:szCs w:val="22"/>
        </w:rPr>
        <w:t>piek</w:t>
      </w:r>
      <w:r w:rsidRPr="00431CEB">
        <w:rPr>
          <w:rFonts w:asciiTheme="minorHAnsi" w:hAnsiTheme="minorHAnsi" w:cstheme="minorHAnsi"/>
          <w:bCs/>
          <w:color w:val="000000"/>
          <w:sz w:val="22"/>
          <w:szCs w:val="22"/>
        </w:rPr>
        <w:t>i</w:t>
      </w:r>
      <w:r w:rsidR="001A4A85" w:rsidRPr="00431CEB">
        <w:rPr>
          <w:rFonts w:asciiTheme="minorHAnsi" w:hAnsiTheme="minorHAnsi" w:cstheme="minorHAnsi"/>
          <w:bCs/>
          <w:color w:val="000000"/>
          <w:sz w:val="22"/>
          <w:szCs w:val="22"/>
        </w:rPr>
        <w:t xml:space="preserve"> </w:t>
      </w:r>
      <w:proofErr w:type="spellStart"/>
      <w:r w:rsidR="001A4A85" w:rsidRPr="00431CEB">
        <w:rPr>
          <w:rFonts w:asciiTheme="minorHAnsi" w:hAnsiTheme="minorHAnsi" w:cstheme="minorHAnsi"/>
          <w:bCs/>
          <w:color w:val="000000"/>
          <w:sz w:val="22"/>
          <w:szCs w:val="22"/>
        </w:rPr>
        <w:t>wytchnieniow</w:t>
      </w:r>
      <w:r w:rsidRPr="00431CEB">
        <w:rPr>
          <w:rFonts w:asciiTheme="minorHAnsi" w:hAnsiTheme="minorHAnsi" w:cstheme="minorHAnsi"/>
          <w:bCs/>
          <w:color w:val="000000"/>
          <w:sz w:val="22"/>
          <w:szCs w:val="22"/>
        </w:rPr>
        <w:t>ej</w:t>
      </w:r>
      <w:proofErr w:type="spellEnd"/>
      <w:r w:rsidR="001A4A85" w:rsidRPr="00431CEB">
        <w:rPr>
          <w:rFonts w:asciiTheme="minorHAnsi" w:hAnsiTheme="minorHAnsi" w:cstheme="minorHAnsi"/>
          <w:bCs/>
          <w:color w:val="000000"/>
          <w:sz w:val="22"/>
          <w:szCs w:val="22"/>
        </w:rPr>
        <w:t xml:space="preserve"> w formie dziennej ma za zadanie odciążenie członków rodzin lub opiekunów osób niepełnosprawnych poprzez wsparcie ich w codziennych obowiązkach lub zapewnienie czasowego zastępstwa a także</w:t>
      </w:r>
      <w:r w:rsidRPr="00431CEB">
        <w:rPr>
          <w:rFonts w:asciiTheme="minorHAnsi" w:hAnsiTheme="minorHAnsi" w:cstheme="minorHAnsi"/>
          <w:bCs/>
          <w:color w:val="000000"/>
          <w:sz w:val="22"/>
          <w:szCs w:val="22"/>
        </w:rPr>
        <w:t xml:space="preserve"> służy</w:t>
      </w:r>
      <w:r w:rsidR="001A4A85" w:rsidRPr="00431CEB">
        <w:rPr>
          <w:rFonts w:asciiTheme="minorHAnsi" w:hAnsiTheme="minorHAnsi" w:cstheme="minorHAnsi"/>
          <w:bCs/>
          <w:color w:val="000000"/>
          <w:sz w:val="22"/>
          <w:szCs w:val="22"/>
        </w:rPr>
        <w:t xml:space="preserve"> okresowemu zabezpieczeniu potrzeb osoby niepełnosprawnej w sytuacji, gdy opiekunowie z różnych powodów nie będą mogli wykonywać swoich obowiązków, zapewnieniu czasowego zastępstwa w celu odpoczynku i regeneracji sił stałego opiekuna. Ważnym aspektem usługi opieki </w:t>
      </w:r>
      <w:proofErr w:type="spellStart"/>
      <w:r w:rsidR="001A4A85" w:rsidRPr="00431CEB">
        <w:rPr>
          <w:rFonts w:asciiTheme="minorHAnsi" w:hAnsiTheme="minorHAnsi" w:cstheme="minorHAnsi"/>
          <w:bCs/>
          <w:color w:val="000000"/>
          <w:sz w:val="22"/>
          <w:szCs w:val="22"/>
        </w:rPr>
        <w:t>wytchnieniowej</w:t>
      </w:r>
      <w:proofErr w:type="spellEnd"/>
      <w:r w:rsidR="001A4A85" w:rsidRPr="00431CEB">
        <w:rPr>
          <w:rFonts w:asciiTheme="minorHAnsi" w:hAnsiTheme="minorHAnsi" w:cstheme="minorHAnsi"/>
          <w:bCs/>
          <w:color w:val="000000"/>
          <w:sz w:val="22"/>
          <w:szCs w:val="22"/>
        </w:rPr>
        <w:t xml:space="preserve"> jest także wzmocnienie osobistego potencjału członków rodzin, opiekunów zaangażowanych w sposób stały w codzienne wspomaganie osób niepełnosprawnych oraz ograniczenie wpływu na ich kondycję psychofizyczną wiążących się z tym obciążeń. Jest to istotne z uwagi na fakt, iż osoby te są w dużej mierze zdane na własne zasoby ze względu na utrudniony dostęp do specjalistycznego wsparcia psychologicznego i terapeutycznego oraz wsparcia pozwalającego na podnoszenie swoich umiejętności w zakresie sprawowania o</w:t>
      </w:r>
      <w:r w:rsidR="005069BD" w:rsidRPr="00431CEB">
        <w:rPr>
          <w:rFonts w:asciiTheme="minorHAnsi" w:hAnsiTheme="minorHAnsi" w:cstheme="minorHAnsi"/>
          <w:bCs/>
          <w:color w:val="000000"/>
          <w:sz w:val="22"/>
          <w:szCs w:val="22"/>
        </w:rPr>
        <w:t>pieki nad osobą niepełnosprawną;</w:t>
      </w:r>
    </w:p>
    <w:p w14:paraId="0DAD3D7A" w14:textId="77777777" w:rsidR="001A4A85" w:rsidRPr="00431CEB" w:rsidRDefault="005069BD" w:rsidP="0070641B">
      <w:pPr>
        <w:pStyle w:val="Akapitzlist"/>
        <w:numPr>
          <w:ilvl w:val="0"/>
          <w:numId w:val="88"/>
        </w:numPr>
        <w:ind w:left="709" w:hanging="283"/>
        <w:jc w:val="both"/>
        <w:rPr>
          <w:rFonts w:asciiTheme="minorHAnsi" w:hAnsiTheme="minorHAnsi" w:cstheme="minorHAnsi"/>
          <w:bCs/>
          <w:color w:val="000000"/>
          <w:sz w:val="22"/>
          <w:szCs w:val="22"/>
        </w:rPr>
      </w:pPr>
      <w:r w:rsidRPr="00431CEB">
        <w:rPr>
          <w:rFonts w:asciiTheme="minorHAnsi" w:hAnsiTheme="minorHAnsi" w:cstheme="minorHAnsi"/>
          <w:bCs/>
          <w:color w:val="000000"/>
          <w:sz w:val="22"/>
          <w:szCs w:val="22"/>
        </w:rPr>
        <w:t>U</w:t>
      </w:r>
      <w:r w:rsidR="001A4A85" w:rsidRPr="00431CEB">
        <w:rPr>
          <w:rFonts w:asciiTheme="minorHAnsi" w:hAnsiTheme="minorHAnsi" w:cstheme="minorHAnsi"/>
          <w:bCs/>
          <w:color w:val="000000"/>
          <w:sz w:val="22"/>
          <w:szCs w:val="22"/>
        </w:rPr>
        <w:t>sług</w:t>
      </w:r>
      <w:r w:rsidRPr="00431CEB">
        <w:rPr>
          <w:rFonts w:asciiTheme="minorHAnsi" w:hAnsiTheme="minorHAnsi" w:cstheme="minorHAnsi"/>
          <w:bCs/>
          <w:color w:val="000000"/>
          <w:sz w:val="22"/>
          <w:szCs w:val="22"/>
        </w:rPr>
        <w:t>a</w:t>
      </w:r>
      <w:r w:rsidR="001A4A85" w:rsidRPr="00431CEB">
        <w:rPr>
          <w:rFonts w:asciiTheme="minorHAnsi" w:hAnsiTheme="minorHAnsi" w:cstheme="minorHAnsi"/>
          <w:bCs/>
          <w:color w:val="000000"/>
          <w:sz w:val="22"/>
          <w:szCs w:val="22"/>
        </w:rPr>
        <w:t xml:space="preserve"> opieki </w:t>
      </w:r>
      <w:proofErr w:type="spellStart"/>
      <w:r w:rsidR="001A4A85" w:rsidRPr="00431CEB">
        <w:rPr>
          <w:rFonts w:asciiTheme="minorHAnsi" w:hAnsiTheme="minorHAnsi" w:cstheme="minorHAnsi"/>
          <w:bCs/>
          <w:color w:val="000000"/>
          <w:sz w:val="22"/>
          <w:szCs w:val="22"/>
        </w:rPr>
        <w:t>wytchnieniowej</w:t>
      </w:r>
      <w:proofErr w:type="spellEnd"/>
      <w:r w:rsidR="001A4A85" w:rsidRPr="00431CEB">
        <w:rPr>
          <w:rFonts w:asciiTheme="minorHAnsi" w:hAnsiTheme="minorHAnsi" w:cstheme="minorHAnsi"/>
          <w:bCs/>
          <w:color w:val="000000"/>
          <w:sz w:val="22"/>
          <w:szCs w:val="22"/>
        </w:rPr>
        <w:t xml:space="preserve"> realizowane </w:t>
      </w:r>
      <w:r w:rsidR="0070641B" w:rsidRPr="00431CEB">
        <w:rPr>
          <w:rFonts w:asciiTheme="minorHAnsi" w:hAnsiTheme="minorHAnsi" w:cstheme="minorHAnsi"/>
          <w:bCs/>
          <w:color w:val="000000"/>
          <w:sz w:val="22"/>
          <w:szCs w:val="22"/>
        </w:rPr>
        <w:t>będzie</w:t>
      </w:r>
      <w:r w:rsidR="001A4A85" w:rsidRPr="00431CEB">
        <w:rPr>
          <w:rFonts w:asciiTheme="minorHAnsi" w:hAnsiTheme="minorHAnsi" w:cstheme="minorHAnsi"/>
          <w:bCs/>
          <w:color w:val="000000"/>
          <w:sz w:val="22"/>
          <w:szCs w:val="22"/>
        </w:rPr>
        <w:t xml:space="preserve"> na terenie </w:t>
      </w:r>
      <w:proofErr w:type="spellStart"/>
      <w:r w:rsidR="001A4A85" w:rsidRPr="00431CEB">
        <w:rPr>
          <w:rFonts w:asciiTheme="minorHAnsi" w:hAnsiTheme="minorHAnsi" w:cstheme="minorHAnsi"/>
          <w:bCs/>
          <w:color w:val="000000"/>
          <w:sz w:val="22"/>
          <w:szCs w:val="22"/>
        </w:rPr>
        <w:t>Rumi</w:t>
      </w:r>
      <w:proofErr w:type="spellEnd"/>
      <w:r w:rsidR="001A4A85" w:rsidRPr="00431CEB">
        <w:rPr>
          <w:rFonts w:asciiTheme="minorHAnsi" w:hAnsiTheme="minorHAnsi" w:cstheme="minorHAnsi"/>
          <w:bCs/>
          <w:color w:val="000000"/>
          <w:sz w:val="22"/>
          <w:szCs w:val="22"/>
        </w:rPr>
        <w:t xml:space="preserve"> w miejscu zamieszkania osoby z niepełnosprawnością </w:t>
      </w:r>
      <w:r w:rsidR="0070641B" w:rsidRPr="00431CEB">
        <w:rPr>
          <w:rFonts w:asciiTheme="minorHAnsi" w:hAnsiTheme="minorHAnsi" w:cstheme="minorHAnsi"/>
          <w:bCs/>
          <w:color w:val="000000"/>
          <w:sz w:val="22"/>
          <w:szCs w:val="22"/>
        </w:rPr>
        <w:t xml:space="preserve">lub innym miejscu wskazanym przez uczestnika Programu lub Zamawiającego lub Wykonawcę, spełniającym kryteria dostępności, które otrzyma pozytywną opinię gminy/powiatu </w:t>
      </w:r>
      <w:r w:rsidR="001A4A85" w:rsidRPr="00431CEB">
        <w:rPr>
          <w:rFonts w:asciiTheme="minorHAnsi" w:hAnsiTheme="minorHAnsi" w:cstheme="minorHAnsi"/>
          <w:bCs/>
          <w:color w:val="000000"/>
          <w:sz w:val="22"/>
          <w:szCs w:val="22"/>
        </w:rPr>
        <w:t>w ramach pobytu dziennego.</w:t>
      </w:r>
      <w:r w:rsidR="0070641B" w:rsidRPr="00431CEB">
        <w:rPr>
          <w:rFonts w:asciiTheme="minorHAnsi" w:hAnsiTheme="minorHAnsi" w:cstheme="minorHAnsi"/>
          <w:bCs/>
          <w:color w:val="000000"/>
          <w:sz w:val="22"/>
          <w:szCs w:val="22"/>
        </w:rPr>
        <w:t xml:space="preserve"> (Usługa opieki </w:t>
      </w:r>
      <w:proofErr w:type="spellStart"/>
      <w:r w:rsidR="0070641B" w:rsidRPr="00431CEB">
        <w:rPr>
          <w:rFonts w:asciiTheme="minorHAnsi" w:hAnsiTheme="minorHAnsi" w:cstheme="minorHAnsi"/>
          <w:bCs/>
          <w:color w:val="000000"/>
          <w:sz w:val="22"/>
          <w:szCs w:val="22"/>
        </w:rPr>
        <w:t>wytchnieniowej</w:t>
      </w:r>
      <w:proofErr w:type="spellEnd"/>
      <w:r w:rsidR="0070641B" w:rsidRPr="00431CEB">
        <w:rPr>
          <w:rFonts w:asciiTheme="minorHAnsi" w:hAnsiTheme="minorHAnsi" w:cstheme="minorHAnsi"/>
          <w:bCs/>
          <w:color w:val="000000"/>
          <w:sz w:val="22"/>
          <w:szCs w:val="22"/>
        </w:rPr>
        <w:t xml:space="preserve"> przysługuje w przypadku zamieszkiwania członka rodziny lub opiekuna, o których mowa wyżej, we wspólnym gospodarstwie domowym z osobą niepełnosprawną i sprawowania całodobowej opieki nad tą osobą niepełnosprawną.</w:t>
      </w:r>
    </w:p>
    <w:p w14:paraId="4A1C2339" w14:textId="77777777" w:rsidR="00CB4FDC" w:rsidRPr="00431CEB" w:rsidRDefault="001A4A85" w:rsidP="00CB4FDC">
      <w:pPr>
        <w:pStyle w:val="Akapitzlist"/>
        <w:numPr>
          <w:ilvl w:val="0"/>
          <w:numId w:val="88"/>
        </w:numPr>
        <w:ind w:left="709" w:hanging="283"/>
        <w:jc w:val="both"/>
        <w:rPr>
          <w:rFonts w:asciiTheme="minorHAnsi" w:hAnsiTheme="minorHAnsi" w:cstheme="minorHAnsi"/>
          <w:bCs/>
          <w:kern w:val="2"/>
          <w:sz w:val="22"/>
          <w:szCs w:val="22"/>
          <w:lang w:eastAsia="fa-IR" w:bidi="fa-IR"/>
        </w:rPr>
      </w:pPr>
      <w:r w:rsidRPr="00431CEB">
        <w:rPr>
          <w:rFonts w:asciiTheme="minorHAnsi" w:hAnsiTheme="minorHAnsi" w:cstheme="minorHAnsi"/>
          <w:bCs/>
          <w:kern w:val="2"/>
          <w:sz w:val="22"/>
          <w:szCs w:val="22"/>
          <w:lang w:eastAsia="fa-IR" w:bidi="fa-IR"/>
        </w:rPr>
        <w:t xml:space="preserve">Zgodnie z treścią Programu limit usług opieki </w:t>
      </w:r>
      <w:proofErr w:type="spellStart"/>
      <w:r w:rsidRPr="00431CEB">
        <w:rPr>
          <w:rFonts w:asciiTheme="minorHAnsi" w:hAnsiTheme="minorHAnsi" w:cstheme="minorHAnsi"/>
          <w:bCs/>
          <w:kern w:val="2"/>
          <w:sz w:val="22"/>
          <w:szCs w:val="22"/>
          <w:lang w:eastAsia="fa-IR" w:bidi="fa-IR"/>
        </w:rPr>
        <w:t>wytc</w:t>
      </w:r>
      <w:r w:rsidR="005069BD" w:rsidRPr="00431CEB">
        <w:rPr>
          <w:rFonts w:asciiTheme="minorHAnsi" w:hAnsiTheme="minorHAnsi" w:cstheme="minorHAnsi"/>
          <w:bCs/>
          <w:kern w:val="2"/>
          <w:sz w:val="22"/>
          <w:szCs w:val="22"/>
          <w:lang w:eastAsia="fa-IR" w:bidi="fa-IR"/>
        </w:rPr>
        <w:t>hnieniowej</w:t>
      </w:r>
      <w:proofErr w:type="spellEnd"/>
      <w:r w:rsidR="005069BD" w:rsidRPr="00431CEB">
        <w:rPr>
          <w:rFonts w:asciiTheme="minorHAnsi" w:hAnsiTheme="minorHAnsi" w:cstheme="minorHAnsi"/>
          <w:bCs/>
          <w:kern w:val="2"/>
          <w:sz w:val="22"/>
          <w:szCs w:val="22"/>
          <w:lang w:eastAsia="fa-IR" w:bidi="fa-IR"/>
        </w:rPr>
        <w:t xml:space="preserve"> przypadających na 1 </w:t>
      </w:r>
      <w:r w:rsidR="0070641B" w:rsidRPr="00431CEB">
        <w:rPr>
          <w:rFonts w:asciiTheme="minorHAnsi" w:hAnsiTheme="minorHAnsi" w:cstheme="minorHAnsi"/>
          <w:bCs/>
          <w:kern w:val="2"/>
          <w:sz w:val="22"/>
          <w:szCs w:val="22"/>
          <w:lang w:eastAsia="fa-IR" w:bidi="fa-IR"/>
        </w:rPr>
        <w:t>na jedną osobę niepełnosprawną</w:t>
      </w:r>
      <w:r w:rsidRPr="00431CEB">
        <w:rPr>
          <w:rFonts w:asciiTheme="minorHAnsi" w:hAnsiTheme="minorHAnsi" w:cstheme="minorHAnsi"/>
          <w:bCs/>
          <w:kern w:val="2"/>
          <w:sz w:val="22"/>
          <w:szCs w:val="22"/>
          <w:lang w:eastAsia="fa-IR" w:bidi="fa-IR"/>
        </w:rPr>
        <w:t xml:space="preserve"> wynosi nie więcej niż </w:t>
      </w:r>
      <w:r w:rsidR="00004A89" w:rsidRPr="00431CEB">
        <w:rPr>
          <w:rFonts w:asciiTheme="minorHAnsi" w:hAnsiTheme="minorHAnsi" w:cstheme="minorHAnsi"/>
          <w:b/>
          <w:bCs/>
          <w:kern w:val="2"/>
          <w:sz w:val="22"/>
          <w:szCs w:val="22"/>
          <w:lang w:eastAsia="fa-IR" w:bidi="fa-IR"/>
        </w:rPr>
        <w:t>240</w:t>
      </w:r>
      <w:r w:rsidR="00004A89" w:rsidRPr="00431CEB">
        <w:rPr>
          <w:rFonts w:asciiTheme="minorHAnsi" w:hAnsiTheme="minorHAnsi" w:cstheme="minorHAnsi"/>
          <w:bCs/>
          <w:kern w:val="2"/>
          <w:sz w:val="22"/>
          <w:szCs w:val="22"/>
          <w:lang w:eastAsia="fa-IR" w:bidi="fa-IR"/>
        </w:rPr>
        <w:t xml:space="preserve"> </w:t>
      </w:r>
      <w:r w:rsidRPr="00431CEB">
        <w:rPr>
          <w:rFonts w:asciiTheme="minorHAnsi" w:hAnsiTheme="minorHAnsi" w:cstheme="minorHAnsi"/>
          <w:bCs/>
          <w:kern w:val="2"/>
          <w:sz w:val="22"/>
          <w:szCs w:val="22"/>
          <w:lang w:eastAsia="fa-IR" w:bidi="fa-IR"/>
        </w:rPr>
        <w:t xml:space="preserve">godzin. </w:t>
      </w:r>
      <w:r w:rsidR="00CB4FDC" w:rsidRPr="00431CEB">
        <w:rPr>
          <w:rFonts w:asciiTheme="minorHAnsi" w:hAnsiTheme="minorHAnsi" w:cstheme="minorHAnsi"/>
          <w:bCs/>
          <w:kern w:val="2"/>
          <w:sz w:val="22"/>
          <w:szCs w:val="22"/>
          <w:lang w:eastAsia="fa-IR" w:bidi="fa-IR"/>
        </w:rPr>
        <w:t>Limit ten, dotyczy również:</w:t>
      </w:r>
    </w:p>
    <w:p w14:paraId="34801A80" w14:textId="77777777" w:rsidR="00CB4FDC" w:rsidRPr="00431CEB" w:rsidRDefault="00CB4FDC" w:rsidP="00CB4FDC">
      <w:pPr>
        <w:pStyle w:val="Akapitzlist"/>
        <w:numPr>
          <w:ilvl w:val="1"/>
          <w:numId w:val="96"/>
        </w:numPr>
        <w:tabs>
          <w:tab w:val="left" w:pos="810"/>
        </w:tabs>
        <w:ind w:left="1080" w:hanging="360"/>
        <w:jc w:val="both"/>
        <w:rPr>
          <w:rFonts w:asciiTheme="minorHAnsi" w:hAnsiTheme="minorHAnsi" w:cstheme="minorHAnsi"/>
          <w:bCs/>
          <w:kern w:val="2"/>
          <w:sz w:val="22"/>
          <w:szCs w:val="22"/>
          <w:lang w:eastAsia="fa-IR" w:bidi="fa-IR"/>
        </w:rPr>
      </w:pPr>
      <w:r w:rsidRPr="00431CEB">
        <w:rPr>
          <w:rFonts w:asciiTheme="minorHAnsi" w:hAnsiTheme="minorHAnsi" w:cstheme="minorHAnsi"/>
          <w:bCs/>
          <w:kern w:val="2"/>
          <w:sz w:val="22"/>
          <w:szCs w:val="22"/>
          <w:lang w:eastAsia="fa-IR" w:bidi="fa-IR"/>
        </w:rPr>
        <w:t>więcej niż jednego opiekuna sprawującego bezpośrednią opiekę nad jedną osobą niepełnosprawną;</w:t>
      </w:r>
    </w:p>
    <w:p w14:paraId="31855D58" w14:textId="77777777" w:rsidR="00CB4FDC" w:rsidRPr="00431CEB" w:rsidRDefault="00CB4FDC" w:rsidP="00CB4FDC">
      <w:pPr>
        <w:pStyle w:val="Akapitzlist"/>
        <w:numPr>
          <w:ilvl w:val="1"/>
          <w:numId w:val="96"/>
        </w:numPr>
        <w:tabs>
          <w:tab w:val="left" w:pos="810"/>
        </w:tabs>
        <w:ind w:left="1080" w:hanging="360"/>
        <w:rPr>
          <w:rFonts w:asciiTheme="minorHAnsi" w:hAnsiTheme="minorHAnsi" w:cstheme="minorHAnsi"/>
          <w:bCs/>
          <w:kern w:val="2"/>
          <w:sz w:val="22"/>
          <w:szCs w:val="22"/>
          <w:lang w:eastAsia="fa-IR" w:bidi="fa-IR"/>
        </w:rPr>
      </w:pPr>
      <w:r w:rsidRPr="00431CEB">
        <w:rPr>
          <w:rFonts w:asciiTheme="minorHAnsi" w:hAnsiTheme="minorHAnsi" w:cstheme="minorHAnsi"/>
          <w:bCs/>
          <w:kern w:val="2"/>
          <w:sz w:val="22"/>
          <w:szCs w:val="22"/>
          <w:lang w:eastAsia="fa-IR" w:bidi="fa-IR"/>
        </w:rPr>
        <w:t xml:space="preserve">opiekuna sprawującego bezpośrednią opiekę dla więcej niż jedną osobą niepełnosprawną. </w:t>
      </w:r>
    </w:p>
    <w:p w14:paraId="645ABF53" w14:textId="77777777" w:rsidR="001A4A85" w:rsidRPr="00431CEB" w:rsidRDefault="001A4A85" w:rsidP="00CB4FDC">
      <w:pPr>
        <w:pStyle w:val="Akapitzlist"/>
        <w:ind w:left="709"/>
        <w:jc w:val="both"/>
        <w:rPr>
          <w:rFonts w:asciiTheme="minorHAnsi" w:hAnsiTheme="minorHAnsi" w:cstheme="minorHAnsi"/>
          <w:bCs/>
          <w:color w:val="000000"/>
          <w:sz w:val="22"/>
          <w:szCs w:val="22"/>
        </w:rPr>
      </w:pPr>
      <w:r w:rsidRPr="00431CEB">
        <w:rPr>
          <w:rFonts w:asciiTheme="minorHAnsi" w:hAnsiTheme="minorHAnsi" w:cstheme="minorHAnsi"/>
          <w:bCs/>
          <w:kern w:val="2"/>
          <w:sz w:val="22"/>
          <w:szCs w:val="22"/>
          <w:lang w:eastAsia="fa-IR" w:bidi="fa-IR"/>
        </w:rPr>
        <w:t>Usług</w:t>
      </w:r>
      <w:r w:rsidR="0070641B" w:rsidRPr="00431CEB">
        <w:rPr>
          <w:rFonts w:asciiTheme="minorHAnsi" w:hAnsiTheme="minorHAnsi" w:cstheme="minorHAnsi"/>
          <w:bCs/>
          <w:kern w:val="2"/>
          <w:sz w:val="22"/>
          <w:szCs w:val="22"/>
          <w:lang w:eastAsia="fa-IR" w:bidi="fa-IR"/>
        </w:rPr>
        <w:t xml:space="preserve">a opieki </w:t>
      </w:r>
      <w:proofErr w:type="spellStart"/>
      <w:r w:rsidR="0070641B" w:rsidRPr="00431CEB">
        <w:rPr>
          <w:rFonts w:asciiTheme="minorHAnsi" w:hAnsiTheme="minorHAnsi" w:cstheme="minorHAnsi"/>
          <w:bCs/>
          <w:kern w:val="2"/>
          <w:sz w:val="22"/>
          <w:szCs w:val="22"/>
          <w:lang w:eastAsia="fa-IR" w:bidi="fa-IR"/>
        </w:rPr>
        <w:t>wytchnieniowe</w:t>
      </w:r>
      <w:r w:rsidR="0071273C" w:rsidRPr="00431CEB">
        <w:rPr>
          <w:rFonts w:asciiTheme="minorHAnsi" w:hAnsiTheme="minorHAnsi" w:cstheme="minorHAnsi"/>
          <w:bCs/>
          <w:kern w:val="2"/>
          <w:sz w:val="22"/>
          <w:szCs w:val="22"/>
          <w:lang w:eastAsia="fa-IR" w:bidi="fa-IR"/>
        </w:rPr>
        <w:t>j</w:t>
      </w:r>
      <w:proofErr w:type="spellEnd"/>
      <w:r w:rsidRPr="00431CEB">
        <w:rPr>
          <w:rFonts w:asciiTheme="minorHAnsi" w:hAnsiTheme="minorHAnsi" w:cstheme="minorHAnsi"/>
          <w:bCs/>
          <w:kern w:val="2"/>
          <w:sz w:val="22"/>
          <w:szCs w:val="22"/>
          <w:lang w:eastAsia="fa-IR" w:bidi="fa-IR"/>
        </w:rPr>
        <w:t xml:space="preserve"> mo</w:t>
      </w:r>
      <w:r w:rsidR="0071273C" w:rsidRPr="00431CEB">
        <w:rPr>
          <w:rFonts w:asciiTheme="minorHAnsi" w:hAnsiTheme="minorHAnsi" w:cstheme="minorHAnsi"/>
          <w:bCs/>
          <w:kern w:val="2"/>
          <w:sz w:val="22"/>
          <w:szCs w:val="22"/>
          <w:lang w:eastAsia="fa-IR" w:bidi="fa-IR"/>
        </w:rPr>
        <w:t>że</w:t>
      </w:r>
      <w:r w:rsidR="004D75AF" w:rsidRPr="00431CEB">
        <w:rPr>
          <w:rFonts w:asciiTheme="minorHAnsi" w:hAnsiTheme="minorHAnsi" w:cstheme="minorHAnsi"/>
          <w:bCs/>
          <w:kern w:val="2"/>
          <w:sz w:val="22"/>
          <w:szCs w:val="22"/>
          <w:lang w:eastAsia="fa-IR" w:bidi="fa-IR"/>
        </w:rPr>
        <w:t xml:space="preserve"> </w:t>
      </w:r>
      <w:r w:rsidRPr="00431CEB">
        <w:rPr>
          <w:rFonts w:asciiTheme="minorHAnsi" w:hAnsiTheme="minorHAnsi" w:cstheme="minorHAnsi"/>
          <w:bCs/>
          <w:kern w:val="2"/>
          <w:sz w:val="22"/>
          <w:szCs w:val="22"/>
          <w:lang w:eastAsia="fa-IR" w:bidi="fa-IR"/>
        </w:rPr>
        <w:t>być świadczon</w:t>
      </w:r>
      <w:r w:rsidR="004D75AF" w:rsidRPr="00431CEB">
        <w:rPr>
          <w:rFonts w:asciiTheme="minorHAnsi" w:hAnsiTheme="minorHAnsi" w:cstheme="minorHAnsi"/>
          <w:bCs/>
          <w:kern w:val="2"/>
          <w:sz w:val="22"/>
          <w:szCs w:val="22"/>
          <w:lang w:eastAsia="fa-IR" w:bidi="fa-IR"/>
        </w:rPr>
        <w:t>a</w:t>
      </w:r>
      <w:r w:rsidRPr="00431CEB">
        <w:rPr>
          <w:rFonts w:asciiTheme="minorHAnsi" w:hAnsiTheme="minorHAnsi" w:cstheme="minorHAnsi"/>
          <w:bCs/>
          <w:kern w:val="2"/>
          <w:sz w:val="22"/>
          <w:szCs w:val="22"/>
          <w:lang w:eastAsia="fa-IR" w:bidi="fa-IR"/>
        </w:rPr>
        <w:t xml:space="preserve"> 7 dni w tygodniu w godzinach</w:t>
      </w:r>
      <w:r w:rsidRPr="00431CEB">
        <w:rPr>
          <w:rFonts w:asciiTheme="minorHAnsi" w:hAnsiTheme="minorHAnsi" w:cstheme="minorHAnsi"/>
          <w:b/>
          <w:bCs/>
          <w:kern w:val="2"/>
          <w:sz w:val="22"/>
          <w:szCs w:val="22"/>
          <w:lang w:eastAsia="fa-IR" w:bidi="fa-IR"/>
        </w:rPr>
        <w:t xml:space="preserve"> 6.00-22.00.</w:t>
      </w:r>
      <w:r w:rsidRPr="00431CEB">
        <w:rPr>
          <w:rFonts w:asciiTheme="minorHAnsi" w:hAnsiTheme="minorHAnsi" w:cstheme="minorHAnsi"/>
          <w:bCs/>
          <w:kern w:val="2"/>
          <w:sz w:val="22"/>
          <w:szCs w:val="22"/>
          <w:lang w:eastAsia="fa-IR" w:bidi="fa-IR"/>
        </w:rPr>
        <w:t xml:space="preserve"> Maksymalna długość świadczenia nieprzerwanej opieki </w:t>
      </w:r>
      <w:proofErr w:type="spellStart"/>
      <w:r w:rsidRPr="00431CEB">
        <w:rPr>
          <w:rFonts w:asciiTheme="minorHAnsi" w:hAnsiTheme="minorHAnsi" w:cstheme="minorHAnsi"/>
          <w:bCs/>
          <w:kern w:val="2"/>
          <w:sz w:val="22"/>
          <w:szCs w:val="22"/>
          <w:lang w:eastAsia="fa-IR" w:bidi="fa-IR"/>
        </w:rPr>
        <w:t>wytchnieniowej</w:t>
      </w:r>
      <w:proofErr w:type="spellEnd"/>
      <w:r w:rsidRPr="00431CEB">
        <w:rPr>
          <w:rFonts w:asciiTheme="minorHAnsi" w:hAnsiTheme="minorHAnsi" w:cstheme="minorHAnsi"/>
          <w:bCs/>
          <w:kern w:val="2"/>
          <w:sz w:val="22"/>
          <w:szCs w:val="22"/>
          <w:lang w:eastAsia="fa-IR" w:bidi="fa-IR"/>
        </w:rPr>
        <w:t xml:space="preserve"> wynosi 12 godzin dla jednej osoby niepełnosprawnej, z ww. zastrzeżeniem limitów, z zastrzeżeniem stosowania w tym zakresie przepisów i norm, o których mowa w kodeksie pracy.</w:t>
      </w:r>
    </w:p>
    <w:p w14:paraId="086AC280" w14:textId="77777777" w:rsidR="001A4A85" w:rsidRPr="00431CEB" w:rsidRDefault="001A4A85" w:rsidP="00155044">
      <w:pPr>
        <w:pStyle w:val="Akapitzlist"/>
        <w:numPr>
          <w:ilvl w:val="0"/>
          <w:numId w:val="88"/>
        </w:numPr>
        <w:ind w:left="709" w:hanging="283"/>
        <w:jc w:val="both"/>
        <w:rPr>
          <w:rFonts w:asciiTheme="minorHAnsi" w:hAnsiTheme="minorHAnsi" w:cstheme="minorHAnsi"/>
          <w:bCs/>
          <w:color w:val="000000"/>
          <w:sz w:val="22"/>
          <w:szCs w:val="22"/>
        </w:rPr>
      </w:pPr>
      <w:r w:rsidRPr="00431CEB">
        <w:rPr>
          <w:rFonts w:asciiTheme="minorHAnsi" w:hAnsiTheme="minorHAnsi" w:cstheme="minorHAnsi"/>
          <w:sz w:val="22"/>
          <w:szCs w:val="22"/>
        </w:rPr>
        <w:t xml:space="preserve">W przypadku nie zagwarantowania przez Gminę Miejską Rumia, Pomorski Urząd Wojewódzki, Ministerstwo Rodziny i Polityki Społecznej środków na realizację przedmiotu zamówienia w okresie trwania umowy, Zamawiający ma prawo do zmniejszenia maksymalnej </w:t>
      </w:r>
      <w:r w:rsidRPr="00431CEB">
        <w:rPr>
          <w:rFonts w:asciiTheme="minorHAnsi" w:hAnsiTheme="minorHAnsi" w:cstheme="minorHAnsi"/>
          <w:sz w:val="22"/>
          <w:szCs w:val="22"/>
        </w:rPr>
        <w:lastRenderedPageBreak/>
        <w:t xml:space="preserve">liczby godzin usług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W takim przypadku Zamawiający zapłaci za faktycznie zrealizowane godziny usług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w:t>
      </w:r>
    </w:p>
    <w:p w14:paraId="02B458D5" w14:textId="77777777" w:rsidR="00E76752" w:rsidRPr="00431CEB" w:rsidRDefault="009E6FB2" w:rsidP="00155044">
      <w:pPr>
        <w:pStyle w:val="Akapitzlist"/>
        <w:numPr>
          <w:ilvl w:val="0"/>
          <w:numId w:val="88"/>
        </w:numPr>
        <w:ind w:left="709" w:hanging="283"/>
        <w:jc w:val="both"/>
        <w:rPr>
          <w:rFonts w:asciiTheme="minorHAnsi" w:hAnsiTheme="minorHAnsi" w:cstheme="minorHAnsi"/>
          <w:bCs/>
          <w:color w:val="000000"/>
          <w:sz w:val="22"/>
          <w:szCs w:val="22"/>
        </w:rPr>
      </w:pPr>
      <w:r w:rsidRPr="00431CEB">
        <w:rPr>
          <w:rFonts w:asciiTheme="minorHAnsi" w:hAnsiTheme="minorHAnsi" w:cstheme="minorHAnsi"/>
          <w:bCs/>
          <w:sz w:val="22"/>
          <w:szCs w:val="22"/>
        </w:rPr>
        <w:t>Przez godzinę świadczenia usługi Zamawiający rozumie godzinę zegarową.</w:t>
      </w:r>
    </w:p>
    <w:p w14:paraId="5BC09CEC" w14:textId="77777777" w:rsidR="005069BD" w:rsidRPr="00431CEB" w:rsidRDefault="00E76752" w:rsidP="00155044">
      <w:pPr>
        <w:pStyle w:val="Akapitzlist"/>
        <w:numPr>
          <w:ilvl w:val="0"/>
          <w:numId w:val="88"/>
        </w:numPr>
        <w:ind w:left="709" w:hanging="283"/>
        <w:jc w:val="both"/>
        <w:rPr>
          <w:rFonts w:asciiTheme="minorHAnsi" w:hAnsiTheme="minorHAnsi" w:cstheme="minorHAnsi"/>
          <w:bCs/>
          <w:color w:val="000000"/>
          <w:sz w:val="22"/>
          <w:szCs w:val="22"/>
        </w:rPr>
      </w:pPr>
      <w:r w:rsidRPr="00431CEB">
        <w:rPr>
          <w:rFonts w:asciiTheme="minorHAnsi" w:hAnsiTheme="minorHAnsi" w:cstheme="minorHAnsi"/>
          <w:sz w:val="22"/>
          <w:szCs w:val="22"/>
        </w:rPr>
        <w:t xml:space="preserve">Częstotliwość i terminy świadczenia usług przez Wykonawcę będą uzależnione od zgłoszonego zapotrzebowania przez </w:t>
      </w:r>
      <w:r w:rsidR="005069BD" w:rsidRPr="00431CEB">
        <w:rPr>
          <w:rFonts w:asciiTheme="minorHAnsi" w:hAnsiTheme="minorHAnsi" w:cstheme="minorHAnsi"/>
          <w:sz w:val="22"/>
          <w:szCs w:val="22"/>
        </w:rPr>
        <w:t>U</w:t>
      </w:r>
      <w:r w:rsidRPr="00431CEB">
        <w:rPr>
          <w:rFonts w:asciiTheme="minorHAnsi" w:hAnsiTheme="minorHAnsi" w:cstheme="minorHAnsi"/>
          <w:sz w:val="22"/>
          <w:szCs w:val="22"/>
        </w:rPr>
        <w:t>czestników Programu</w:t>
      </w:r>
      <w:r w:rsidR="005069BD" w:rsidRPr="00431CEB">
        <w:rPr>
          <w:rFonts w:asciiTheme="minorHAnsi" w:hAnsiTheme="minorHAnsi" w:cstheme="minorHAnsi"/>
          <w:sz w:val="22"/>
          <w:szCs w:val="22"/>
        </w:rPr>
        <w:t>,</w:t>
      </w:r>
      <w:r w:rsidRPr="00431CEB">
        <w:rPr>
          <w:rFonts w:asciiTheme="minorHAnsi" w:hAnsiTheme="minorHAnsi" w:cstheme="minorHAnsi"/>
          <w:sz w:val="22"/>
          <w:szCs w:val="22"/>
        </w:rPr>
        <w:t xml:space="preserve"> zatem Zamawiający zastrzega sobie prawo do możliwości zmiany dni tygodnia i ilości godzin, w których będą świadczone usługi z uwagi na specyfikę zamówienia, k</w:t>
      </w:r>
      <w:r w:rsidR="005069BD" w:rsidRPr="00431CEB">
        <w:rPr>
          <w:rFonts w:asciiTheme="minorHAnsi" w:hAnsiTheme="minorHAnsi" w:cstheme="minorHAnsi"/>
          <w:sz w:val="22"/>
          <w:szCs w:val="22"/>
        </w:rPr>
        <w:t>tórą cechuje zmienność potrzeb U</w:t>
      </w:r>
      <w:r w:rsidRPr="00431CEB">
        <w:rPr>
          <w:rFonts w:asciiTheme="minorHAnsi" w:hAnsiTheme="minorHAnsi" w:cstheme="minorHAnsi"/>
          <w:sz w:val="22"/>
          <w:szCs w:val="22"/>
        </w:rPr>
        <w:t>czestników Programu</w:t>
      </w:r>
      <w:r w:rsidR="004D75AF" w:rsidRPr="00431CEB">
        <w:rPr>
          <w:rFonts w:asciiTheme="minorHAnsi" w:hAnsiTheme="minorHAnsi" w:cstheme="minorHAnsi"/>
          <w:sz w:val="22"/>
          <w:szCs w:val="22"/>
        </w:rPr>
        <w:t xml:space="preserve"> i pozostających pod ich opieką osób niepełnosprawnych.</w:t>
      </w:r>
    </w:p>
    <w:p w14:paraId="0750F6C3" w14:textId="77777777" w:rsidR="00E76752" w:rsidRPr="00431CEB" w:rsidRDefault="00E76752" w:rsidP="00155044">
      <w:pPr>
        <w:pStyle w:val="Akapitzlist"/>
        <w:numPr>
          <w:ilvl w:val="0"/>
          <w:numId w:val="88"/>
        </w:numPr>
        <w:tabs>
          <w:tab w:val="left" w:pos="851"/>
        </w:tabs>
        <w:ind w:left="709" w:hanging="283"/>
        <w:jc w:val="both"/>
        <w:rPr>
          <w:rFonts w:asciiTheme="minorHAnsi" w:hAnsiTheme="minorHAnsi" w:cstheme="minorHAnsi"/>
          <w:bCs/>
          <w:color w:val="000000"/>
          <w:sz w:val="22"/>
          <w:szCs w:val="22"/>
        </w:rPr>
      </w:pPr>
      <w:r w:rsidRPr="00431CEB">
        <w:rPr>
          <w:rFonts w:asciiTheme="minorHAnsi" w:hAnsiTheme="minorHAnsi" w:cstheme="minorHAnsi"/>
          <w:sz w:val="22"/>
          <w:szCs w:val="22"/>
        </w:rPr>
        <w:t xml:space="preserve">Zamawiający ustala, że zakres usług wynika z potrzeb osób korzystających z pomocy i jest określany indywidualnie (wynika z Karty zgłoszenia do Programu „Opieka </w:t>
      </w:r>
      <w:proofErr w:type="spellStart"/>
      <w:r w:rsidRPr="00431CEB">
        <w:rPr>
          <w:rFonts w:asciiTheme="minorHAnsi" w:hAnsiTheme="minorHAnsi" w:cstheme="minorHAnsi"/>
          <w:sz w:val="22"/>
          <w:szCs w:val="22"/>
        </w:rPr>
        <w:t>wytchnieniowa</w:t>
      </w:r>
      <w:proofErr w:type="spellEnd"/>
      <w:r w:rsidRPr="00431CEB">
        <w:rPr>
          <w:rFonts w:asciiTheme="minorHAnsi" w:hAnsiTheme="minorHAnsi" w:cstheme="minorHAnsi"/>
          <w:sz w:val="22"/>
          <w:szCs w:val="22"/>
        </w:rPr>
        <w:t xml:space="preserve">” – edycja 2023, której wzór stanowi </w:t>
      </w:r>
      <w:r w:rsidRPr="00431CEB">
        <w:rPr>
          <w:rFonts w:asciiTheme="minorHAnsi" w:hAnsiTheme="minorHAnsi" w:cstheme="minorHAnsi"/>
          <w:b/>
          <w:sz w:val="22"/>
          <w:szCs w:val="22"/>
        </w:rPr>
        <w:t xml:space="preserve">załącznik nr </w:t>
      </w:r>
      <w:r w:rsidR="00072C0B" w:rsidRPr="00431CEB">
        <w:rPr>
          <w:rFonts w:asciiTheme="minorHAnsi" w:hAnsiTheme="minorHAnsi" w:cstheme="minorHAnsi"/>
          <w:b/>
          <w:sz w:val="22"/>
          <w:szCs w:val="22"/>
        </w:rPr>
        <w:t xml:space="preserve">7 </w:t>
      </w:r>
      <w:r w:rsidRPr="00431CEB">
        <w:rPr>
          <w:rFonts w:asciiTheme="minorHAnsi" w:hAnsiTheme="minorHAnsi" w:cstheme="minorHAnsi"/>
          <w:sz w:val="22"/>
          <w:szCs w:val="22"/>
        </w:rPr>
        <w:t>do Programu).</w:t>
      </w:r>
    </w:p>
    <w:p w14:paraId="481745F8" w14:textId="77777777" w:rsidR="00E76752" w:rsidRPr="00431CEB" w:rsidRDefault="00E76752" w:rsidP="00155044">
      <w:pPr>
        <w:pStyle w:val="Akapitzlist"/>
        <w:numPr>
          <w:ilvl w:val="0"/>
          <w:numId w:val="88"/>
        </w:numPr>
        <w:tabs>
          <w:tab w:val="left" w:pos="851"/>
        </w:tabs>
        <w:ind w:left="709" w:hanging="283"/>
        <w:jc w:val="both"/>
        <w:rPr>
          <w:rFonts w:asciiTheme="minorHAnsi" w:hAnsiTheme="minorHAnsi" w:cstheme="minorHAnsi"/>
          <w:bCs/>
          <w:color w:val="000000"/>
          <w:sz w:val="22"/>
          <w:szCs w:val="22"/>
        </w:rPr>
      </w:pPr>
      <w:r w:rsidRPr="00431CEB">
        <w:rPr>
          <w:rFonts w:asciiTheme="minorHAnsi" w:hAnsiTheme="minorHAnsi" w:cstheme="minorHAnsi"/>
          <w:sz w:val="22"/>
          <w:szCs w:val="22"/>
        </w:rPr>
        <w:t xml:space="preserve">Czynności w ramach świadczonych usług określa się jako: </w:t>
      </w:r>
    </w:p>
    <w:p w14:paraId="3FE41E99" w14:textId="77777777" w:rsidR="00E76752" w:rsidRPr="00431CEB" w:rsidRDefault="00E76752" w:rsidP="00155044">
      <w:pPr>
        <w:numPr>
          <w:ilvl w:val="1"/>
          <w:numId w:val="83"/>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czynności samoobsługowe, </w:t>
      </w:r>
    </w:p>
    <w:p w14:paraId="2D76B5D1" w14:textId="77777777" w:rsidR="00E76752" w:rsidRPr="00431CEB" w:rsidRDefault="00E76752" w:rsidP="00155044">
      <w:pPr>
        <w:numPr>
          <w:ilvl w:val="1"/>
          <w:numId w:val="83"/>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czynności pielęgnacyjne,</w:t>
      </w:r>
    </w:p>
    <w:p w14:paraId="3E29CB6C" w14:textId="77777777" w:rsidR="00E76752" w:rsidRPr="00431CEB" w:rsidRDefault="00E76752" w:rsidP="00155044">
      <w:pPr>
        <w:numPr>
          <w:ilvl w:val="1"/>
          <w:numId w:val="83"/>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w prowadzeniu gospodarstwa domowego i wypełniania ról społecznych,</w:t>
      </w:r>
    </w:p>
    <w:p w14:paraId="646DC66C" w14:textId="77777777" w:rsidR="00E76752" w:rsidRPr="00431CEB" w:rsidRDefault="00E76752" w:rsidP="00155044">
      <w:pPr>
        <w:numPr>
          <w:ilvl w:val="1"/>
          <w:numId w:val="83"/>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w przemieszczaniu się poza miejscem zamieszkania,</w:t>
      </w:r>
    </w:p>
    <w:p w14:paraId="6262156B" w14:textId="77777777" w:rsidR="00E76752" w:rsidRPr="00431CEB" w:rsidRDefault="00E76752" w:rsidP="00155044">
      <w:pPr>
        <w:numPr>
          <w:ilvl w:val="1"/>
          <w:numId w:val="83"/>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w podejmowaniu aktywności życiowej i komunikowaniu się z otoczeniem.</w:t>
      </w:r>
    </w:p>
    <w:p w14:paraId="67DC9132" w14:textId="77777777" w:rsidR="00E76752" w:rsidRPr="00431CEB" w:rsidRDefault="00E76752" w:rsidP="00155044">
      <w:pPr>
        <w:pStyle w:val="Akapitzlist"/>
        <w:numPr>
          <w:ilvl w:val="0"/>
          <w:numId w:val="88"/>
        </w:numPr>
        <w:spacing w:line="288" w:lineRule="auto"/>
        <w:ind w:left="851"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Usługa będzie realizowana i dokumentowana według wytycznych Programu Ministerstwa Rodziny i Polityki Społecznej „Opieka </w:t>
      </w:r>
      <w:proofErr w:type="spellStart"/>
      <w:r w:rsidRPr="00431CEB">
        <w:rPr>
          <w:rFonts w:asciiTheme="minorHAnsi" w:hAnsiTheme="minorHAnsi" w:cstheme="minorHAnsi"/>
          <w:sz w:val="22"/>
          <w:szCs w:val="22"/>
        </w:rPr>
        <w:t>wytchnieniowa</w:t>
      </w:r>
      <w:proofErr w:type="spellEnd"/>
      <w:r w:rsidRPr="00431CEB">
        <w:rPr>
          <w:rFonts w:asciiTheme="minorHAnsi" w:hAnsiTheme="minorHAnsi" w:cstheme="minorHAnsi"/>
          <w:sz w:val="22"/>
          <w:szCs w:val="22"/>
        </w:rPr>
        <w:t xml:space="preserve">” – edycja 2023. </w:t>
      </w:r>
    </w:p>
    <w:p w14:paraId="13BB1783" w14:textId="77777777" w:rsidR="005069BD" w:rsidRPr="00431CEB" w:rsidRDefault="00E76752" w:rsidP="005069BD">
      <w:pPr>
        <w:pStyle w:val="Akapitzlist"/>
        <w:spacing w:line="288" w:lineRule="auto"/>
        <w:ind w:left="851"/>
        <w:contextualSpacing/>
        <w:jc w:val="both"/>
        <w:rPr>
          <w:rFonts w:asciiTheme="minorHAnsi" w:hAnsiTheme="minorHAnsi" w:cstheme="minorHAnsi"/>
        </w:rPr>
      </w:pPr>
      <w:r w:rsidRPr="00431CEB">
        <w:rPr>
          <w:rFonts w:asciiTheme="minorHAnsi" w:hAnsiTheme="minorHAnsi" w:cstheme="minorHAnsi"/>
          <w:sz w:val="22"/>
          <w:szCs w:val="22"/>
        </w:rPr>
        <w:t xml:space="preserve">Uczestnik Programu nie ponosi odpłatności za usługi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rPr>
        <w:t>.</w:t>
      </w:r>
    </w:p>
    <w:p w14:paraId="0B81C918" w14:textId="77777777" w:rsidR="005069BD" w:rsidRPr="00431CEB" w:rsidRDefault="00E76752" w:rsidP="005069BD">
      <w:pPr>
        <w:pStyle w:val="Akapitzlist"/>
        <w:spacing w:line="288" w:lineRule="auto"/>
        <w:ind w:left="851"/>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Zamawiający, przekazuje Wykonawcy dane </w:t>
      </w:r>
      <w:r w:rsidR="008A1687" w:rsidRPr="00431CEB">
        <w:rPr>
          <w:rFonts w:asciiTheme="minorHAnsi" w:hAnsiTheme="minorHAnsi" w:cstheme="minorHAnsi"/>
          <w:sz w:val="22"/>
          <w:szCs w:val="22"/>
        </w:rPr>
        <w:t>U</w:t>
      </w:r>
      <w:r w:rsidRPr="00431CEB">
        <w:rPr>
          <w:rFonts w:asciiTheme="minorHAnsi" w:hAnsiTheme="minorHAnsi" w:cstheme="minorHAnsi"/>
          <w:sz w:val="22"/>
          <w:szCs w:val="22"/>
        </w:rPr>
        <w:t>czestników Programu</w:t>
      </w:r>
      <w:r w:rsidR="008A1687" w:rsidRPr="00431CEB">
        <w:rPr>
          <w:rFonts w:asciiTheme="minorHAnsi" w:hAnsiTheme="minorHAnsi" w:cstheme="minorHAnsi"/>
          <w:sz w:val="22"/>
          <w:szCs w:val="22"/>
        </w:rPr>
        <w:t xml:space="preserve"> i osób niepełnosprawnych pozostających pod Ich opieką</w:t>
      </w:r>
      <w:r w:rsidRPr="00431CEB">
        <w:rPr>
          <w:rFonts w:asciiTheme="minorHAnsi" w:hAnsiTheme="minorHAnsi" w:cstheme="minorHAnsi"/>
          <w:sz w:val="22"/>
          <w:szCs w:val="22"/>
        </w:rPr>
        <w:t xml:space="preserve"> </w:t>
      </w:r>
      <w:r w:rsidR="008A1687" w:rsidRPr="00431CEB">
        <w:rPr>
          <w:rFonts w:asciiTheme="minorHAnsi" w:hAnsiTheme="minorHAnsi" w:cstheme="minorHAnsi"/>
          <w:sz w:val="22"/>
          <w:szCs w:val="22"/>
        </w:rPr>
        <w:t xml:space="preserve">według Karty zgłoszenia do Programu „Opieka </w:t>
      </w:r>
      <w:proofErr w:type="spellStart"/>
      <w:r w:rsidR="008A1687" w:rsidRPr="00431CEB">
        <w:rPr>
          <w:rFonts w:asciiTheme="minorHAnsi" w:hAnsiTheme="minorHAnsi" w:cstheme="minorHAnsi"/>
          <w:sz w:val="22"/>
          <w:szCs w:val="22"/>
        </w:rPr>
        <w:t>wytchnieniowa</w:t>
      </w:r>
      <w:proofErr w:type="spellEnd"/>
      <w:r w:rsidR="008A1687" w:rsidRPr="00431CEB">
        <w:rPr>
          <w:rFonts w:asciiTheme="minorHAnsi" w:hAnsiTheme="minorHAnsi" w:cstheme="minorHAnsi"/>
          <w:sz w:val="22"/>
          <w:szCs w:val="22"/>
        </w:rPr>
        <w:t xml:space="preserve">” – edycja 2023, której wzór stanowi </w:t>
      </w:r>
      <w:r w:rsidR="008A1687" w:rsidRPr="00431CEB">
        <w:rPr>
          <w:rFonts w:asciiTheme="minorHAnsi" w:hAnsiTheme="minorHAnsi" w:cstheme="minorHAnsi"/>
          <w:b/>
          <w:sz w:val="22"/>
          <w:szCs w:val="22"/>
        </w:rPr>
        <w:t xml:space="preserve">załącznik nr 7 </w:t>
      </w:r>
      <w:r w:rsidR="008A1687" w:rsidRPr="00431CEB">
        <w:rPr>
          <w:rFonts w:asciiTheme="minorHAnsi" w:hAnsiTheme="minorHAnsi" w:cstheme="minorHAnsi"/>
          <w:sz w:val="22"/>
          <w:szCs w:val="22"/>
        </w:rPr>
        <w:t>do Programu (</w:t>
      </w:r>
      <w:r w:rsidRPr="00431CEB">
        <w:rPr>
          <w:rFonts w:asciiTheme="minorHAnsi" w:hAnsiTheme="minorHAnsi" w:cstheme="minorHAnsi"/>
          <w:sz w:val="22"/>
          <w:szCs w:val="22"/>
        </w:rPr>
        <w:t>wraz z adresami zamieszkania, zakresem czynności, oraz liczbą godzin jakie będą świadczone</w:t>
      </w:r>
      <w:r w:rsidR="008A1687" w:rsidRPr="00431CEB">
        <w:rPr>
          <w:rFonts w:asciiTheme="minorHAnsi" w:hAnsiTheme="minorHAnsi" w:cstheme="minorHAnsi"/>
          <w:sz w:val="22"/>
          <w:szCs w:val="22"/>
        </w:rPr>
        <w:t xml:space="preserve"> dla Uczestnika Programu</w:t>
      </w:r>
      <w:r w:rsidRPr="00431CEB">
        <w:rPr>
          <w:rFonts w:asciiTheme="minorHAnsi" w:hAnsiTheme="minorHAnsi" w:cstheme="minorHAnsi"/>
          <w:sz w:val="22"/>
          <w:szCs w:val="22"/>
        </w:rPr>
        <w:t xml:space="preserve"> na rzecz </w:t>
      </w:r>
      <w:r w:rsidR="008A1687" w:rsidRPr="00431CEB">
        <w:rPr>
          <w:rFonts w:asciiTheme="minorHAnsi" w:hAnsiTheme="minorHAnsi" w:cstheme="minorHAnsi"/>
          <w:sz w:val="22"/>
          <w:szCs w:val="22"/>
        </w:rPr>
        <w:t>osoby niepełnosprawnej pozostającej pod Jego opieką)</w:t>
      </w:r>
      <w:r w:rsidRPr="00431CEB">
        <w:rPr>
          <w:rFonts w:asciiTheme="minorHAnsi" w:hAnsiTheme="minorHAnsi" w:cstheme="minorHAnsi"/>
          <w:sz w:val="22"/>
          <w:szCs w:val="22"/>
        </w:rPr>
        <w:t>.</w:t>
      </w:r>
    </w:p>
    <w:p w14:paraId="0D0C62A8" w14:textId="77777777" w:rsidR="00E76752" w:rsidRPr="00431CEB" w:rsidRDefault="00E76752" w:rsidP="005069BD">
      <w:pPr>
        <w:pStyle w:val="Akapitzlist"/>
        <w:spacing w:line="288" w:lineRule="auto"/>
        <w:ind w:left="851"/>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będzie zobowiązany do świadczenia usług</w:t>
      </w:r>
      <w:r w:rsidR="00D97471" w:rsidRPr="00431CEB">
        <w:rPr>
          <w:rFonts w:asciiTheme="minorHAnsi" w:hAnsiTheme="minorHAnsi" w:cstheme="minorHAnsi"/>
          <w:sz w:val="22"/>
          <w:szCs w:val="22"/>
        </w:rPr>
        <w:t>i</w:t>
      </w:r>
      <w:r w:rsidRPr="00431CEB">
        <w:rPr>
          <w:rFonts w:asciiTheme="minorHAnsi" w:hAnsiTheme="minorHAnsi" w:cstheme="minorHAnsi"/>
          <w:sz w:val="22"/>
          <w:szCs w:val="22"/>
        </w:rPr>
        <w:t xml:space="preserve">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na rzecz wskazanych przez Zamawiającego osób niepełnosprawnych we wskazanym zakresie, pod wskazanym adresem oraz prowadz</w:t>
      </w:r>
      <w:r w:rsidR="00D97471" w:rsidRPr="00431CEB">
        <w:rPr>
          <w:rFonts w:asciiTheme="minorHAnsi" w:hAnsiTheme="minorHAnsi" w:cstheme="minorHAnsi"/>
          <w:sz w:val="22"/>
          <w:szCs w:val="22"/>
        </w:rPr>
        <w:t>enia dokumentacji określonej w P</w:t>
      </w:r>
      <w:r w:rsidRPr="00431CEB">
        <w:rPr>
          <w:rFonts w:asciiTheme="minorHAnsi" w:hAnsiTheme="minorHAnsi" w:cstheme="minorHAnsi"/>
          <w:sz w:val="22"/>
          <w:szCs w:val="22"/>
        </w:rPr>
        <w:t>rogramie</w:t>
      </w:r>
      <w:r w:rsidR="00D97471" w:rsidRPr="00431CEB">
        <w:rPr>
          <w:rFonts w:asciiTheme="minorHAnsi" w:hAnsiTheme="minorHAnsi" w:cstheme="minorHAnsi"/>
          <w:sz w:val="22"/>
          <w:szCs w:val="22"/>
        </w:rPr>
        <w:t>,</w:t>
      </w:r>
      <w:r w:rsidRPr="00431CEB">
        <w:rPr>
          <w:rFonts w:asciiTheme="minorHAnsi" w:hAnsiTheme="minorHAnsi" w:cstheme="minorHAnsi"/>
          <w:sz w:val="22"/>
          <w:szCs w:val="22"/>
        </w:rPr>
        <w:t xml:space="preserve"> w tym m. in: </w:t>
      </w:r>
      <w:r w:rsidRPr="00431CEB">
        <w:rPr>
          <w:rFonts w:asciiTheme="minorHAnsi" w:hAnsiTheme="minorHAnsi" w:cstheme="minorHAnsi"/>
          <w:bCs/>
          <w:sz w:val="22"/>
          <w:szCs w:val="22"/>
        </w:rPr>
        <w:t xml:space="preserve">Karty rozliczenia usług opieki </w:t>
      </w:r>
      <w:proofErr w:type="spellStart"/>
      <w:r w:rsidRPr="00431CEB">
        <w:rPr>
          <w:rFonts w:asciiTheme="minorHAnsi" w:hAnsiTheme="minorHAnsi" w:cstheme="minorHAnsi"/>
          <w:bCs/>
          <w:sz w:val="22"/>
          <w:szCs w:val="22"/>
        </w:rPr>
        <w:t>wytchnieniowej</w:t>
      </w:r>
      <w:proofErr w:type="spellEnd"/>
      <w:r w:rsidRPr="00431CEB">
        <w:rPr>
          <w:rFonts w:asciiTheme="minorHAnsi" w:hAnsiTheme="minorHAnsi" w:cstheme="minorHAnsi"/>
          <w:bCs/>
          <w:sz w:val="22"/>
          <w:szCs w:val="22"/>
        </w:rPr>
        <w:t xml:space="preserve"> stanowiącej </w:t>
      </w:r>
      <w:r w:rsidR="00D97471" w:rsidRPr="00431CEB">
        <w:rPr>
          <w:rFonts w:asciiTheme="minorHAnsi" w:hAnsiTheme="minorHAnsi" w:cstheme="minorHAnsi"/>
          <w:bCs/>
          <w:sz w:val="22"/>
          <w:szCs w:val="22"/>
        </w:rPr>
        <w:t xml:space="preserve">według wzoru stanowiącego </w:t>
      </w:r>
      <w:r w:rsidRPr="00431CEB">
        <w:rPr>
          <w:rFonts w:asciiTheme="minorHAnsi" w:hAnsiTheme="minorHAnsi" w:cstheme="minorHAnsi"/>
          <w:b/>
          <w:sz w:val="22"/>
          <w:szCs w:val="22"/>
        </w:rPr>
        <w:t>załącznik</w:t>
      </w:r>
      <w:r w:rsidR="00D97471" w:rsidRPr="00431CEB">
        <w:rPr>
          <w:rFonts w:asciiTheme="minorHAnsi" w:hAnsiTheme="minorHAnsi" w:cstheme="minorHAnsi"/>
          <w:b/>
          <w:sz w:val="22"/>
          <w:szCs w:val="22"/>
        </w:rPr>
        <w:t xml:space="preserve"> nr </w:t>
      </w:r>
      <w:r w:rsidR="008A1687" w:rsidRPr="00431CEB">
        <w:rPr>
          <w:rFonts w:asciiTheme="minorHAnsi" w:hAnsiTheme="minorHAnsi" w:cstheme="minorHAnsi"/>
          <w:b/>
          <w:sz w:val="22"/>
          <w:szCs w:val="22"/>
        </w:rPr>
        <w:t>8</w:t>
      </w:r>
      <w:r w:rsidRPr="00431CEB">
        <w:rPr>
          <w:rFonts w:asciiTheme="minorHAnsi" w:hAnsiTheme="minorHAnsi" w:cstheme="minorHAnsi"/>
          <w:b/>
          <w:sz w:val="22"/>
          <w:szCs w:val="22"/>
        </w:rPr>
        <w:t xml:space="preserve"> do</w:t>
      </w:r>
      <w:r w:rsidR="00D97471" w:rsidRPr="00431CEB">
        <w:rPr>
          <w:rFonts w:asciiTheme="minorHAnsi" w:hAnsiTheme="minorHAnsi" w:cstheme="minorHAnsi"/>
          <w:b/>
          <w:sz w:val="22"/>
          <w:szCs w:val="22"/>
        </w:rPr>
        <w:t xml:space="preserve"> </w:t>
      </w:r>
      <w:r w:rsidRPr="00431CEB">
        <w:rPr>
          <w:rFonts w:asciiTheme="minorHAnsi" w:hAnsiTheme="minorHAnsi" w:cstheme="minorHAnsi"/>
          <w:b/>
          <w:sz w:val="22"/>
          <w:szCs w:val="22"/>
        </w:rPr>
        <w:t>Programu</w:t>
      </w:r>
      <w:r w:rsidRPr="00431CEB">
        <w:rPr>
          <w:rFonts w:asciiTheme="minorHAnsi" w:hAnsiTheme="minorHAnsi" w:cstheme="minorHAnsi"/>
          <w:bCs/>
          <w:sz w:val="22"/>
          <w:szCs w:val="22"/>
        </w:rPr>
        <w:t>.</w:t>
      </w:r>
      <w:r w:rsidRPr="00431CEB">
        <w:rPr>
          <w:rFonts w:asciiTheme="minorHAnsi" w:hAnsiTheme="minorHAnsi" w:cstheme="minorHAnsi"/>
          <w:sz w:val="22"/>
          <w:szCs w:val="22"/>
        </w:rPr>
        <w:t xml:space="preserve"> </w:t>
      </w:r>
    </w:p>
    <w:p w14:paraId="2F317EB4" w14:textId="77777777" w:rsidR="00E76752" w:rsidRPr="00431CEB" w:rsidRDefault="00E76752" w:rsidP="00155044">
      <w:pPr>
        <w:pStyle w:val="Akapitzlist"/>
        <w:numPr>
          <w:ilvl w:val="0"/>
          <w:numId w:val="88"/>
        </w:numPr>
        <w:spacing w:line="288" w:lineRule="auto"/>
        <w:ind w:left="851"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zobowiązany będzie do wykonywania usług</w:t>
      </w:r>
      <w:r w:rsidR="008A1687" w:rsidRPr="00431CEB">
        <w:rPr>
          <w:rFonts w:asciiTheme="minorHAnsi" w:hAnsiTheme="minorHAnsi" w:cstheme="minorHAnsi"/>
          <w:sz w:val="22"/>
          <w:szCs w:val="22"/>
        </w:rPr>
        <w:t>i</w:t>
      </w:r>
      <w:r w:rsidRPr="00431CEB">
        <w:rPr>
          <w:rFonts w:asciiTheme="minorHAnsi" w:hAnsiTheme="minorHAnsi" w:cstheme="minorHAnsi"/>
          <w:sz w:val="22"/>
          <w:szCs w:val="22"/>
        </w:rPr>
        <w:t xml:space="preserve">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przy udziale osób spełniających następujące wymagania: </w:t>
      </w:r>
    </w:p>
    <w:p w14:paraId="18D697A9" w14:textId="77777777" w:rsidR="00E76752" w:rsidRPr="00431CEB" w:rsidRDefault="00E76752" w:rsidP="00155044">
      <w:pPr>
        <w:numPr>
          <w:ilvl w:val="0"/>
          <w:numId w:val="84"/>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osoby posiadające dyplom potwierdzający uzyskanie kwalifikacji w zawodzie asystent osoby niepełnosprawnej</w:t>
      </w:r>
      <w:r w:rsidR="008A1687" w:rsidRPr="00431CEB">
        <w:rPr>
          <w:rFonts w:asciiTheme="minorHAnsi" w:hAnsiTheme="minorHAnsi" w:cstheme="minorHAnsi"/>
          <w:sz w:val="22"/>
          <w:szCs w:val="22"/>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008A1687" w:rsidRPr="00431CEB">
        <w:rPr>
          <w:rFonts w:asciiTheme="minorHAnsi" w:hAnsiTheme="minorHAnsi" w:cstheme="minorHAnsi"/>
          <w:sz w:val="22"/>
          <w:szCs w:val="22"/>
        </w:rPr>
        <w:t>późn</w:t>
      </w:r>
      <w:proofErr w:type="spellEnd"/>
      <w:r w:rsidR="008A1687" w:rsidRPr="00431CEB">
        <w:rPr>
          <w:rFonts w:asciiTheme="minorHAnsi" w:hAnsiTheme="minorHAnsi" w:cstheme="minorHAnsi"/>
          <w:sz w:val="22"/>
          <w:szCs w:val="22"/>
        </w:rPr>
        <w:t>. zm.)</w:t>
      </w:r>
      <w:r w:rsidRPr="00431CEB">
        <w:rPr>
          <w:rFonts w:asciiTheme="minorHAnsi" w:hAnsiTheme="minorHAnsi" w:cstheme="minorHAnsi"/>
          <w:sz w:val="22"/>
          <w:szCs w:val="22"/>
        </w:rPr>
        <w:t>/pielęgniarka lub inn</w:t>
      </w:r>
      <w:r w:rsidR="00B65494" w:rsidRPr="00431CEB">
        <w:rPr>
          <w:rFonts w:asciiTheme="minorHAnsi" w:hAnsiTheme="minorHAnsi" w:cstheme="minorHAnsi"/>
          <w:sz w:val="22"/>
          <w:szCs w:val="22"/>
        </w:rPr>
        <w:t>e</w:t>
      </w:r>
      <w:r w:rsidRPr="00431CEB">
        <w:rPr>
          <w:rFonts w:asciiTheme="minorHAnsi" w:hAnsiTheme="minorHAnsi" w:cstheme="minorHAnsi"/>
          <w:sz w:val="22"/>
          <w:szCs w:val="22"/>
        </w:rPr>
        <w:t>, zapewniając</w:t>
      </w:r>
      <w:r w:rsidR="00B65494" w:rsidRPr="00431CEB">
        <w:rPr>
          <w:rFonts w:asciiTheme="minorHAnsi" w:hAnsiTheme="minorHAnsi" w:cstheme="minorHAnsi"/>
          <w:sz w:val="22"/>
          <w:szCs w:val="22"/>
        </w:rPr>
        <w:t>e</w:t>
      </w:r>
      <w:r w:rsidRPr="00431CEB">
        <w:rPr>
          <w:rFonts w:asciiTheme="minorHAnsi" w:hAnsiTheme="minorHAnsi" w:cstheme="minorHAnsi"/>
          <w:sz w:val="22"/>
          <w:szCs w:val="22"/>
        </w:rPr>
        <w:t xml:space="preserve"> realizację usługi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w zakresie adekwatnym do indywidualnych potrzeb osoby niepełnosprawnej (wynikających z Karty zgłoszenia do Programu „Opi</w:t>
      </w:r>
      <w:r w:rsidR="00246219" w:rsidRPr="00431CEB">
        <w:rPr>
          <w:rFonts w:asciiTheme="minorHAnsi" w:hAnsiTheme="minorHAnsi" w:cstheme="minorHAnsi"/>
          <w:sz w:val="22"/>
          <w:szCs w:val="22"/>
        </w:rPr>
        <w:t xml:space="preserve">eka </w:t>
      </w:r>
      <w:proofErr w:type="spellStart"/>
      <w:r w:rsidR="00246219" w:rsidRPr="00431CEB">
        <w:rPr>
          <w:rFonts w:asciiTheme="minorHAnsi" w:hAnsiTheme="minorHAnsi" w:cstheme="minorHAnsi"/>
          <w:sz w:val="22"/>
          <w:szCs w:val="22"/>
        </w:rPr>
        <w:t>wytchnieniowa</w:t>
      </w:r>
      <w:proofErr w:type="spellEnd"/>
      <w:r w:rsidR="00246219" w:rsidRPr="00431CEB">
        <w:rPr>
          <w:rFonts w:asciiTheme="minorHAnsi" w:hAnsiTheme="minorHAnsi" w:cstheme="minorHAnsi"/>
          <w:sz w:val="22"/>
          <w:szCs w:val="22"/>
        </w:rPr>
        <w:t>” – edycja 2023</w:t>
      </w:r>
      <w:r w:rsidRPr="00431CEB">
        <w:rPr>
          <w:rFonts w:asciiTheme="minorHAnsi" w:hAnsiTheme="minorHAnsi" w:cstheme="minorHAnsi"/>
          <w:sz w:val="22"/>
          <w:szCs w:val="22"/>
        </w:rPr>
        <w:t xml:space="preserve">, której wzór stanowi </w:t>
      </w:r>
      <w:r w:rsidRPr="00431CEB">
        <w:rPr>
          <w:rFonts w:asciiTheme="minorHAnsi" w:hAnsiTheme="minorHAnsi" w:cstheme="minorHAnsi"/>
          <w:b/>
          <w:sz w:val="22"/>
          <w:szCs w:val="22"/>
        </w:rPr>
        <w:t xml:space="preserve">załącznik nr </w:t>
      </w:r>
      <w:r w:rsidR="00D77F3F" w:rsidRPr="00431CEB">
        <w:rPr>
          <w:rFonts w:asciiTheme="minorHAnsi" w:hAnsiTheme="minorHAnsi" w:cstheme="minorHAnsi"/>
          <w:b/>
          <w:sz w:val="22"/>
          <w:szCs w:val="22"/>
        </w:rPr>
        <w:t>7</w:t>
      </w:r>
      <w:r w:rsidRPr="00431CEB">
        <w:rPr>
          <w:rFonts w:asciiTheme="minorHAnsi" w:hAnsiTheme="minorHAnsi" w:cstheme="minorHAnsi"/>
          <w:sz w:val="22"/>
          <w:szCs w:val="22"/>
        </w:rPr>
        <w:t xml:space="preserve"> do Programu) lub </w:t>
      </w:r>
    </w:p>
    <w:p w14:paraId="7B84E0D1" w14:textId="77777777" w:rsidR="00E76752" w:rsidRPr="00431CEB" w:rsidRDefault="00E76752" w:rsidP="00B65494">
      <w:pPr>
        <w:numPr>
          <w:ilvl w:val="0"/>
          <w:numId w:val="84"/>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osoby posiadające, </w:t>
      </w:r>
      <w:r w:rsidR="00B65494" w:rsidRPr="00431CEB">
        <w:rPr>
          <w:rFonts w:asciiTheme="minorHAnsi" w:hAnsiTheme="minorHAnsi" w:cstheme="minorHAnsi"/>
          <w:sz w:val="22"/>
          <w:szCs w:val="22"/>
        </w:rPr>
        <w:t xml:space="preserve">co najmniej 6-miesięczne udokumentowane doświadczenie w udzielaniu bezpośredniej pomocy/opieki osobom niepełnosprawnym, w tym np. doświadczenie zawodowe, udzielanie wsparcia osobom niepełnosprawnych w formie </w:t>
      </w:r>
      <w:r w:rsidR="00B65494" w:rsidRPr="00431CEB">
        <w:rPr>
          <w:rFonts w:asciiTheme="minorHAnsi" w:hAnsiTheme="minorHAnsi" w:cstheme="minorHAnsi"/>
          <w:sz w:val="22"/>
          <w:szCs w:val="22"/>
        </w:rPr>
        <w:lastRenderedPageBreak/>
        <w:t>wolontariatu itp. (Posiadanie doświadczenia, o którym mowa wyżej, powinno zostać udokumentowane pisemnym oświadczeniem podmiotu, który zlecał udzielanie bezpośredniej pomocy osobom niepełnosprawnym.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r w:rsidR="003E53A5" w:rsidRPr="00431CEB">
        <w:rPr>
          <w:rFonts w:asciiTheme="minorHAnsi" w:hAnsiTheme="minorHAnsi" w:cstheme="minorHAnsi"/>
          <w:sz w:val="22"/>
          <w:szCs w:val="22"/>
        </w:rPr>
        <w:t>,</w:t>
      </w:r>
    </w:p>
    <w:p w14:paraId="33B1BB7F" w14:textId="77777777" w:rsidR="003E53A5" w:rsidRPr="00431CEB" w:rsidRDefault="003E53A5" w:rsidP="003E53A5">
      <w:pPr>
        <w:numPr>
          <w:ilvl w:val="0"/>
          <w:numId w:val="84"/>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w odniesieniu do usługi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realizowanej na rzecz niepełnosprawnych dzieci – nie widnieją w rejestrze w stosunku do których Państwowa Komisja do spraw przeciwdziałania wykorzystaniu seksualnemu małoletnich poniżej lat 15 wydała postanowienie o wpisie w Rejestrze, stosownie do Ustawa z dnia 13 maja 2016 r. o przeciwdziałaniu zagrożeniom przestępczością na tle seksualnym (</w:t>
      </w:r>
      <w:proofErr w:type="spellStart"/>
      <w:r w:rsidRPr="00431CEB">
        <w:rPr>
          <w:rFonts w:asciiTheme="minorHAnsi" w:hAnsiTheme="minorHAnsi" w:cstheme="minorHAnsi"/>
          <w:sz w:val="22"/>
          <w:szCs w:val="22"/>
        </w:rPr>
        <w:t>t.j</w:t>
      </w:r>
      <w:proofErr w:type="spellEnd"/>
      <w:r w:rsidRPr="00431CEB">
        <w:rPr>
          <w:rFonts w:asciiTheme="minorHAnsi" w:hAnsiTheme="minorHAnsi" w:cstheme="minorHAnsi"/>
          <w:sz w:val="22"/>
          <w:szCs w:val="22"/>
        </w:rPr>
        <w:t xml:space="preserve">. Dz. U. z 2023 r. poz. 31 z </w:t>
      </w:r>
      <w:proofErr w:type="spellStart"/>
      <w:r w:rsidRPr="00431CEB">
        <w:rPr>
          <w:rFonts w:asciiTheme="minorHAnsi" w:hAnsiTheme="minorHAnsi" w:cstheme="minorHAnsi"/>
          <w:sz w:val="22"/>
          <w:szCs w:val="22"/>
        </w:rPr>
        <w:t>późn</w:t>
      </w:r>
      <w:proofErr w:type="spellEnd"/>
      <w:r w:rsidRPr="00431CEB">
        <w:rPr>
          <w:rFonts w:asciiTheme="minorHAnsi" w:hAnsiTheme="minorHAnsi" w:cstheme="minorHAnsi"/>
          <w:sz w:val="22"/>
          <w:szCs w:val="22"/>
        </w:rPr>
        <w:t>. zm.)</w:t>
      </w:r>
      <w:r w:rsidR="00802361" w:rsidRPr="00431CEB">
        <w:rPr>
          <w:rFonts w:asciiTheme="minorHAnsi" w:hAnsiTheme="minorHAnsi" w:cstheme="minorHAnsi"/>
          <w:sz w:val="22"/>
          <w:szCs w:val="22"/>
        </w:rPr>
        <w:t>,</w:t>
      </w:r>
    </w:p>
    <w:p w14:paraId="4472BD7F" w14:textId="77777777" w:rsidR="00802361" w:rsidRPr="00431CEB" w:rsidRDefault="00802361" w:rsidP="00802361">
      <w:pPr>
        <w:numPr>
          <w:ilvl w:val="0"/>
          <w:numId w:val="84"/>
        </w:numPr>
        <w:spacing w:line="288" w:lineRule="auto"/>
        <w:contextualSpacing/>
        <w:jc w:val="both"/>
        <w:rPr>
          <w:rFonts w:asciiTheme="minorHAnsi" w:hAnsiTheme="minorHAnsi" w:cstheme="minorHAnsi"/>
          <w:sz w:val="22"/>
          <w:szCs w:val="22"/>
        </w:rPr>
      </w:pPr>
      <w:r w:rsidRPr="00431CEB">
        <w:rPr>
          <w:rFonts w:asciiTheme="minorHAnsi" w:hAnsiTheme="minorHAnsi" w:cstheme="minorHAnsi"/>
          <w:sz w:val="22"/>
          <w:szCs w:val="22"/>
        </w:rPr>
        <w:t>Ich stan zdrowia pozwala na świadczenie usług będących przedmiotem zamówienia;</w:t>
      </w:r>
    </w:p>
    <w:p w14:paraId="00DC7A1F" w14:textId="77777777" w:rsidR="00802361" w:rsidRPr="00431CEB" w:rsidRDefault="00802361" w:rsidP="00802361">
      <w:pPr>
        <w:numPr>
          <w:ilvl w:val="0"/>
          <w:numId w:val="84"/>
        </w:numPr>
        <w:spacing w:line="288" w:lineRule="auto"/>
        <w:contextualSpacing/>
        <w:jc w:val="both"/>
        <w:rPr>
          <w:rFonts w:asciiTheme="minorHAnsi" w:hAnsiTheme="minorHAnsi" w:cstheme="minorHAnsi"/>
          <w:sz w:val="22"/>
          <w:szCs w:val="22"/>
        </w:rPr>
      </w:pPr>
      <w:r w:rsidRPr="00431CEB">
        <w:rPr>
          <w:rFonts w:asciiTheme="minorHAnsi" w:hAnsiTheme="minorHAnsi" w:cstheme="minorHAnsi"/>
          <w:bCs/>
          <w:sz w:val="22"/>
          <w:szCs w:val="22"/>
        </w:rPr>
        <w:t>Wykonawca dysponuje osobami posługującymi się językiem polskim w takim stopniu, który umożliwia sprawne i skuteczne komunikowanie się z uczestnikami Programu i osobami niepełnosprawnymi, a także sprawne i rzetelne prowadzenie w języku polskim dokumentacji świadczenia usługi</w:t>
      </w:r>
    </w:p>
    <w:p w14:paraId="2545A798" w14:textId="77777777" w:rsidR="00E76752" w:rsidRPr="00431CEB" w:rsidRDefault="00E76752" w:rsidP="00E76752">
      <w:pPr>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w pierwszej kolejności skieruje do realizacji usług</w:t>
      </w:r>
      <w:r w:rsidR="003E53A5" w:rsidRPr="00431CEB">
        <w:rPr>
          <w:rFonts w:asciiTheme="minorHAnsi" w:hAnsiTheme="minorHAnsi" w:cstheme="minorHAnsi"/>
          <w:sz w:val="22"/>
          <w:szCs w:val="22"/>
        </w:rPr>
        <w:t>i</w:t>
      </w:r>
      <w:r w:rsidRPr="00431CEB">
        <w:rPr>
          <w:rFonts w:asciiTheme="minorHAnsi" w:hAnsiTheme="minorHAnsi" w:cstheme="minorHAnsi"/>
          <w:sz w:val="22"/>
          <w:szCs w:val="22"/>
        </w:rPr>
        <w:t xml:space="preserve"> osoby wskazane przez Uczestnika Programu, pod warunkiem złożenia przez niego pisemnego oświadczenia, że wskazany przez </w:t>
      </w:r>
      <w:r w:rsidR="00D77F3F" w:rsidRPr="00431CEB">
        <w:rPr>
          <w:rFonts w:asciiTheme="minorHAnsi" w:hAnsiTheme="minorHAnsi" w:cstheme="minorHAnsi"/>
          <w:sz w:val="22"/>
          <w:szCs w:val="22"/>
        </w:rPr>
        <w:t xml:space="preserve">niego </w:t>
      </w:r>
      <w:r w:rsidRPr="00431CEB">
        <w:rPr>
          <w:rFonts w:asciiTheme="minorHAnsi" w:hAnsiTheme="minorHAnsi" w:cstheme="minorHAnsi"/>
          <w:sz w:val="22"/>
          <w:szCs w:val="22"/>
        </w:rPr>
        <w:t xml:space="preserve">opiekun jest przygotowany do realizacji usługi opieki </w:t>
      </w:r>
      <w:proofErr w:type="spellStart"/>
      <w:r w:rsidRPr="00431CEB">
        <w:rPr>
          <w:rFonts w:asciiTheme="minorHAnsi" w:hAnsiTheme="minorHAnsi" w:cstheme="minorHAnsi"/>
          <w:sz w:val="22"/>
          <w:szCs w:val="22"/>
        </w:rPr>
        <w:t>wytchnieniowej</w:t>
      </w:r>
      <w:proofErr w:type="spellEnd"/>
      <w:r w:rsidR="003E53A5" w:rsidRPr="00431CEB">
        <w:rPr>
          <w:rFonts w:asciiTheme="minorHAnsi" w:hAnsiTheme="minorHAnsi" w:cstheme="minorHAnsi"/>
          <w:sz w:val="22"/>
          <w:szCs w:val="22"/>
        </w:rPr>
        <w:t xml:space="preserve"> zgodnie z Programem</w:t>
      </w:r>
    </w:p>
    <w:p w14:paraId="7C3B2BC3" w14:textId="77777777" w:rsidR="00E76752" w:rsidRPr="00431CEB" w:rsidRDefault="00E76752" w:rsidP="00E76752">
      <w:pPr>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Informacje dodatkowe: szczegółowe warunki realizacji przedmiotu zamówienia określają: Program „Opi</w:t>
      </w:r>
      <w:r w:rsidR="00246219" w:rsidRPr="00431CEB">
        <w:rPr>
          <w:rFonts w:asciiTheme="minorHAnsi" w:hAnsiTheme="minorHAnsi" w:cstheme="minorHAnsi"/>
          <w:sz w:val="22"/>
          <w:szCs w:val="22"/>
        </w:rPr>
        <w:t xml:space="preserve">eka </w:t>
      </w:r>
      <w:proofErr w:type="spellStart"/>
      <w:r w:rsidR="00246219" w:rsidRPr="00431CEB">
        <w:rPr>
          <w:rFonts w:asciiTheme="minorHAnsi" w:hAnsiTheme="minorHAnsi" w:cstheme="minorHAnsi"/>
          <w:sz w:val="22"/>
          <w:szCs w:val="22"/>
        </w:rPr>
        <w:t>Wytchnieniowa</w:t>
      </w:r>
      <w:proofErr w:type="spellEnd"/>
      <w:r w:rsidR="00246219" w:rsidRPr="00431CEB">
        <w:rPr>
          <w:rFonts w:asciiTheme="minorHAnsi" w:hAnsiTheme="minorHAnsi" w:cstheme="minorHAnsi"/>
          <w:sz w:val="22"/>
          <w:szCs w:val="22"/>
        </w:rPr>
        <w:t>” - edycja 2023</w:t>
      </w:r>
      <w:r w:rsidRPr="00431CEB">
        <w:rPr>
          <w:rFonts w:asciiTheme="minorHAnsi" w:hAnsiTheme="minorHAnsi" w:cstheme="minorHAnsi"/>
          <w:sz w:val="22"/>
          <w:szCs w:val="22"/>
        </w:rPr>
        <w:t xml:space="preserve"> oraz projektowane postanowienia umowy w sprawie zamówienia publicznego stanowiącej </w:t>
      </w:r>
      <w:r w:rsidRPr="00431CEB">
        <w:rPr>
          <w:rFonts w:asciiTheme="minorHAnsi" w:hAnsiTheme="minorHAnsi" w:cstheme="minorHAnsi"/>
          <w:b/>
          <w:sz w:val="22"/>
          <w:szCs w:val="22"/>
        </w:rPr>
        <w:t xml:space="preserve">załącznik nr </w:t>
      </w:r>
      <w:r w:rsidR="00AD6075" w:rsidRPr="00431CEB">
        <w:rPr>
          <w:rFonts w:asciiTheme="minorHAnsi" w:hAnsiTheme="minorHAnsi" w:cstheme="minorHAnsi"/>
          <w:b/>
          <w:sz w:val="22"/>
          <w:szCs w:val="22"/>
        </w:rPr>
        <w:t>6</w:t>
      </w:r>
      <w:r w:rsidRPr="00431CEB">
        <w:rPr>
          <w:rFonts w:asciiTheme="minorHAnsi" w:hAnsiTheme="minorHAnsi" w:cstheme="minorHAnsi"/>
          <w:sz w:val="22"/>
          <w:szCs w:val="22"/>
        </w:rPr>
        <w:t xml:space="preserve"> do SWZ.</w:t>
      </w:r>
    </w:p>
    <w:p w14:paraId="050AD05E" w14:textId="77777777" w:rsidR="00E76752" w:rsidRPr="00431CEB" w:rsidRDefault="00E76752" w:rsidP="00E76752">
      <w:pPr>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zobowiązany jest bezwzględnie przestrzegać zasad higieny osobistej oraz zasad wynikających z zagrożenia COVID-</w:t>
      </w:r>
      <w:r w:rsidR="00D97471" w:rsidRPr="00431CEB">
        <w:rPr>
          <w:rFonts w:asciiTheme="minorHAnsi" w:hAnsiTheme="minorHAnsi" w:cstheme="minorHAnsi"/>
          <w:sz w:val="22"/>
          <w:szCs w:val="22"/>
        </w:rPr>
        <w:t>19 przez osoby świadczące usługę</w:t>
      </w:r>
      <w:r w:rsidRPr="00431CEB">
        <w:rPr>
          <w:rFonts w:asciiTheme="minorHAnsi" w:hAnsiTheme="minorHAnsi" w:cstheme="minorHAnsi"/>
          <w:sz w:val="22"/>
          <w:szCs w:val="22"/>
        </w:rPr>
        <w:t xml:space="preserve">, z wykorzystaniem środków dezynfekujących i środków ochrony osobistej, a usługi świadczyć z uwzględnieniem zaleceń Głównego Inspektora Sanitarnego oraz bezwzględnego przestrzegania procedur i zaleceń wydanych przez odpowiednie służby i organy państwa, </w:t>
      </w:r>
    </w:p>
    <w:p w14:paraId="0AE84D0A" w14:textId="77777777" w:rsidR="00E76752" w:rsidRPr="00431CEB" w:rsidRDefault="00E76752" w:rsidP="00E76752">
      <w:pPr>
        <w:spacing w:line="288" w:lineRule="auto"/>
        <w:ind w:left="720"/>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jest zobowiązany we własnym zakresie zapewnić osobom realizującym usług</w:t>
      </w:r>
      <w:r w:rsidR="00AD6075" w:rsidRPr="00431CEB">
        <w:rPr>
          <w:rFonts w:asciiTheme="minorHAnsi" w:hAnsiTheme="minorHAnsi" w:cstheme="minorHAnsi"/>
          <w:sz w:val="22"/>
          <w:szCs w:val="22"/>
        </w:rPr>
        <w:t>ę</w:t>
      </w:r>
      <w:r w:rsidRPr="00431CEB">
        <w:rPr>
          <w:rFonts w:asciiTheme="minorHAnsi" w:hAnsiTheme="minorHAnsi" w:cstheme="minorHAnsi"/>
          <w:sz w:val="22"/>
          <w:szCs w:val="22"/>
        </w:rPr>
        <w:t xml:space="preserve">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środki ochrony osobistej i środki czystości niezbędne do realizacji usługi. </w:t>
      </w:r>
    </w:p>
    <w:p w14:paraId="0CE03687" w14:textId="77777777" w:rsidR="00E76752" w:rsidRPr="00431CEB" w:rsidRDefault="00E76752" w:rsidP="00155044">
      <w:pPr>
        <w:pStyle w:val="Akapitzlist"/>
        <w:numPr>
          <w:ilvl w:val="0"/>
          <w:numId w:val="88"/>
        </w:numPr>
        <w:spacing w:line="288" w:lineRule="auto"/>
        <w:ind w:left="709" w:hanging="425"/>
        <w:contextualSpacing/>
        <w:jc w:val="both"/>
        <w:rPr>
          <w:rFonts w:asciiTheme="minorHAnsi" w:hAnsiTheme="minorHAnsi" w:cstheme="minorHAnsi"/>
          <w:sz w:val="22"/>
          <w:szCs w:val="22"/>
        </w:rPr>
      </w:pPr>
      <w:r w:rsidRPr="00431CEB">
        <w:rPr>
          <w:rFonts w:asciiTheme="minorHAnsi" w:hAnsiTheme="minorHAnsi" w:cstheme="minorHAnsi"/>
          <w:bCs/>
          <w:sz w:val="22"/>
          <w:szCs w:val="22"/>
        </w:rPr>
        <w:t xml:space="preserve">Wykonawca usług opieki </w:t>
      </w:r>
      <w:proofErr w:type="spellStart"/>
      <w:r w:rsidRPr="00431CEB">
        <w:rPr>
          <w:rFonts w:asciiTheme="minorHAnsi" w:hAnsiTheme="minorHAnsi" w:cstheme="minorHAnsi"/>
          <w:bCs/>
          <w:sz w:val="22"/>
          <w:szCs w:val="22"/>
        </w:rPr>
        <w:t>wytchnieniowej</w:t>
      </w:r>
      <w:proofErr w:type="spellEnd"/>
      <w:r w:rsidRPr="00431CEB">
        <w:rPr>
          <w:rFonts w:asciiTheme="minorHAnsi" w:hAnsiTheme="minorHAnsi" w:cstheme="minorHAnsi"/>
          <w:bCs/>
          <w:sz w:val="22"/>
          <w:szCs w:val="22"/>
        </w:rPr>
        <w:t xml:space="preserve">: </w:t>
      </w:r>
    </w:p>
    <w:p w14:paraId="10988DDF" w14:textId="21304540" w:rsidR="00E76752" w:rsidRPr="00431CEB" w:rsidRDefault="00E76752" w:rsidP="00155044">
      <w:pPr>
        <w:widowControl w:val="0"/>
        <w:numPr>
          <w:ilvl w:val="0"/>
          <w:numId w:val="75"/>
        </w:numPr>
        <w:suppressAutoHyphens/>
        <w:spacing w:line="288" w:lineRule="auto"/>
        <w:ind w:left="1276" w:hanging="567"/>
        <w:contextualSpacing/>
        <w:jc w:val="both"/>
        <w:rPr>
          <w:rFonts w:asciiTheme="minorHAnsi" w:hAnsiTheme="minorHAnsi" w:cstheme="minorHAnsi"/>
          <w:bCs/>
          <w:color w:val="00000A"/>
          <w:kern w:val="1"/>
          <w:sz w:val="22"/>
          <w:szCs w:val="22"/>
          <w:lang w:eastAsia="ar-SA"/>
        </w:rPr>
      </w:pPr>
      <w:r w:rsidRPr="00431CEB">
        <w:rPr>
          <w:rFonts w:asciiTheme="minorHAnsi" w:hAnsiTheme="minorHAnsi" w:cstheme="minorHAnsi"/>
          <w:bCs/>
          <w:color w:val="00000A"/>
          <w:kern w:val="1"/>
          <w:sz w:val="22"/>
          <w:szCs w:val="22"/>
          <w:lang w:eastAsia="ar-SA"/>
        </w:rPr>
        <w:t>zapewnia ciągłość świadczonych usług od dnia udzielenie zamówienia/podpisania umowy nie wcześniej niż od</w:t>
      </w:r>
      <w:r w:rsidRPr="00431CEB">
        <w:rPr>
          <w:rFonts w:asciiTheme="minorHAnsi" w:hAnsiTheme="minorHAnsi" w:cstheme="minorHAnsi"/>
          <w:color w:val="00000A"/>
          <w:kern w:val="1"/>
          <w:sz w:val="22"/>
          <w:szCs w:val="22"/>
          <w:lang w:eastAsia="ar-SA"/>
        </w:rPr>
        <w:t xml:space="preserve"> </w:t>
      </w:r>
      <w:r w:rsidR="00DE2DAB" w:rsidRPr="00DE2DAB">
        <w:rPr>
          <w:rFonts w:asciiTheme="minorHAnsi" w:hAnsiTheme="minorHAnsi" w:cstheme="minorHAnsi"/>
          <w:b/>
          <w:color w:val="00000A"/>
          <w:kern w:val="1"/>
          <w:sz w:val="22"/>
          <w:szCs w:val="22"/>
          <w:lang w:eastAsia="ar-SA"/>
        </w:rPr>
        <w:t>24</w:t>
      </w:r>
      <w:r w:rsidR="008630DE" w:rsidRPr="00DE2DAB">
        <w:rPr>
          <w:rFonts w:asciiTheme="minorHAnsi" w:hAnsiTheme="minorHAnsi" w:cstheme="minorHAnsi"/>
          <w:b/>
          <w:color w:val="00000A"/>
          <w:kern w:val="1"/>
          <w:sz w:val="22"/>
          <w:szCs w:val="22"/>
          <w:lang w:eastAsia="ar-SA"/>
        </w:rPr>
        <w:t xml:space="preserve"> </w:t>
      </w:r>
      <w:r w:rsidR="00D97471" w:rsidRPr="00DE2DAB">
        <w:rPr>
          <w:rFonts w:asciiTheme="minorHAnsi" w:hAnsiTheme="minorHAnsi" w:cstheme="minorHAnsi"/>
          <w:b/>
          <w:color w:val="00000A"/>
          <w:kern w:val="1"/>
          <w:sz w:val="22"/>
          <w:szCs w:val="22"/>
          <w:lang w:eastAsia="ar-SA"/>
        </w:rPr>
        <w:t xml:space="preserve">kwietnia </w:t>
      </w:r>
      <w:r w:rsidR="00E25B0A" w:rsidRPr="00DE2DAB">
        <w:rPr>
          <w:rFonts w:asciiTheme="minorHAnsi" w:hAnsiTheme="minorHAnsi" w:cstheme="minorHAnsi"/>
          <w:b/>
          <w:bCs/>
          <w:color w:val="00000A"/>
          <w:kern w:val="1"/>
          <w:sz w:val="22"/>
          <w:szCs w:val="22"/>
          <w:lang w:eastAsia="ar-SA"/>
        </w:rPr>
        <w:t xml:space="preserve">2023 </w:t>
      </w:r>
      <w:r w:rsidRPr="00DE2DAB">
        <w:rPr>
          <w:rFonts w:asciiTheme="minorHAnsi" w:hAnsiTheme="minorHAnsi" w:cstheme="minorHAnsi"/>
          <w:b/>
          <w:bCs/>
          <w:color w:val="00000A"/>
          <w:kern w:val="1"/>
          <w:sz w:val="22"/>
          <w:szCs w:val="22"/>
          <w:lang w:eastAsia="ar-SA"/>
        </w:rPr>
        <w:t>r.</w:t>
      </w:r>
      <w:r w:rsidR="00E25B0A" w:rsidRPr="00DE2DAB">
        <w:rPr>
          <w:rFonts w:asciiTheme="minorHAnsi" w:hAnsiTheme="minorHAnsi" w:cstheme="minorHAnsi"/>
          <w:b/>
          <w:bCs/>
          <w:color w:val="00000A"/>
          <w:kern w:val="1"/>
          <w:sz w:val="22"/>
          <w:szCs w:val="22"/>
          <w:lang w:eastAsia="ar-SA"/>
        </w:rPr>
        <w:t xml:space="preserve"> do</w:t>
      </w:r>
      <w:r w:rsidRPr="00DE2DAB">
        <w:rPr>
          <w:rFonts w:asciiTheme="minorHAnsi" w:hAnsiTheme="minorHAnsi" w:cstheme="minorHAnsi"/>
          <w:b/>
          <w:color w:val="00000A"/>
          <w:kern w:val="1"/>
          <w:sz w:val="22"/>
          <w:szCs w:val="22"/>
          <w:lang w:eastAsia="ar-SA"/>
        </w:rPr>
        <w:t xml:space="preserve"> </w:t>
      </w:r>
      <w:r w:rsidR="00E25B0A" w:rsidRPr="00DE2DAB">
        <w:rPr>
          <w:rFonts w:asciiTheme="minorHAnsi" w:hAnsiTheme="minorHAnsi" w:cstheme="minorHAnsi"/>
          <w:b/>
          <w:color w:val="00000A"/>
          <w:kern w:val="1"/>
          <w:sz w:val="22"/>
          <w:szCs w:val="22"/>
          <w:lang w:eastAsia="ar-SA"/>
        </w:rPr>
        <w:t>10</w:t>
      </w:r>
      <w:r w:rsidR="00D97471" w:rsidRPr="00DE2DAB">
        <w:rPr>
          <w:rFonts w:asciiTheme="minorHAnsi" w:hAnsiTheme="minorHAnsi" w:cstheme="minorHAnsi"/>
          <w:b/>
          <w:color w:val="00000A"/>
          <w:kern w:val="1"/>
          <w:sz w:val="22"/>
          <w:szCs w:val="22"/>
          <w:lang w:eastAsia="ar-SA"/>
        </w:rPr>
        <w:t xml:space="preserve"> grudnia </w:t>
      </w:r>
      <w:r w:rsidR="00E25B0A" w:rsidRPr="00DE2DAB">
        <w:rPr>
          <w:rFonts w:asciiTheme="minorHAnsi" w:hAnsiTheme="minorHAnsi" w:cstheme="minorHAnsi"/>
          <w:b/>
          <w:color w:val="00000A"/>
          <w:kern w:val="1"/>
          <w:sz w:val="22"/>
          <w:szCs w:val="22"/>
          <w:lang w:eastAsia="ar-SA"/>
        </w:rPr>
        <w:t xml:space="preserve">2023 </w:t>
      </w:r>
      <w:r w:rsidRPr="00DE2DAB">
        <w:rPr>
          <w:rFonts w:asciiTheme="minorHAnsi" w:hAnsiTheme="minorHAnsi" w:cstheme="minorHAnsi"/>
          <w:b/>
          <w:color w:val="00000A"/>
          <w:kern w:val="1"/>
          <w:sz w:val="22"/>
          <w:szCs w:val="22"/>
          <w:lang w:eastAsia="ar-SA"/>
        </w:rPr>
        <w:t>r</w:t>
      </w:r>
      <w:r w:rsidRPr="00431CEB">
        <w:rPr>
          <w:rFonts w:asciiTheme="minorHAnsi" w:hAnsiTheme="minorHAnsi" w:cstheme="minorHAnsi"/>
          <w:bCs/>
          <w:color w:val="00000A"/>
          <w:kern w:val="1"/>
          <w:sz w:val="22"/>
          <w:szCs w:val="22"/>
          <w:lang w:eastAsia="ar-SA"/>
        </w:rPr>
        <w:t>.,</w:t>
      </w:r>
    </w:p>
    <w:p w14:paraId="478759A9" w14:textId="77777777" w:rsidR="00E76752" w:rsidRPr="00431CEB" w:rsidRDefault="00E76752" w:rsidP="00155044">
      <w:pPr>
        <w:widowControl w:val="0"/>
        <w:numPr>
          <w:ilvl w:val="0"/>
          <w:numId w:val="75"/>
        </w:numPr>
        <w:suppressAutoHyphens/>
        <w:spacing w:line="288" w:lineRule="auto"/>
        <w:ind w:left="1276" w:hanging="567"/>
        <w:contextualSpacing/>
        <w:jc w:val="both"/>
        <w:rPr>
          <w:rFonts w:asciiTheme="minorHAnsi" w:hAnsiTheme="minorHAnsi" w:cstheme="minorHAnsi"/>
          <w:bCs/>
          <w:color w:val="00000A"/>
          <w:kern w:val="1"/>
          <w:sz w:val="22"/>
          <w:szCs w:val="22"/>
          <w:lang w:eastAsia="ar-SA"/>
        </w:rPr>
      </w:pPr>
      <w:r w:rsidRPr="00431CEB">
        <w:rPr>
          <w:rFonts w:asciiTheme="minorHAnsi" w:hAnsiTheme="minorHAnsi" w:cstheme="minorHAnsi"/>
          <w:bCs/>
          <w:color w:val="00000A"/>
          <w:kern w:val="1"/>
          <w:sz w:val="22"/>
          <w:szCs w:val="22"/>
          <w:lang w:eastAsia="ar-SA"/>
        </w:rPr>
        <w:t xml:space="preserve">dysponuje taką liczbą osób bezpośrednio wykonujących przedmiot zamówienia u </w:t>
      </w:r>
      <w:r w:rsidR="00AD6075" w:rsidRPr="00431CEB">
        <w:rPr>
          <w:rFonts w:asciiTheme="minorHAnsi" w:hAnsiTheme="minorHAnsi" w:cstheme="minorHAnsi"/>
          <w:bCs/>
          <w:color w:val="00000A"/>
          <w:kern w:val="1"/>
          <w:sz w:val="22"/>
          <w:szCs w:val="22"/>
          <w:lang w:eastAsia="ar-SA"/>
        </w:rPr>
        <w:t>U</w:t>
      </w:r>
      <w:r w:rsidRPr="00431CEB">
        <w:rPr>
          <w:rFonts w:asciiTheme="minorHAnsi" w:hAnsiTheme="minorHAnsi" w:cstheme="minorHAnsi"/>
          <w:bCs/>
          <w:color w:val="00000A"/>
          <w:kern w:val="1"/>
          <w:sz w:val="22"/>
          <w:szCs w:val="22"/>
          <w:lang w:eastAsia="ar-SA"/>
        </w:rPr>
        <w:t>czestników Programu, która zapewni właściwą realizację usługi,</w:t>
      </w:r>
    </w:p>
    <w:p w14:paraId="2E878455" w14:textId="77777777" w:rsidR="00E76752" w:rsidRPr="00431CEB" w:rsidRDefault="00E76752" w:rsidP="00155044">
      <w:pPr>
        <w:widowControl w:val="0"/>
        <w:numPr>
          <w:ilvl w:val="0"/>
          <w:numId w:val="75"/>
        </w:numPr>
        <w:suppressAutoHyphens/>
        <w:spacing w:line="288" w:lineRule="auto"/>
        <w:ind w:left="1276" w:hanging="567"/>
        <w:contextualSpacing/>
        <w:jc w:val="both"/>
        <w:rPr>
          <w:rFonts w:asciiTheme="minorHAnsi" w:hAnsiTheme="minorHAnsi" w:cstheme="minorHAnsi"/>
          <w:bCs/>
          <w:color w:val="00000A"/>
          <w:kern w:val="1"/>
          <w:sz w:val="22"/>
          <w:szCs w:val="22"/>
          <w:lang w:eastAsia="ar-SA"/>
        </w:rPr>
      </w:pPr>
      <w:r w:rsidRPr="00431CEB">
        <w:rPr>
          <w:rFonts w:asciiTheme="minorHAnsi" w:hAnsiTheme="minorHAnsi" w:cstheme="minorHAnsi"/>
          <w:bCs/>
          <w:color w:val="00000A"/>
          <w:kern w:val="1"/>
          <w:sz w:val="22"/>
          <w:szCs w:val="22"/>
          <w:lang w:eastAsia="ar-SA"/>
        </w:rPr>
        <w:t>realizuje usługi zgodnie z Programem „O</w:t>
      </w:r>
      <w:r w:rsidR="00246219" w:rsidRPr="00431CEB">
        <w:rPr>
          <w:rFonts w:asciiTheme="minorHAnsi" w:hAnsiTheme="minorHAnsi" w:cstheme="minorHAnsi"/>
          <w:bCs/>
          <w:color w:val="00000A"/>
          <w:kern w:val="1"/>
          <w:sz w:val="22"/>
          <w:szCs w:val="22"/>
          <w:lang w:eastAsia="ar-SA"/>
        </w:rPr>
        <w:t xml:space="preserve">pieka </w:t>
      </w:r>
      <w:proofErr w:type="spellStart"/>
      <w:r w:rsidR="00246219" w:rsidRPr="00431CEB">
        <w:rPr>
          <w:rFonts w:asciiTheme="minorHAnsi" w:hAnsiTheme="minorHAnsi" w:cstheme="minorHAnsi"/>
          <w:bCs/>
          <w:color w:val="00000A"/>
          <w:kern w:val="1"/>
          <w:sz w:val="22"/>
          <w:szCs w:val="22"/>
          <w:lang w:eastAsia="ar-SA"/>
        </w:rPr>
        <w:t>wytchnieniowa</w:t>
      </w:r>
      <w:proofErr w:type="spellEnd"/>
      <w:r w:rsidR="00246219" w:rsidRPr="00431CEB">
        <w:rPr>
          <w:rFonts w:asciiTheme="minorHAnsi" w:hAnsiTheme="minorHAnsi" w:cstheme="minorHAnsi"/>
          <w:bCs/>
          <w:color w:val="00000A"/>
          <w:kern w:val="1"/>
          <w:sz w:val="22"/>
          <w:szCs w:val="22"/>
          <w:lang w:eastAsia="ar-SA"/>
        </w:rPr>
        <w:t>” edycja 2023</w:t>
      </w:r>
      <w:r w:rsidR="00AD6075" w:rsidRPr="00431CEB">
        <w:rPr>
          <w:rFonts w:asciiTheme="minorHAnsi" w:hAnsiTheme="minorHAnsi" w:cstheme="minorHAnsi"/>
          <w:bCs/>
          <w:color w:val="00000A"/>
          <w:kern w:val="1"/>
          <w:sz w:val="22"/>
          <w:szCs w:val="22"/>
          <w:lang w:eastAsia="ar-SA"/>
        </w:rPr>
        <w:t xml:space="preserve"> i zawartą umową (według wzoru </w:t>
      </w:r>
      <w:r w:rsidR="00AD6075" w:rsidRPr="0019035E">
        <w:rPr>
          <w:rFonts w:asciiTheme="minorHAnsi" w:hAnsiTheme="minorHAnsi" w:cstheme="minorHAnsi"/>
          <w:b/>
          <w:color w:val="00000A"/>
          <w:kern w:val="1"/>
          <w:sz w:val="22"/>
          <w:szCs w:val="22"/>
          <w:lang w:eastAsia="ar-SA"/>
        </w:rPr>
        <w:t>załącznika nr 6</w:t>
      </w:r>
      <w:r w:rsidR="00AD6075" w:rsidRPr="00431CEB">
        <w:rPr>
          <w:rFonts w:asciiTheme="minorHAnsi" w:hAnsiTheme="minorHAnsi" w:cstheme="minorHAnsi"/>
          <w:bCs/>
          <w:color w:val="00000A"/>
          <w:kern w:val="1"/>
          <w:sz w:val="22"/>
          <w:szCs w:val="22"/>
          <w:lang w:eastAsia="ar-SA"/>
        </w:rPr>
        <w:t xml:space="preserve"> do SWZ)</w:t>
      </w:r>
      <w:r w:rsidR="00D97471" w:rsidRPr="00431CEB">
        <w:rPr>
          <w:rFonts w:asciiTheme="minorHAnsi" w:hAnsiTheme="minorHAnsi" w:cstheme="minorHAnsi"/>
          <w:bCs/>
          <w:color w:val="00000A"/>
          <w:kern w:val="1"/>
          <w:sz w:val="22"/>
          <w:szCs w:val="22"/>
          <w:lang w:eastAsia="ar-SA"/>
        </w:rPr>
        <w:t>,</w:t>
      </w:r>
    </w:p>
    <w:p w14:paraId="1FEC85DA" w14:textId="77777777" w:rsidR="00E76752" w:rsidRPr="00431CEB" w:rsidRDefault="00E76752" w:rsidP="00155044">
      <w:pPr>
        <w:widowControl w:val="0"/>
        <w:numPr>
          <w:ilvl w:val="0"/>
          <w:numId w:val="75"/>
        </w:numPr>
        <w:suppressAutoHyphens/>
        <w:spacing w:line="288" w:lineRule="auto"/>
        <w:ind w:left="1276" w:hanging="567"/>
        <w:contextualSpacing/>
        <w:jc w:val="both"/>
        <w:rPr>
          <w:rFonts w:asciiTheme="minorHAnsi" w:hAnsiTheme="minorHAnsi" w:cstheme="minorHAnsi"/>
          <w:bCs/>
          <w:color w:val="00000A"/>
          <w:kern w:val="1"/>
          <w:sz w:val="22"/>
          <w:szCs w:val="22"/>
          <w:lang w:eastAsia="ar-SA"/>
        </w:rPr>
      </w:pPr>
      <w:r w:rsidRPr="00431CEB">
        <w:rPr>
          <w:rFonts w:asciiTheme="minorHAnsi" w:hAnsiTheme="minorHAnsi" w:cstheme="minorHAnsi"/>
          <w:bCs/>
          <w:color w:val="00000A"/>
          <w:kern w:val="1"/>
          <w:sz w:val="22"/>
          <w:szCs w:val="22"/>
          <w:lang w:eastAsia="ar-SA"/>
        </w:rPr>
        <w:t>kontroluje</w:t>
      </w:r>
      <w:r w:rsidR="00AD6075" w:rsidRPr="00431CEB">
        <w:rPr>
          <w:rFonts w:asciiTheme="minorHAnsi" w:hAnsiTheme="minorHAnsi" w:cstheme="minorHAnsi"/>
          <w:bCs/>
          <w:color w:val="00000A"/>
          <w:kern w:val="1"/>
          <w:sz w:val="22"/>
          <w:szCs w:val="22"/>
          <w:lang w:eastAsia="ar-SA"/>
        </w:rPr>
        <w:t xml:space="preserve">, monitoruje  </w:t>
      </w:r>
      <w:r w:rsidRPr="00431CEB">
        <w:rPr>
          <w:rFonts w:asciiTheme="minorHAnsi" w:hAnsiTheme="minorHAnsi" w:cstheme="minorHAnsi"/>
          <w:bCs/>
          <w:color w:val="00000A"/>
          <w:kern w:val="1"/>
          <w:sz w:val="22"/>
          <w:szCs w:val="22"/>
          <w:lang w:eastAsia="ar-SA"/>
        </w:rPr>
        <w:t xml:space="preserve">jakość świadczonych usług w miejscu </w:t>
      </w:r>
      <w:r w:rsidR="00AD6075" w:rsidRPr="00431CEB">
        <w:rPr>
          <w:rFonts w:asciiTheme="minorHAnsi" w:hAnsiTheme="minorHAnsi" w:cstheme="minorHAnsi"/>
          <w:bCs/>
          <w:color w:val="00000A"/>
          <w:kern w:val="1"/>
          <w:sz w:val="22"/>
          <w:szCs w:val="22"/>
          <w:lang w:eastAsia="ar-SA"/>
        </w:rPr>
        <w:t>realizacji usługi;</w:t>
      </w:r>
    </w:p>
    <w:p w14:paraId="4FD7AEEC" w14:textId="77777777" w:rsidR="00E76752" w:rsidRPr="00431CEB" w:rsidRDefault="00AD6075" w:rsidP="00802361">
      <w:pPr>
        <w:pStyle w:val="Tekstprzypisudolnego"/>
        <w:numPr>
          <w:ilvl w:val="0"/>
          <w:numId w:val="91"/>
        </w:numPr>
        <w:ind w:left="720"/>
        <w:jc w:val="both"/>
        <w:rPr>
          <w:rFonts w:asciiTheme="minorHAnsi" w:hAnsiTheme="minorHAnsi" w:cstheme="minorHAnsi"/>
          <w:bCs/>
          <w:color w:val="00000A"/>
          <w:kern w:val="1"/>
          <w:sz w:val="22"/>
          <w:szCs w:val="22"/>
          <w:lang w:eastAsia="ar-SA"/>
        </w:rPr>
      </w:pPr>
      <w:r w:rsidRPr="00431CEB">
        <w:rPr>
          <w:rFonts w:asciiTheme="minorHAnsi" w:hAnsiTheme="minorHAnsi" w:cstheme="minorHAnsi"/>
          <w:bCs/>
          <w:color w:val="00000A"/>
          <w:kern w:val="1"/>
          <w:sz w:val="22"/>
          <w:szCs w:val="22"/>
          <w:lang w:eastAsia="ar-SA"/>
        </w:rPr>
        <w:t xml:space="preserve">W godzinach realizacji usług opieki </w:t>
      </w:r>
      <w:proofErr w:type="spellStart"/>
      <w:r w:rsidRPr="00431CEB">
        <w:rPr>
          <w:rFonts w:asciiTheme="minorHAnsi" w:hAnsiTheme="minorHAnsi" w:cstheme="minorHAnsi"/>
          <w:bCs/>
          <w:color w:val="00000A"/>
          <w:kern w:val="1"/>
          <w:sz w:val="22"/>
          <w:szCs w:val="22"/>
          <w:lang w:eastAsia="ar-SA"/>
        </w:rPr>
        <w:t>wytchnieniowej</w:t>
      </w:r>
      <w:proofErr w:type="spellEnd"/>
      <w:r w:rsidRPr="00431CEB">
        <w:rPr>
          <w:rFonts w:asciiTheme="minorHAnsi" w:hAnsiTheme="minorHAnsi" w:cstheme="minorHAnsi"/>
          <w:bCs/>
          <w:color w:val="00000A"/>
          <w:kern w:val="1"/>
          <w:sz w:val="22"/>
          <w:szCs w:val="22"/>
          <w:lang w:eastAsia="ar-SA"/>
        </w:rPr>
        <w:t xml:space="preserve"> finansowanych ze środków Funduszu, nie mogą być świadczone inne formy pomocy usługowej, w tym usługi opiekuńcze lub </w:t>
      </w:r>
      <w:r w:rsidRPr="00431CEB">
        <w:rPr>
          <w:rFonts w:asciiTheme="minorHAnsi" w:hAnsiTheme="minorHAnsi" w:cstheme="minorHAnsi"/>
          <w:bCs/>
          <w:color w:val="00000A"/>
          <w:kern w:val="1"/>
          <w:sz w:val="22"/>
          <w:szCs w:val="22"/>
          <w:lang w:eastAsia="ar-SA"/>
        </w:rPr>
        <w:lastRenderedPageBreak/>
        <w:t xml:space="preserve">specjalistyczne usługi opiekuńcze, o których mowa w ustawie z dnia 12 marca 2004 r. o pomocy społecznej (Dz. U. z 2021 r. poz. 2268, z </w:t>
      </w:r>
      <w:proofErr w:type="spellStart"/>
      <w:r w:rsidRPr="00431CEB">
        <w:rPr>
          <w:rFonts w:asciiTheme="minorHAnsi" w:hAnsiTheme="minorHAnsi" w:cstheme="minorHAnsi"/>
          <w:bCs/>
          <w:color w:val="00000A"/>
          <w:kern w:val="1"/>
          <w:sz w:val="22"/>
          <w:szCs w:val="22"/>
          <w:lang w:eastAsia="ar-SA"/>
        </w:rPr>
        <w:t>późn</w:t>
      </w:r>
      <w:proofErr w:type="spellEnd"/>
      <w:r w:rsidRPr="00431CEB">
        <w:rPr>
          <w:rFonts w:asciiTheme="minorHAnsi" w:hAnsiTheme="minorHAnsi" w:cstheme="minorHAnsi"/>
          <w:bCs/>
          <w:color w:val="00000A"/>
          <w:kern w:val="1"/>
          <w:sz w:val="22"/>
          <w:szCs w:val="22"/>
          <w:lang w:eastAsia="ar-SA"/>
        </w:rPr>
        <w:t xml:space="preserve">. zm.), inne usługi finansowane ze środków Funduszu lub usługi obejmujące analogiczne wsparcie do usług opieki </w:t>
      </w:r>
      <w:proofErr w:type="spellStart"/>
      <w:r w:rsidRPr="00431CEB">
        <w:rPr>
          <w:rFonts w:asciiTheme="minorHAnsi" w:hAnsiTheme="minorHAnsi" w:cstheme="minorHAnsi"/>
          <w:bCs/>
          <w:color w:val="00000A"/>
          <w:kern w:val="1"/>
          <w:sz w:val="22"/>
          <w:szCs w:val="22"/>
          <w:lang w:eastAsia="ar-SA"/>
        </w:rPr>
        <w:t>wytchnieniowej</w:t>
      </w:r>
      <w:proofErr w:type="spellEnd"/>
      <w:r w:rsidRPr="00431CEB">
        <w:rPr>
          <w:rFonts w:asciiTheme="minorHAnsi" w:hAnsiTheme="minorHAnsi" w:cstheme="minorHAnsi"/>
          <w:bCs/>
          <w:color w:val="00000A"/>
          <w:kern w:val="1"/>
          <w:sz w:val="22"/>
          <w:szCs w:val="22"/>
          <w:lang w:eastAsia="ar-SA"/>
        </w:rPr>
        <w:t xml:space="preserve"> finansowane ze środków publicznych (Dotyczy m.in. Programu </w:t>
      </w:r>
      <w:proofErr w:type="spellStart"/>
      <w:r w:rsidRPr="00431CEB">
        <w:rPr>
          <w:rFonts w:asciiTheme="minorHAnsi" w:hAnsiTheme="minorHAnsi" w:cstheme="minorHAnsi"/>
          <w:bCs/>
          <w:color w:val="00000A"/>
          <w:kern w:val="1"/>
          <w:sz w:val="22"/>
          <w:szCs w:val="22"/>
          <w:lang w:eastAsia="ar-SA"/>
        </w:rPr>
        <w:t>MRiPS</w:t>
      </w:r>
      <w:proofErr w:type="spellEnd"/>
      <w:r w:rsidRPr="00431CEB">
        <w:rPr>
          <w:rFonts w:asciiTheme="minorHAnsi" w:hAnsiTheme="minorHAnsi" w:cstheme="minorHAnsi"/>
          <w:bCs/>
          <w:color w:val="00000A"/>
          <w:kern w:val="1"/>
          <w:sz w:val="22"/>
          <w:szCs w:val="22"/>
          <w:lang w:eastAsia="ar-SA"/>
        </w:rPr>
        <w:t xml:space="preserve"> „Opieka </w:t>
      </w:r>
      <w:proofErr w:type="spellStart"/>
      <w:r w:rsidRPr="00431CEB">
        <w:rPr>
          <w:rFonts w:asciiTheme="minorHAnsi" w:hAnsiTheme="minorHAnsi" w:cstheme="minorHAnsi"/>
          <w:bCs/>
          <w:color w:val="00000A"/>
          <w:kern w:val="1"/>
          <w:sz w:val="22"/>
          <w:szCs w:val="22"/>
          <w:lang w:eastAsia="ar-SA"/>
        </w:rPr>
        <w:t>wytchnieniowa</w:t>
      </w:r>
      <w:proofErr w:type="spellEnd"/>
      <w:r w:rsidRPr="00431CEB">
        <w:rPr>
          <w:rFonts w:asciiTheme="minorHAnsi" w:hAnsiTheme="minorHAnsi" w:cstheme="minorHAnsi"/>
          <w:bCs/>
          <w:color w:val="00000A"/>
          <w:kern w:val="1"/>
          <w:sz w:val="22"/>
          <w:szCs w:val="22"/>
          <w:lang w:eastAsia="ar-SA"/>
        </w:rPr>
        <w:t xml:space="preserve"> dla rodzin lub opiekunów osób z niepełnosprawnościami”</w:t>
      </w:r>
      <w:r w:rsidR="00802361" w:rsidRPr="00431CEB">
        <w:rPr>
          <w:rFonts w:asciiTheme="minorHAnsi" w:hAnsiTheme="minorHAnsi" w:cstheme="minorHAnsi"/>
          <w:bCs/>
          <w:color w:val="00000A"/>
          <w:kern w:val="1"/>
          <w:sz w:val="22"/>
          <w:szCs w:val="22"/>
          <w:lang w:eastAsia="ar-SA"/>
        </w:rPr>
        <w:t>)</w:t>
      </w:r>
      <w:r w:rsidRPr="00431CEB">
        <w:rPr>
          <w:rFonts w:asciiTheme="minorHAnsi" w:hAnsiTheme="minorHAnsi" w:cstheme="minorHAnsi"/>
          <w:bCs/>
          <w:color w:val="00000A"/>
          <w:kern w:val="1"/>
          <w:sz w:val="22"/>
          <w:szCs w:val="22"/>
          <w:lang w:eastAsia="ar-SA"/>
        </w:rPr>
        <w:t>.</w:t>
      </w:r>
    </w:p>
    <w:p w14:paraId="205E6C74" w14:textId="77777777" w:rsidR="00E76752" w:rsidRPr="00431CEB" w:rsidRDefault="00E76752" w:rsidP="00802361">
      <w:pPr>
        <w:pStyle w:val="Tekstprzypisudolnego"/>
        <w:numPr>
          <w:ilvl w:val="0"/>
          <w:numId w:val="91"/>
        </w:numPr>
        <w:ind w:left="720"/>
        <w:jc w:val="both"/>
        <w:rPr>
          <w:rFonts w:asciiTheme="minorHAnsi" w:hAnsiTheme="minorHAnsi" w:cstheme="minorHAnsi"/>
          <w:bCs/>
          <w:color w:val="00000A"/>
          <w:kern w:val="1"/>
          <w:sz w:val="22"/>
          <w:szCs w:val="22"/>
          <w:lang w:eastAsia="ar-SA"/>
        </w:rPr>
      </w:pPr>
      <w:r w:rsidRPr="00431CEB">
        <w:rPr>
          <w:rFonts w:asciiTheme="minorHAnsi" w:hAnsiTheme="minorHAnsi" w:cstheme="minorHAnsi"/>
          <w:sz w:val="22"/>
          <w:szCs w:val="22"/>
        </w:rPr>
        <w:t xml:space="preserve">Wykonawca musi dysponować co najmniej 4 osobami mającymi kwalifikacje </w:t>
      </w:r>
      <w:r w:rsidR="00802361" w:rsidRPr="00431CEB">
        <w:rPr>
          <w:rFonts w:asciiTheme="minorHAnsi" w:hAnsiTheme="minorHAnsi" w:cstheme="minorHAnsi"/>
          <w:sz w:val="22"/>
          <w:szCs w:val="22"/>
        </w:rPr>
        <w:t xml:space="preserve">o których mowa w pkt 13 niniejszego rozdziału </w:t>
      </w:r>
      <w:r w:rsidRPr="00431CEB">
        <w:rPr>
          <w:rFonts w:asciiTheme="minorHAnsi" w:hAnsiTheme="minorHAnsi" w:cstheme="minorHAnsi"/>
          <w:sz w:val="22"/>
          <w:szCs w:val="22"/>
        </w:rPr>
        <w:t>do wykonywania usług</w:t>
      </w:r>
      <w:r w:rsidR="00802361" w:rsidRPr="00431CEB">
        <w:rPr>
          <w:rFonts w:asciiTheme="minorHAnsi" w:hAnsiTheme="minorHAnsi" w:cstheme="minorHAnsi"/>
          <w:sz w:val="22"/>
          <w:szCs w:val="22"/>
        </w:rPr>
        <w:t>i</w:t>
      </w:r>
      <w:r w:rsidRPr="00431CEB">
        <w:rPr>
          <w:rFonts w:asciiTheme="minorHAnsi" w:hAnsiTheme="minorHAnsi" w:cstheme="minorHAnsi"/>
          <w:sz w:val="22"/>
          <w:szCs w:val="22"/>
        </w:rPr>
        <w:t>, będąc</w:t>
      </w:r>
      <w:r w:rsidR="00802361" w:rsidRPr="00431CEB">
        <w:rPr>
          <w:rFonts w:asciiTheme="minorHAnsi" w:hAnsiTheme="minorHAnsi" w:cstheme="minorHAnsi"/>
          <w:sz w:val="22"/>
          <w:szCs w:val="22"/>
        </w:rPr>
        <w:t>ej</w:t>
      </w:r>
      <w:r w:rsidRPr="00431CEB">
        <w:rPr>
          <w:rFonts w:asciiTheme="minorHAnsi" w:hAnsiTheme="minorHAnsi" w:cstheme="minorHAnsi"/>
          <w:sz w:val="22"/>
          <w:szCs w:val="22"/>
        </w:rPr>
        <w:t xml:space="preserve"> przedmiotem zamówienia</w:t>
      </w:r>
      <w:r w:rsidR="00802361" w:rsidRPr="00431CEB">
        <w:rPr>
          <w:rFonts w:asciiTheme="minorHAnsi" w:hAnsiTheme="minorHAnsi" w:cstheme="minorHAnsi"/>
          <w:sz w:val="22"/>
          <w:szCs w:val="22"/>
        </w:rPr>
        <w:t>,</w:t>
      </w:r>
    </w:p>
    <w:p w14:paraId="61735403" w14:textId="77777777" w:rsidR="00E76752" w:rsidRPr="00431CEB" w:rsidRDefault="00E76752" w:rsidP="00766DC8">
      <w:pPr>
        <w:pStyle w:val="Tekstprzypisudolnego"/>
        <w:numPr>
          <w:ilvl w:val="0"/>
          <w:numId w:val="91"/>
        </w:numPr>
        <w:ind w:left="720"/>
        <w:jc w:val="both"/>
        <w:rPr>
          <w:rFonts w:asciiTheme="minorHAnsi" w:hAnsiTheme="minorHAnsi" w:cstheme="minorHAnsi"/>
          <w:bCs/>
          <w:color w:val="00000A"/>
          <w:kern w:val="1"/>
          <w:sz w:val="22"/>
          <w:szCs w:val="22"/>
          <w:lang w:eastAsia="ar-SA"/>
        </w:rPr>
      </w:pPr>
      <w:r w:rsidRPr="00431CEB">
        <w:rPr>
          <w:rFonts w:asciiTheme="minorHAnsi" w:hAnsiTheme="minorHAnsi" w:cstheme="minorHAnsi"/>
          <w:sz w:val="22"/>
          <w:szCs w:val="22"/>
        </w:rPr>
        <w:t>Wykonawca zapewni realizację w stosunku do osób bezpośrednio realizujących przedmiot zamówienia art. 21 ustawy z dnia 13 maja 2016 r. o przeciwdziałaniu zagrożeniom przestępczością na tle seksualnym</w:t>
      </w:r>
      <w:r w:rsidR="00802361" w:rsidRPr="00431CEB">
        <w:rPr>
          <w:rFonts w:asciiTheme="minorHAnsi" w:hAnsiTheme="minorHAnsi" w:cstheme="minorHAnsi"/>
          <w:sz w:val="22"/>
          <w:szCs w:val="22"/>
        </w:rPr>
        <w:t>.</w:t>
      </w:r>
    </w:p>
    <w:p w14:paraId="206AE7EF" w14:textId="77777777" w:rsidR="00825424" w:rsidRPr="00431CEB" w:rsidRDefault="00825424" w:rsidP="00766DC8">
      <w:pPr>
        <w:pStyle w:val="Akapitzlist"/>
        <w:numPr>
          <w:ilvl w:val="0"/>
          <w:numId w:val="91"/>
        </w:numPr>
        <w:tabs>
          <w:tab w:val="left" w:pos="1134"/>
        </w:tabs>
        <w:ind w:left="709" w:hanging="425"/>
        <w:contextualSpacing/>
        <w:jc w:val="both"/>
        <w:rPr>
          <w:rFonts w:asciiTheme="minorHAnsi" w:hAnsiTheme="minorHAnsi" w:cstheme="minorHAnsi"/>
          <w:bCs/>
          <w:sz w:val="22"/>
          <w:szCs w:val="22"/>
        </w:rPr>
      </w:pPr>
      <w:r w:rsidRPr="00431CEB">
        <w:rPr>
          <w:rFonts w:asciiTheme="minorHAnsi" w:hAnsiTheme="minorHAnsi" w:cstheme="minorHAnsi"/>
          <w:bCs/>
          <w:sz w:val="22"/>
          <w:szCs w:val="22"/>
        </w:rPr>
        <w:t>Wykonawca zapewni osobom realizującym przedmiot zamówienia, w sytuacjach określonych w ustawie o minimalnym wynagrodzeniu za pracę z dnia 10 października 2002 r. (Dz. U. z 2020 r. poz. 2207) minimalne stawki godzinowe wynagrodzenia brutto zgodnie z obowiązującymi przepisami, które nie będą niższe niż</w:t>
      </w:r>
      <w:bookmarkStart w:id="4" w:name="_Hlk120783541"/>
      <w:r w:rsidRPr="00431CEB">
        <w:rPr>
          <w:rFonts w:asciiTheme="minorHAnsi" w:hAnsiTheme="minorHAnsi" w:cstheme="minorHAnsi"/>
          <w:bCs/>
          <w:sz w:val="22"/>
          <w:szCs w:val="22"/>
        </w:rPr>
        <w:t xml:space="preserve">:  </w:t>
      </w:r>
      <w:bookmarkStart w:id="5" w:name="_Hlk120790988"/>
      <w:r w:rsidRPr="00431CEB">
        <w:rPr>
          <w:rFonts w:asciiTheme="minorHAnsi" w:hAnsiTheme="minorHAnsi" w:cstheme="minorHAnsi"/>
          <w:bCs/>
          <w:sz w:val="22"/>
          <w:szCs w:val="22"/>
        </w:rPr>
        <w:t xml:space="preserve">w okresie do 30 czerwca 2023 r. </w:t>
      </w:r>
      <w:r w:rsidRPr="00431CEB">
        <w:rPr>
          <w:rFonts w:asciiTheme="minorHAnsi" w:hAnsiTheme="minorHAnsi" w:cstheme="minorHAnsi"/>
          <w:b/>
          <w:bCs/>
          <w:sz w:val="22"/>
          <w:szCs w:val="22"/>
        </w:rPr>
        <w:t>22,80</w:t>
      </w:r>
      <w:r w:rsidRPr="00431CEB">
        <w:rPr>
          <w:rFonts w:asciiTheme="minorHAnsi" w:hAnsiTheme="minorHAnsi" w:cstheme="minorHAnsi"/>
          <w:bCs/>
          <w:sz w:val="22"/>
          <w:szCs w:val="22"/>
        </w:rPr>
        <w:t xml:space="preserve"> zł., a od 1 lipca 2023 r. – </w:t>
      </w:r>
      <w:r w:rsidRPr="00431CEB">
        <w:rPr>
          <w:rFonts w:asciiTheme="minorHAnsi" w:hAnsiTheme="minorHAnsi" w:cstheme="minorHAnsi"/>
          <w:b/>
          <w:sz w:val="22"/>
          <w:szCs w:val="22"/>
        </w:rPr>
        <w:t>23,50 zł</w:t>
      </w:r>
      <w:r w:rsidRPr="00431CEB">
        <w:rPr>
          <w:rFonts w:asciiTheme="minorHAnsi" w:hAnsiTheme="minorHAnsi" w:cstheme="minorHAnsi"/>
          <w:bCs/>
          <w:sz w:val="22"/>
          <w:szCs w:val="22"/>
        </w:rPr>
        <w:t xml:space="preserve"> brutto, za jedną godzinę zegarową świadczenia pracy zgodnie z rozporządzeniem Rady Ministrów z dnia 13 września 2022 r. w sprawie wysokości minimalnego wynagrodzenia za pracę oraz wysokości minimalnej stawki godzinowej w 2023 r. (Dz. U. z 2022 r. poz. 1952) </w:t>
      </w:r>
      <w:bookmarkEnd w:id="4"/>
      <w:r w:rsidRPr="00431CEB">
        <w:rPr>
          <w:rFonts w:asciiTheme="minorHAnsi" w:hAnsiTheme="minorHAnsi" w:cstheme="minorHAnsi"/>
          <w:bCs/>
          <w:sz w:val="22"/>
          <w:szCs w:val="22"/>
        </w:rPr>
        <w:t>(chyba, że zmienią się przepisy prawa)</w:t>
      </w:r>
      <w:bookmarkEnd w:id="5"/>
      <w:r w:rsidRPr="00431CEB">
        <w:rPr>
          <w:rFonts w:asciiTheme="minorHAnsi" w:hAnsiTheme="minorHAnsi" w:cstheme="minorHAnsi"/>
          <w:bCs/>
          <w:sz w:val="22"/>
          <w:szCs w:val="22"/>
        </w:rPr>
        <w:t>;</w:t>
      </w:r>
    </w:p>
    <w:p w14:paraId="4050846E" w14:textId="77777777" w:rsidR="003262C0" w:rsidRPr="00431CEB" w:rsidRDefault="003262C0" w:rsidP="00766DC8">
      <w:pPr>
        <w:pStyle w:val="Akapitzlist"/>
        <w:numPr>
          <w:ilvl w:val="0"/>
          <w:numId w:val="91"/>
        </w:numPr>
        <w:tabs>
          <w:tab w:val="left" w:pos="1134"/>
        </w:tabs>
        <w:ind w:left="709" w:hanging="425"/>
        <w:contextualSpacing/>
        <w:jc w:val="both"/>
        <w:rPr>
          <w:rFonts w:asciiTheme="minorHAnsi" w:hAnsiTheme="minorHAnsi" w:cstheme="minorHAnsi"/>
          <w:bCs/>
          <w:sz w:val="22"/>
          <w:szCs w:val="22"/>
        </w:rPr>
      </w:pPr>
      <w:r w:rsidRPr="00431CEB">
        <w:rPr>
          <w:rFonts w:asciiTheme="minorHAnsi" w:hAnsiTheme="minorHAnsi" w:cstheme="minorHAnsi"/>
          <w:sz w:val="22"/>
          <w:szCs w:val="22"/>
        </w:rPr>
        <w:t xml:space="preserve">Wykonawca ponosi pełną odpowiedzialność za ochronę poufności i bezpieczeństwo danych osobowych Uczestników Programu, na rzecz których świadczone będą usługa. W tym celu Zamawiający powierzy Wykonawcy przetwarzanie danych osobowych przetwarzanych przez Zamawiającego, na podstawie umowy (wzór stanowi </w:t>
      </w:r>
      <w:r w:rsidRPr="00431CEB">
        <w:rPr>
          <w:rFonts w:asciiTheme="minorHAnsi" w:hAnsiTheme="minorHAnsi" w:cstheme="minorHAnsi"/>
          <w:b/>
          <w:sz w:val="22"/>
          <w:szCs w:val="22"/>
        </w:rPr>
        <w:t xml:space="preserve">załącznik nr </w:t>
      </w:r>
      <w:r w:rsidR="00802361" w:rsidRPr="00431CEB">
        <w:rPr>
          <w:rFonts w:asciiTheme="minorHAnsi" w:hAnsiTheme="minorHAnsi" w:cstheme="minorHAnsi"/>
          <w:b/>
          <w:sz w:val="22"/>
          <w:szCs w:val="22"/>
        </w:rPr>
        <w:t>6</w:t>
      </w:r>
      <w:r w:rsidRPr="00431CEB">
        <w:rPr>
          <w:rFonts w:asciiTheme="minorHAnsi" w:hAnsiTheme="minorHAnsi" w:cstheme="minorHAnsi"/>
          <w:b/>
          <w:sz w:val="22"/>
          <w:szCs w:val="22"/>
        </w:rPr>
        <w:t xml:space="preserve"> do SWZ</w:t>
      </w:r>
      <w:r w:rsidRPr="00431CEB">
        <w:rPr>
          <w:rFonts w:asciiTheme="minorHAnsi" w:hAnsiTheme="minorHAnsi" w:cstheme="minorHAnsi"/>
          <w:sz w:val="22"/>
          <w:szCs w:val="22"/>
        </w:rPr>
        <w:t xml:space="preserve">). Umowa może ulec zmianie stosownie do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14:paraId="6BF54A2C" w14:textId="77777777" w:rsidR="003262C0" w:rsidRPr="00431CEB" w:rsidRDefault="003262C0" w:rsidP="00766DC8">
      <w:pPr>
        <w:pStyle w:val="Akapitzlist"/>
        <w:numPr>
          <w:ilvl w:val="0"/>
          <w:numId w:val="91"/>
        </w:numPr>
        <w:tabs>
          <w:tab w:val="left" w:pos="1134"/>
        </w:tabs>
        <w:ind w:left="709"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Zamawiający zastrzega, że Wykonawcą i osobą bezpośrednio realizującą przedmiot zamówienia usług będących przedmiotem zamówienia nie może być członek rodziny Uczestnika Programu</w:t>
      </w:r>
      <w:r w:rsidR="00802361" w:rsidRPr="00431CEB">
        <w:rPr>
          <w:rFonts w:asciiTheme="minorHAnsi" w:hAnsiTheme="minorHAnsi" w:cstheme="minorHAnsi"/>
          <w:sz w:val="22"/>
          <w:szCs w:val="22"/>
        </w:rPr>
        <w:t>/osoby niepełnosprawnej</w:t>
      </w:r>
      <w:r w:rsidRPr="00431CEB">
        <w:rPr>
          <w:rFonts w:asciiTheme="minorHAnsi" w:hAnsiTheme="minorHAnsi" w:cstheme="minorHAnsi"/>
          <w:sz w:val="22"/>
          <w:szCs w:val="22"/>
        </w:rPr>
        <w:t xml:space="preserve"> w rozumieniu Programu</w:t>
      </w:r>
      <w:r w:rsidR="00802361" w:rsidRPr="00431CEB">
        <w:rPr>
          <w:rFonts w:asciiTheme="minorHAnsi" w:hAnsiTheme="minorHAnsi" w:cstheme="minorHAnsi"/>
          <w:sz w:val="22"/>
          <w:szCs w:val="22"/>
        </w:rPr>
        <w:t xml:space="preserve"> (za członków rodziny uznać należy wstępnych lub zstępnych, małżonka, rodzeństwo, teściów, macochę, ojczyma oraz osobę pozostającą we wspólnym pożyciu, a także osobę pozostającą w stosunku przysposobienia z uczestnikiem Programu</w:t>
      </w:r>
      <w:r w:rsidR="00CB4FDC" w:rsidRPr="00431CEB">
        <w:rPr>
          <w:rFonts w:asciiTheme="minorHAnsi" w:hAnsiTheme="minorHAnsi" w:cstheme="minorHAnsi"/>
          <w:sz w:val="22"/>
          <w:szCs w:val="22"/>
        </w:rPr>
        <w:t>)</w:t>
      </w:r>
      <w:r w:rsidR="00802361" w:rsidRPr="00431CEB">
        <w:rPr>
          <w:rFonts w:asciiTheme="minorHAnsi" w:hAnsiTheme="minorHAnsi" w:cstheme="minorHAnsi"/>
          <w:sz w:val="22"/>
          <w:szCs w:val="22"/>
        </w:rPr>
        <w:t>, opiekun prawny lub osoba faktycznie zamieszkująca razem z Uczestnikiem Programu</w:t>
      </w:r>
    </w:p>
    <w:p w14:paraId="3C2B6E80" w14:textId="77777777" w:rsidR="003262C0" w:rsidRPr="00431CEB" w:rsidRDefault="003262C0" w:rsidP="00766DC8">
      <w:pPr>
        <w:pStyle w:val="Akapitzlist"/>
        <w:numPr>
          <w:ilvl w:val="0"/>
          <w:numId w:val="91"/>
        </w:numPr>
        <w:tabs>
          <w:tab w:val="left" w:pos="1134"/>
        </w:tabs>
        <w:ind w:left="709" w:hanging="425"/>
        <w:contextualSpacing/>
        <w:jc w:val="both"/>
        <w:rPr>
          <w:rFonts w:asciiTheme="minorHAnsi" w:hAnsiTheme="minorHAnsi" w:cstheme="minorHAnsi"/>
          <w:bCs/>
          <w:sz w:val="22"/>
          <w:szCs w:val="22"/>
        </w:rPr>
      </w:pPr>
      <w:r w:rsidRPr="00431CEB">
        <w:rPr>
          <w:rFonts w:asciiTheme="minorHAnsi" w:hAnsiTheme="minorHAnsi" w:cstheme="minorHAnsi"/>
          <w:sz w:val="22"/>
          <w:szCs w:val="22"/>
        </w:rPr>
        <w:t xml:space="preserve">Zamawiający zastrzega sobie prawo nadzoru, kontroli i monitoringu (także doraźnego) nad realizacją przedmiotu zamówienia oraz pozostałych zobowiązań wynikających z przyszłej umowy (projekt umowy stanowi </w:t>
      </w:r>
      <w:r w:rsidRPr="00431CEB">
        <w:rPr>
          <w:rFonts w:asciiTheme="minorHAnsi" w:hAnsiTheme="minorHAnsi" w:cstheme="minorHAnsi"/>
          <w:b/>
          <w:sz w:val="22"/>
          <w:szCs w:val="22"/>
        </w:rPr>
        <w:t>załącznik nr</w:t>
      </w:r>
      <w:r w:rsidRPr="00431CEB">
        <w:rPr>
          <w:rFonts w:asciiTheme="minorHAnsi" w:hAnsiTheme="minorHAnsi" w:cstheme="minorHAnsi"/>
          <w:sz w:val="22"/>
          <w:szCs w:val="22"/>
        </w:rPr>
        <w:t xml:space="preserve"> </w:t>
      </w:r>
      <w:r w:rsidR="00CB4FDC" w:rsidRPr="00431CEB">
        <w:rPr>
          <w:rFonts w:asciiTheme="minorHAnsi" w:hAnsiTheme="minorHAnsi" w:cstheme="minorHAnsi"/>
          <w:b/>
          <w:sz w:val="22"/>
          <w:szCs w:val="22"/>
        </w:rPr>
        <w:t>6</w:t>
      </w:r>
      <w:r w:rsidRPr="00431CEB">
        <w:rPr>
          <w:rFonts w:asciiTheme="minorHAnsi" w:hAnsiTheme="minorHAnsi" w:cstheme="minorHAnsi"/>
          <w:b/>
          <w:sz w:val="22"/>
          <w:szCs w:val="22"/>
        </w:rPr>
        <w:t xml:space="preserve"> </w:t>
      </w:r>
      <w:r w:rsidRPr="00431CEB">
        <w:rPr>
          <w:rFonts w:asciiTheme="minorHAnsi" w:hAnsiTheme="minorHAnsi" w:cstheme="minorHAnsi"/>
          <w:sz w:val="22"/>
          <w:szCs w:val="22"/>
        </w:rPr>
        <w:t>do SWZ), która zostanie zawarta z wybranym Wykonawcą. Czynności w zakresie kontroli i monitorowania, dokonywane i dokumentowane są bezpośrednio w miejscu realizacji usług</w:t>
      </w:r>
      <w:r w:rsidR="00CB4FDC" w:rsidRPr="00431CEB">
        <w:rPr>
          <w:rFonts w:asciiTheme="minorHAnsi" w:hAnsiTheme="minorHAnsi" w:cstheme="minorHAnsi"/>
          <w:sz w:val="22"/>
          <w:szCs w:val="22"/>
        </w:rPr>
        <w:t>i</w:t>
      </w:r>
      <w:r w:rsidRPr="00431CEB">
        <w:rPr>
          <w:rFonts w:asciiTheme="minorHAnsi" w:hAnsiTheme="minorHAnsi" w:cstheme="minorHAnsi"/>
          <w:sz w:val="22"/>
          <w:szCs w:val="22"/>
        </w:rPr>
        <w:t>. Wybrany Wykonawca będzie zobowiązany do prowadzenia dokumentacji określonej w umowie oraz wynikając</w:t>
      </w:r>
      <w:r w:rsidR="00CB4FDC" w:rsidRPr="00431CEB">
        <w:rPr>
          <w:rFonts w:asciiTheme="minorHAnsi" w:hAnsiTheme="minorHAnsi" w:cstheme="minorHAnsi"/>
          <w:sz w:val="22"/>
          <w:szCs w:val="22"/>
        </w:rPr>
        <w:t>ej</w:t>
      </w:r>
      <w:r w:rsidRPr="00431CEB">
        <w:rPr>
          <w:rFonts w:asciiTheme="minorHAnsi" w:hAnsiTheme="minorHAnsi" w:cstheme="minorHAnsi"/>
          <w:sz w:val="22"/>
          <w:szCs w:val="22"/>
        </w:rPr>
        <w:t xml:space="preserve"> z Programu „Opieka </w:t>
      </w:r>
      <w:proofErr w:type="spellStart"/>
      <w:r w:rsidRPr="00431CEB">
        <w:rPr>
          <w:rFonts w:asciiTheme="minorHAnsi" w:hAnsiTheme="minorHAnsi" w:cstheme="minorHAnsi"/>
          <w:sz w:val="22"/>
          <w:szCs w:val="22"/>
        </w:rPr>
        <w:t>wytchnieniowa</w:t>
      </w:r>
      <w:proofErr w:type="spellEnd"/>
      <w:r w:rsidRPr="00431CEB">
        <w:rPr>
          <w:rFonts w:asciiTheme="minorHAnsi" w:hAnsiTheme="minorHAnsi" w:cstheme="minorHAnsi"/>
          <w:sz w:val="22"/>
          <w:szCs w:val="22"/>
        </w:rPr>
        <w:t xml:space="preserve">” – edycja 2023, a także do udostępniania Zamawiającemu bądź osobom upoważnionym przez Zamawiającego wszelkiej dokumentacji pozwalającej na stwierdzenie prawidłowości realizacji </w:t>
      </w:r>
      <w:r w:rsidR="00CB4FDC" w:rsidRPr="00431CEB">
        <w:rPr>
          <w:rFonts w:asciiTheme="minorHAnsi" w:hAnsiTheme="minorHAnsi" w:cstheme="minorHAnsi"/>
          <w:sz w:val="22"/>
          <w:szCs w:val="22"/>
        </w:rPr>
        <w:t>zamówienia</w:t>
      </w:r>
      <w:r w:rsidRPr="00431CEB">
        <w:rPr>
          <w:rFonts w:asciiTheme="minorHAnsi" w:hAnsiTheme="minorHAnsi" w:cstheme="minorHAnsi"/>
          <w:sz w:val="22"/>
          <w:szCs w:val="22"/>
        </w:rPr>
        <w:t>;</w:t>
      </w:r>
    </w:p>
    <w:p w14:paraId="693AE95B" w14:textId="77777777" w:rsidR="00E76752" w:rsidRPr="00431CEB" w:rsidRDefault="00E76752" w:rsidP="00766DC8">
      <w:pPr>
        <w:pStyle w:val="Akapitzlist"/>
        <w:numPr>
          <w:ilvl w:val="0"/>
          <w:numId w:val="91"/>
        </w:numPr>
        <w:tabs>
          <w:tab w:val="left" w:pos="1134"/>
        </w:tabs>
        <w:ind w:left="709" w:hanging="425"/>
        <w:contextualSpacing/>
        <w:jc w:val="both"/>
        <w:rPr>
          <w:rFonts w:asciiTheme="minorHAnsi" w:hAnsiTheme="minorHAnsi" w:cstheme="minorHAnsi"/>
          <w:bCs/>
          <w:sz w:val="22"/>
          <w:szCs w:val="22"/>
        </w:rPr>
      </w:pPr>
      <w:r w:rsidRPr="00431CEB">
        <w:rPr>
          <w:rFonts w:asciiTheme="minorHAnsi" w:hAnsiTheme="minorHAnsi" w:cstheme="minorHAnsi"/>
          <w:sz w:val="22"/>
          <w:szCs w:val="22"/>
        </w:rPr>
        <w:t xml:space="preserve">Wykonawca ani osoby bezpośrednio świadczące usługi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nie mogą czerpać żadnych korzyści</w:t>
      </w:r>
      <w:r w:rsidR="00CB4FDC" w:rsidRPr="00431CEB">
        <w:rPr>
          <w:rFonts w:asciiTheme="minorHAnsi" w:hAnsiTheme="minorHAnsi" w:cstheme="minorHAnsi"/>
          <w:sz w:val="22"/>
          <w:szCs w:val="22"/>
        </w:rPr>
        <w:t>,</w:t>
      </w:r>
      <w:r w:rsidRPr="00431CEB">
        <w:rPr>
          <w:rFonts w:asciiTheme="minorHAnsi" w:hAnsiTheme="minorHAnsi" w:cstheme="minorHAnsi"/>
          <w:sz w:val="22"/>
          <w:szCs w:val="22"/>
        </w:rPr>
        <w:t xml:space="preserve"> w tym materialnych</w:t>
      </w:r>
      <w:r w:rsidR="00CB4FDC" w:rsidRPr="00431CEB">
        <w:rPr>
          <w:rFonts w:asciiTheme="minorHAnsi" w:hAnsiTheme="minorHAnsi" w:cstheme="minorHAnsi"/>
          <w:sz w:val="22"/>
          <w:szCs w:val="22"/>
        </w:rPr>
        <w:t>,</w:t>
      </w:r>
      <w:r w:rsidRPr="00431CEB">
        <w:rPr>
          <w:rFonts w:asciiTheme="minorHAnsi" w:hAnsiTheme="minorHAnsi" w:cstheme="minorHAnsi"/>
          <w:sz w:val="22"/>
          <w:szCs w:val="22"/>
        </w:rPr>
        <w:t xml:space="preserve"> z tytułu wykonywania usług poza wynagrodzeniem wynikającym z tytułu niniejszej umowy (w szczególności meldowanie osób trzecich, ubieganie się o tytuł prawny do lokalu osoby korzystającej z usługi</w:t>
      </w:r>
      <w:r w:rsidR="00CB4FDC" w:rsidRPr="00431CEB">
        <w:rPr>
          <w:rFonts w:asciiTheme="minorHAnsi" w:hAnsiTheme="minorHAnsi" w:cstheme="minorHAnsi"/>
          <w:sz w:val="22"/>
          <w:szCs w:val="22"/>
        </w:rPr>
        <w:t xml:space="preserve"> itp.</w:t>
      </w:r>
      <w:r w:rsidRPr="00431CEB">
        <w:rPr>
          <w:rFonts w:asciiTheme="minorHAnsi" w:hAnsiTheme="minorHAnsi" w:cstheme="minorHAnsi"/>
          <w:sz w:val="22"/>
          <w:szCs w:val="22"/>
        </w:rPr>
        <w:t>)</w:t>
      </w:r>
      <w:r w:rsidR="003262C0" w:rsidRPr="00431CEB">
        <w:rPr>
          <w:rFonts w:asciiTheme="minorHAnsi" w:hAnsiTheme="minorHAnsi" w:cstheme="minorHAnsi"/>
          <w:sz w:val="22"/>
          <w:szCs w:val="22"/>
        </w:rPr>
        <w:t>;</w:t>
      </w:r>
    </w:p>
    <w:p w14:paraId="1417457E" w14:textId="77777777" w:rsidR="00E76752" w:rsidRPr="00431CEB" w:rsidRDefault="00E76752" w:rsidP="00766DC8">
      <w:pPr>
        <w:pStyle w:val="Akapitzlist"/>
        <w:numPr>
          <w:ilvl w:val="0"/>
          <w:numId w:val="91"/>
        </w:numPr>
        <w:tabs>
          <w:tab w:val="left" w:pos="1134"/>
        </w:tabs>
        <w:ind w:left="709" w:hanging="425"/>
        <w:contextualSpacing/>
        <w:jc w:val="both"/>
        <w:rPr>
          <w:rFonts w:asciiTheme="minorHAnsi" w:hAnsiTheme="minorHAnsi" w:cstheme="minorHAnsi"/>
          <w:bCs/>
          <w:sz w:val="22"/>
          <w:szCs w:val="22"/>
        </w:rPr>
      </w:pPr>
      <w:r w:rsidRPr="00431CEB">
        <w:rPr>
          <w:rFonts w:asciiTheme="minorHAnsi" w:hAnsiTheme="minorHAnsi" w:cstheme="minorHAnsi"/>
          <w:sz w:val="22"/>
          <w:szCs w:val="22"/>
        </w:rPr>
        <w:t xml:space="preserve">Zamawiający zastrzega sobie prawo nadzoru i kontroli nad realizacją przedmiotu zamówienia oraz pozostałych zobowiązań wynikających z przyszłej umowy (projekt umowy stanowi </w:t>
      </w:r>
      <w:r w:rsidRPr="00431CEB">
        <w:rPr>
          <w:rFonts w:asciiTheme="minorHAnsi" w:hAnsiTheme="minorHAnsi" w:cstheme="minorHAnsi"/>
          <w:b/>
          <w:sz w:val="22"/>
          <w:szCs w:val="22"/>
        </w:rPr>
        <w:t xml:space="preserve">załącznik </w:t>
      </w:r>
      <w:r w:rsidRPr="0019035E">
        <w:rPr>
          <w:rFonts w:asciiTheme="minorHAnsi" w:hAnsiTheme="minorHAnsi" w:cstheme="minorHAnsi"/>
          <w:b/>
          <w:sz w:val="22"/>
          <w:szCs w:val="22"/>
        </w:rPr>
        <w:t xml:space="preserve">nr </w:t>
      </w:r>
      <w:r w:rsidR="00CB4FDC" w:rsidRPr="0019035E">
        <w:rPr>
          <w:rFonts w:asciiTheme="minorHAnsi" w:hAnsiTheme="minorHAnsi" w:cstheme="minorHAnsi"/>
          <w:b/>
          <w:sz w:val="22"/>
          <w:szCs w:val="22"/>
        </w:rPr>
        <w:t>6</w:t>
      </w:r>
      <w:r w:rsidRPr="00431CEB">
        <w:rPr>
          <w:rFonts w:asciiTheme="minorHAnsi" w:hAnsiTheme="minorHAnsi" w:cstheme="minorHAnsi"/>
          <w:b/>
          <w:sz w:val="22"/>
          <w:szCs w:val="22"/>
        </w:rPr>
        <w:t xml:space="preserve"> </w:t>
      </w:r>
      <w:r w:rsidRPr="00431CEB">
        <w:rPr>
          <w:rFonts w:asciiTheme="minorHAnsi" w:hAnsiTheme="minorHAnsi" w:cstheme="minorHAnsi"/>
          <w:sz w:val="22"/>
          <w:szCs w:val="22"/>
        </w:rPr>
        <w:t xml:space="preserve">do SWZ), która zostanie zawarta z wybranym Wykonawcą. Wybrany Wykonawca będzie zobowiązany do prowadzenia dokumentacji określonej w umowie oraz wynikającej z Programu „Opieka </w:t>
      </w:r>
      <w:proofErr w:type="spellStart"/>
      <w:r w:rsidRPr="00431CEB">
        <w:rPr>
          <w:rFonts w:asciiTheme="minorHAnsi" w:hAnsiTheme="minorHAnsi" w:cstheme="minorHAnsi"/>
          <w:sz w:val="22"/>
          <w:szCs w:val="22"/>
        </w:rPr>
        <w:t>wytchnieniowa</w:t>
      </w:r>
      <w:proofErr w:type="spellEnd"/>
      <w:r w:rsidRPr="00431CEB">
        <w:rPr>
          <w:rFonts w:asciiTheme="minorHAnsi" w:hAnsiTheme="minorHAnsi" w:cstheme="minorHAnsi"/>
          <w:sz w:val="22"/>
          <w:szCs w:val="22"/>
        </w:rPr>
        <w:t>” – edycj</w:t>
      </w:r>
      <w:r w:rsidR="003528B4" w:rsidRPr="00431CEB">
        <w:rPr>
          <w:rFonts w:asciiTheme="minorHAnsi" w:hAnsiTheme="minorHAnsi" w:cstheme="minorHAnsi"/>
          <w:sz w:val="22"/>
          <w:szCs w:val="22"/>
        </w:rPr>
        <w:t>a 2023</w:t>
      </w:r>
      <w:r w:rsidRPr="00431CEB">
        <w:rPr>
          <w:rFonts w:asciiTheme="minorHAnsi" w:hAnsiTheme="minorHAnsi" w:cstheme="minorHAnsi"/>
          <w:sz w:val="22"/>
          <w:szCs w:val="22"/>
        </w:rPr>
        <w:t xml:space="preserve">, a także do udostępniania </w:t>
      </w:r>
      <w:r w:rsidRPr="00431CEB">
        <w:rPr>
          <w:rFonts w:asciiTheme="minorHAnsi" w:hAnsiTheme="minorHAnsi" w:cstheme="minorHAnsi"/>
          <w:sz w:val="22"/>
          <w:szCs w:val="22"/>
        </w:rPr>
        <w:lastRenderedPageBreak/>
        <w:t>Zamawiającemu bądź osobom upoważnionym przez Zamawiającego wszelkiej dokumentacji pozwalającej na stwierdzenie prawidłowości realizacji umowy.</w:t>
      </w:r>
    </w:p>
    <w:p w14:paraId="5BD1A8CC" w14:textId="77777777" w:rsidR="00E76752" w:rsidRPr="00431CEB" w:rsidRDefault="00E76752" w:rsidP="00766DC8">
      <w:pPr>
        <w:pStyle w:val="Akapitzlist"/>
        <w:numPr>
          <w:ilvl w:val="0"/>
          <w:numId w:val="91"/>
        </w:numPr>
        <w:tabs>
          <w:tab w:val="left" w:pos="1134"/>
        </w:tabs>
        <w:ind w:left="709" w:hanging="425"/>
        <w:contextualSpacing/>
        <w:jc w:val="both"/>
        <w:rPr>
          <w:rFonts w:asciiTheme="minorHAnsi" w:hAnsiTheme="minorHAnsi" w:cstheme="minorHAnsi"/>
          <w:bCs/>
          <w:sz w:val="22"/>
          <w:szCs w:val="22"/>
        </w:rPr>
      </w:pPr>
      <w:r w:rsidRPr="00431CEB">
        <w:rPr>
          <w:rFonts w:asciiTheme="minorHAnsi" w:hAnsiTheme="minorHAnsi" w:cstheme="minorHAnsi"/>
          <w:sz w:val="22"/>
          <w:szCs w:val="22"/>
        </w:rPr>
        <w:t>Wykonawcy występujący wspólnie ponoszą solidarną odpowiedzialność za niewykonanie lub n</w:t>
      </w:r>
      <w:r w:rsidR="003262C0" w:rsidRPr="00431CEB">
        <w:rPr>
          <w:rFonts w:asciiTheme="minorHAnsi" w:hAnsiTheme="minorHAnsi" w:cstheme="minorHAnsi"/>
          <w:sz w:val="22"/>
          <w:szCs w:val="22"/>
        </w:rPr>
        <w:t>ienależyte wykonanie zamówienia;</w:t>
      </w:r>
    </w:p>
    <w:p w14:paraId="15457287" w14:textId="77777777" w:rsidR="00E76752" w:rsidRPr="00431CEB" w:rsidRDefault="00E76752" w:rsidP="00766DC8">
      <w:pPr>
        <w:pStyle w:val="Akapitzlist"/>
        <w:numPr>
          <w:ilvl w:val="0"/>
          <w:numId w:val="91"/>
        </w:numPr>
        <w:tabs>
          <w:tab w:val="left" w:pos="1134"/>
        </w:tabs>
        <w:ind w:left="709"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Zamawiający nie wyraża zgody na świadczenie usług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dla osób nie ob</w:t>
      </w:r>
      <w:r w:rsidR="003262C0" w:rsidRPr="00431CEB">
        <w:rPr>
          <w:rFonts w:asciiTheme="minorHAnsi" w:hAnsiTheme="minorHAnsi" w:cstheme="minorHAnsi"/>
          <w:sz w:val="22"/>
          <w:szCs w:val="22"/>
        </w:rPr>
        <w:t>jętych zleceniem Zamawiającego;</w:t>
      </w:r>
    </w:p>
    <w:p w14:paraId="24476569" w14:textId="77777777" w:rsidR="003262C0" w:rsidRPr="00431CEB" w:rsidRDefault="00CB4FDC" w:rsidP="00766DC8">
      <w:pPr>
        <w:pStyle w:val="Akapitzlist"/>
        <w:numPr>
          <w:ilvl w:val="0"/>
          <w:numId w:val="91"/>
        </w:numPr>
        <w:tabs>
          <w:tab w:val="left" w:pos="1134"/>
        </w:tabs>
        <w:ind w:left="709"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Ś</w:t>
      </w:r>
      <w:r w:rsidR="003262C0" w:rsidRPr="00431CEB">
        <w:rPr>
          <w:rFonts w:asciiTheme="minorHAnsi" w:hAnsiTheme="minorHAnsi" w:cstheme="minorHAnsi"/>
          <w:sz w:val="22"/>
          <w:szCs w:val="22"/>
        </w:rPr>
        <w:t>wiadczenie usług</w:t>
      </w:r>
      <w:r w:rsidRPr="00431CEB">
        <w:rPr>
          <w:rFonts w:asciiTheme="minorHAnsi" w:hAnsiTheme="minorHAnsi" w:cstheme="minorHAnsi"/>
          <w:sz w:val="22"/>
          <w:szCs w:val="22"/>
        </w:rPr>
        <w:t>i</w:t>
      </w:r>
      <w:r w:rsidR="003262C0" w:rsidRPr="00431CEB">
        <w:rPr>
          <w:rFonts w:asciiTheme="minorHAnsi" w:hAnsiTheme="minorHAnsi" w:cstheme="minorHAnsi"/>
          <w:sz w:val="22"/>
          <w:szCs w:val="22"/>
        </w:rPr>
        <w:t xml:space="preserve"> wymaga prowadzenie miesięcznej</w:t>
      </w:r>
      <w:r w:rsidRPr="00431CEB">
        <w:rPr>
          <w:rFonts w:asciiTheme="minorHAnsi" w:hAnsiTheme="minorHAnsi" w:cstheme="minorHAnsi"/>
          <w:sz w:val="22"/>
          <w:szCs w:val="22"/>
        </w:rPr>
        <w:t xml:space="preserve"> karty</w:t>
      </w:r>
      <w:r w:rsidR="003262C0" w:rsidRPr="00431CEB">
        <w:rPr>
          <w:rFonts w:asciiTheme="minorHAnsi" w:hAnsiTheme="minorHAnsi" w:cstheme="minorHAnsi"/>
          <w:sz w:val="22"/>
          <w:szCs w:val="22"/>
        </w:rPr>
        <w:t xml:space="preserve"> </w:t>
      </w:r>
      <w:r w:rsidRPr="00431CEB">
        <w:rPr>
          <w:rFonts w:asciiTheme="minorHAnsi" w:hAnsiTheme="minorHAnsi" w:cstheme="minorHAnsi"/>
          <w:sz w:val="22"/>
          <w:szCs w:val="22"/>
        </w:rPr>
        <w:t xml:space="preserve">rozliczenia usług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(wzór </w:t>
      </w:r>
      <w:r w:rsidRPr="0019035E">
        <w:rPr>
          <w:rFonts w:asciiTheme="minorHAnsi" w:hAnsiTheme="minorHAnsi" w:cstheme="minorHAnsi"/>
          <w:b/>
          <w:bCs/>
          <w:sz w:val="22"/>
          <w:szCs w:val="22"/>
        </w:rPr>
        <w:t>załącznik nr 8 do Programu</w:t>
      </w:r>
      <w:r w:rsidRPr="00431CEB">
        <w:rPr>
          <w:rFonts w:asciiTheme="minorHAnsi" w:hAnsiTheme="minorHAnsi" w:cstheme="minorHAnsi"/>
          <w:sz w:val="22"/>
          <w:szCs w:val="22"/>
        </w:rPr>
        <w:t>)</w:t>
      </w:r>
      <w:r w:rsidR="003262C0" w:rsidRPr="00431CEB">
        <w:rPr>
          <w:rFonts w:asciiTheme="minorHAnsi" w:hAnsiTheme="minorHAnsi" w:cstheme="minorHAnsi"/>
          <w:sz w:val="22"/>
          <w:szCs w:val="22"/>
        </w:rPr>
        <w:t>,</w:t>
      </w:r>
    </w:p>
    <w:p w14:paraId="620A21BE" w14:textId="77777777" w:rsidR="00E76752" w:rsidRPr="00431CEB" w:rsidRDefault="00CB4FDC" w:rsidP="00766DC8">
      <w:pPr>
        <w:pStyle w:val="Akapitzlist"/>
        <w:numPr>
          <w:ilvl w:val="0"/>
          <w:numId w:val="91"/>
        </w:numPr>
        <w:tabs>
          <w:tab w:val="left" w:pos="1134"/>
        </w:tabs>
        <w:ind w:left="709" w:hanging="425"/>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Usługa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dla opiekuna sprawującego bezpośrednią opiekę nad więcej niż jedną osobą niepełnosprawną musi być realizowana w tym samym czasie, z zastrzeżeniem zapewnienia indywidualnego wsparcia. W przypadku realizacji usług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xml:space="preserve"> dla więcej niż jednej osoby niepełnosprawnej kwota dofinansowania przysługuje na drugą i kolejną osobę niepełnosprawną w wysokości do 50% kwoty, o której mowa Programie, z wyjątkami określonymi w Programie.</w:t>
      </w:r>
    </w:p>
    <w:p w14:paraId="39BD637F" w14:textId="77777777" w:rsidR="00CB4FDC" w:rsidRDefault="00CB4FDC" w:rsidP="00E76752">
      <w:pPr>
        <w:autoSpaceDE w:val="0"/>
        <w:autoSpaceDN w:val="0"/>
        <w:adjustRightInd w:val="0"/>
        <w:spacing w:line="288" w:lineRule="auto"/>
        <w:contextualSpacing/>
        <w:rPr>
          <w:rFonts w:ascii="Calibri Light" w:hAnsi="Calibri Light" w:cs="Calibri Light"/>
          <w:b/>
          <w:sz w:val="22"/>
          <w:szCs w:val="22"/>
          <w:u w:val="single"/>
          <w:lang w:eastAsia="en-US"/>
        </w:rPr>
      </w:pPr>
    </w:p>
    <w:p w14:paraId="319EC113" w14:textId="77777777" w:rsidR="00E76752" w:rsidRPr="00E76752" w:rsidRDefault="00E76752" w:rsidP="00E76752">
      <w:pPr>
        <w:autoSpaceDE w:val="0"/>
        <w:autoSpaceDN w:val="0"/>
        <w:adjustRightInd w:val="0"/>
        <w:spacing w:line="288" w:lineRule="auto"/>
        <w:contextualSpacing/>
        <w:rPr>
          <w:rFonts w:ascii="Calibri Light" w:hAnsi="Calibri Light" w:cs="Calibri Light"/>
          <w:b/>
          <w:sz w:val="22"/>
          <w:szCs w:val="22"/>
          <w:lang w:eastAsia="en-US"/>
        </w:rPr>
      </w:pPr>
      <w:r w:rsidRPr="00E76752">
        <w:rPr>
          <w:rFonts w:ascii="Calibri Light" w:hAnsi="Calibri Light" w:cs="Calibri Light"/>
          <w:b/>
          <w:sz w:val="22"/>
          <w:szCs w:val="22"/>
          <w:u w:val="single"/>
          <w:lang w:eastAsia="en-US"/>
        </w:rPr>
        <w:t xml:space="preserve">Uwaga! </w:t>
      </w:r>
    </w:p>
    <w:p w14:paraId="3261C9C0" w14:textId="77777777" w:rsidR="00E76752" w:rsidRPr="00431CEB" w:rsidRDefault="00E76752" w:rsidP="00E76752">
      <w:pPr>
        <w:widowControl w:val="0"/>
        <w:autoSpaceDE w:val="0"/>
        <w:autoSpaceDN w:val="0"/>
        <w:adjustRightInd w:val="0"/>
        <w:spacing w:line="288" w:lineRule="auto"/>
        <w:contextualSpacing/>
        <w:jc w:val="both"/>
        <w:rPr>
          <w:rFonts w:asciiTheme="minorHAnsi" w:hAnsiTheme="minorHAnsi" w:cstheme="minorHAnsi"/>
          <w:b/>
          <w:sz w:val="22"/>
          <w:szCs w:val="22"/>
          <w:lang w:eastAsia="en-US"/>
        </w:rPr>
      </w:pPr>
      <w:r w:rsidRPr="00E76752">
        <w:rPr>
          <w:rFonts w:ascii="Calibri Light" w:hAnsi="Calibri Light" w:cs="Calibri Light"/>
          <w:b/>
          <w:sz w:val="22"/>
          <w:szCs w:val="22"/>
          <w:u w:val="single"/>
          <w:lang w:eastAsia="en-US"/>
        </w:rPr>
        <w:t>Ze względu na specyfikę zamówienia</w:t>
      </w:r>
      <w:r w:rsidRPr="00E76752">
        <w:rPr>
          <w:rFonts w:ascii="Calibri Light" w:hAnsi="Calibri Light" w:cs="Calibri Light"/>
          <w:b/>
          <w:sz w:val="22"/>
          <w:szCs w:val="22"/>
          <w:lang w:eastAsia="en-US"/>
        </w:rPr>
        <w:t xml:space="preserve"> maksymalna ilość godzin wskazana </w:t>
      </w:r>
      <w:r w:rsidRPr="00E76752">
        <w:rPr>
          <w:rFonts w:ascii="Calibri Light" w:hAnsi="Calibri Light" w:cs="Calibri Light"/>
          <w:b/>
          <w:bCs/>
          <w:sz w:val="22"/>
          <w:szCs w:val="22"/>
          <w:lang w:eastAsia="ja-JP"/>
        </w:rPr>
        <w:t xml:space="preserve">w </w:t>
      </w:r>
      <w:r w:rsidRPr="00E76752">
        <w:rPr>
          <w:rFonts w:ascii="Calibri Light" w:hAnsi="Calibri Light" w:cs="Calibri Light"/>
          <w:b/>
          <w:sz w:val="22"/>
          <w:szCs w:val="22"/>
          <w:lang w:eastAsia="en-US"/>
        </w:rPr>
        <w:t>niniejszym rozdziale SWZ jest orientacyjna, przyjęta w celu porównania ofert i wyboru najkorzystniejszej oferty. Wykonawcy, z którym Zamawiający podpisze umowę nie przysługuje roszczenie o realizację usług w wielkościach podanych w SWZ.</w:t>
      </w:r>
    </w:p>
    <w:p w14:paraId="6C85880A" w14:textId="77777777" w:rsidR="00E76752" w:rsidRPr="00431CEB" w:rsidRDefault="00E76752" w:rsidP="00E76752">
      <w:p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Theme="minorHAnsi" w:hAnsiTheme="minorHAnsi" w:cstheme="minorHAnsi"/>
          <w:bCs/>
          <w:kern w:val="2"/>
          <w:sz w:val="22"/>
          <w:szCs w:val="22"/>
          <w:lang w:eastAsia="fa-IR" w:bidi="fa-IR"/>
        </w:rPr>
      </w:pPr>
    </w:p>
    <w:p w14:paraId="5623AA2A" w14:textId="1E647DFB" w:rsidR="00ED6B10" w:rsidRDefault="00E76752" w:rsidP="00DE2DAB">
      <w:pPr>
        <w:pStyle w:val="Akapitzlist"/>
        <w:numPr>
          <w:ilvl w:val="0"/>
          <w:numId w:val="91"/>
        </w:numPr>
        <w:spacing w:line="288" w:lineRule="auto"/>
        <w:ind w:left="709" w:hanging="425"/>
        <w:contextualSpacing/>
        <w:jc w:val="both"/>
        <w:rPr>
          <w:rFonts w:asciiTheme="minorHAnsi" w:hAnsiTheme="minorHAnsi" w:cstheme="minorHAnsi"/>
          <w:kern w:val="2"/>
          <w:sz w:val="22"/>
          <w:szCs w:val="22"/>
          <w:lang w:eastAsia="fa-IR" w:bidi="fa-IR"/>
        </w:rPr>
      </w:pPr>
      <w:r w:rsidRPr="00431CEB">
        <w:rPr>
          <w:rFonts w:asciiTheme="minorHAnsi" w:hAnsiTheme="minorHAnsi" w:cstheme="minorHAnsi"/>
          <w:kern w:val="2"/>
          <w:sz w:val="22"/>
          <w:szCs w:val="22"/>
          <w:lang w:eastAsia="fa-IR" w:bidi="fa-IR"/>
        </w:rPr>
        <w:t>Przy świadczeniu usług ma zastosowanie w szczególności</w:t>
      </w:r>
      <w:r w:rsidR="00ED6B10" w:rsidRPr="00431CEB">
        <w:rPr>
          <w:rFonts w:asciiTheme="minorHAnsi" w:hAnsiTheme="minorHAnsi" w:cstheme="minorHAnsi"/>
          <w:kern w:val="2"/>
          <w:sz w:val="22"/>
          <w:szCs w:val="22"/>
          <w:lang w:eastAsia="fa-IR" w:bidi="fa-IR"/>
        </w:rPr>
        <w:t xml:space="preserve"> </w:t>
      </w:r>
      <w:r w:rsidRPr="00431CEB">
        <w:rPr>
          <w:rFonts w:asciiTheme="minorHAnsi" w:hAnsiTheme="minorHAnsi" w:cstheme="minorHAnsi"/>
          <w:kern w:val="2"/>
          <w:sz w:val="22"/>
          <w:szCs w:val="22"/>
          <w:lang w:eastAsia="fa-IR" w:bidi="fa-IR"/>
        </w:rPr>
        <w:t>Program Ministerstwa Rodziny i Polityki Społecznej ,,Opi</w:t>
      </w:r>
      <w:r w:rsidR="003A7174" w:rsidRPr="00431CEB">
        <w:rPr>
          <w:rFonts w:asciiTheme="minorHAnsi" w:hAnsiTheme="minorHAnsi" w:cstheme="minorHAnsi"/>
          <w:kern w:val="2"/>
          <w:sz w:val="22"/>
          <w:szCs w:val="22"/>
          <w:lang w:eastAsia="fa-IR" w:bidi="fa-IR"/>
        </w:rPr>
        <w:t xml:space="preserve">eka </w:t>
      </w:r>
      <w:proofErr w:type="spellStart"/>
      <w:r w:rsidR="003A7174" w:rsidRPr="00431CEB">
        <w:rPr>
          <w:rFonts w:asciiTheme="minorHAnsi" w:hAnsiTheme="minorHAnsi" w:cstheme="minorHAnsi"/>
          <w:kern w:val="2"/>
          <w:sz w:val="22"/>
          <w:szCs w:val="22"/>
          <w:lang w:eastAsia="fa-IR" w:bidi="fa-IR"/>
        </w:rPr>
        <w:t>wytchnieniowa</w:t>
      </w:r>
      <w:proofErr w:type="spellEnd"/>
      <w:r w:rsidR="003A7174" w:rsidRPr="00431CEB">
        <w:rPr>
          <w:rFonts w:asciiTheme="minorHAnsi" w:hAnsiTheme="minorHAnsi" w:cstheme="minorHAnsi"/>
          <w:kern w:val="2"/>
          <w:sz w:val="22"/>
          <w:szCs w:val="22"/>
          <w:lang w:eastAsia="fa-IR" w:bidi="fa-IR"/>
        </w:rPr>
        <w:t>” – edycja 2023</w:t>
      </w:r>
      <w:bookmarkStart w:id="6" w:name="_Hlk499117475"/>
      <w:r w:rsidR="00ED6B10" w:rsidRPr="00431CEB">
        <w:rPr>
          <w:rFonts w:asciiTheme="minorHAnsi" w:hAnsiTheme="minorHAnsi" w:cstheme="minorHAnsi"/>
          <w:kern w:val="2"/>
          <w:sz w:val="22"/>
          <w:szCs w:val="22"/>
          <w:lang w:eastAsia="fa-IR" w:bidi="fa-IR"/>
        </w:rPr>
        <w:t>;</w:t>
      </w:r>
    </w:p>
    <w:p w14:paraId="1041BD69" w14:textId="77777777" w:rsidR="00DE2DAB" w:rsidRPr="00DE2DAB" w:rsidRDefault="00DE2DAB" w:rsidP="00DE2DAB">
      <w:pPr>
        <w:pStyle w:val="Akapitzlist"/>
        <w:spacing w:line="288" w:lineRule="auto"/>
        <w:ind w:left="709"/>
        <w:contextualSpacing/>
        <w:jc w:val="both"/>
        <w:rPr>
          <w:rFonts w:asciiTheme="minorHAnsi" w:hAnsiTheme="minorHAnsi" w:cstheme="minorHAnsi"/>
          <w:kern w:val="2"/>
          <w:sz w:val="22"/>
          <w:szCs w:val="22"/>
          <w:lang w:eastAsia="fa-IR" w:bidi="fa-IR"/>
        </w:rPr>
      </w:pPr>
    </w:p>
    <w:p w14:paraId="3143ED2B" w14:textId="77777777" w:rsidR="00E76752" w:rsidRPr="00431CEB" w:rsidRDefault="00E76752" w:rsidP="00155044">
      <w:pPr>
        <w:pStyle w:val="Akapitzlist"/>
        <w:numPr>
          <w:ilvl w:val="0"/>
          <w:numId w:val="91"/>
        </w:numPr>
        <w:spacing w:line="288" w:lineRule="auto"/>
        <w:ind w:left="709" w:hanging="425"/>
        <w:contextualSpacing/>
        <w:jc w:val="both"/>
        <w:rPr>
          <w:rFonts w:asciiTheme="minorHAnsi" w:hAnsiTheme="minorHAnsi" w:cstheme="minorHAnsi"/>
          <w:kern w:val="2"/>
          <w:sz w:val="22"/>
          <w:szCs w:val="22"/>
          <w:lang w:eastAsia="fa-IR" w:bidi="fa-IR"/>
        </w:rPr>
      </w:pPr>
      <w:r w:rsidRPr="00431CEB">
        <w:rPr>
          <w:rFonts w:asciiTheme="minorHAnsi" w:hAnsiTheme="minorHAnsi" w:cstheme="minorHAnsi"/>
          <w:bCs/>
          <w:kern w:val="2"/>
          <w:sz w:val="22"/>
          <w:szCs w:val="22"/>
          <w:lang w:eastAsia="fa-IR" w:bidi="fa-IR"/>
        </w:rPr>
        <w:t>Podwykonawstwo:</w:t>
      </w:r>
    </w:p>
    <w:p w14:paraId="15EE5148" w14:textId="77777777" w:rsidR="00E76752" w:rsidRPr="00431CEB" w:rsidRDefault="00E76752" w:rsidP="00766DC8">
      <w:pPr>
        <w:snapToGrid w:val="0"/>
        <w:ind w:left="567"/>
        <w:contextualSpacing/>
        <w:jc w:val="both"/>
        <w:rPr>
          <w:rFonts w:asciiTheme="minorHAnsi" w:hAnsiTheme="minorHAnsi" w:cstheme="minorHAnsi"/>
          <w:sz w:val="22"/>
          <w:szCs w:val="22"/>
        </w:rPr>
      </w:pPr>
      <w:r w:rsidRPr="00431CEB">
        <w:rPr>
          <w:rFonts w:asciiTheme="minorHAnsi" w:hAnsiTheme="minorHAnsi" w:cstheme="minorHAnsi"/>
          <w:sz w:val="22"/>
          <w:szCs w:val="22"/>
        </w:rPr>
        <w:t xml:space="preserve">Wykonawca może powierzyć wykonanie części zamówienia podwykonawcy (podwykonawcom). </w:t>
      </w:r>
    </w:p>
    <w:p w14:paraId="72B0F5A5" w14:textId="77777777" w:rsidR="00E76752" w:rsidRPr="00431CEB" w:rsidRDefault="00E76752" w:rsidP="00766DC8">
      <w:pPr>
        <w:snapToGrid w:val="0"/>
        <w:ind w:left="567"/>
        <w:contextualSpacing/>
        <w:jc w:val="both"/>
        <w:rPr>
          <w:rFonts w:asciiTheme="minorHAnsi" w:hAnsiTheme="minorHAnsi" w:cstheme="minorHAnsi"/>
          <w:sz w:val="22"/>
          <w:szCs w:val="22"/>
        </w:rPr>
      </w:pPr>
      <w:r w:rsidRPr="00431CEB">
        <w:rPr>
          <w:rFonts w:asciiTheme="minorHAnsi" w:hAnsiTheme="minorHAnsi" w:cstheme="minorHAnsi"/>
          <w:sz w:val="22"/>
          <w:szCs w:val="22"/>
        </w:rPr>
        <w:t>Zamawiający nie zastrzega obowiązku osobistego wykonania przez Wykonawcę zamówienia.</w:t>
      </w:r>
    </w:p>
    <w:p w14:paraId="09CCA784" w14:textId="77777777" w:rsidR="00E76752" w:rsidRPr="00431CEB" w:rsidRDefault="00E76752" w:rsidP="00766DC8">
      <w:pPr>
        <w:snapToGrid w:val="0"/>
        <w:ind w:left="567"/>
        <w:contextualSpacing/>
        <w:jc w:val="both"/>
        <w:rPr>
          <w:rFonts w:asciiTheme="minorHAnsi" w:hAnsiTheme="minorHAnsi" w:cstheme="minorHAnsi"/>
          <w:sz w:val="22"/>
          <w:szCs w:val="22"/>
        </w:rPr>
      </w:pPr>
      <w:r w:rsidRPr="00431CEB">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B432E13" w14:textId="77777777" w:rsidR="00E76752" w:rsidRPr="00431CEB" w:rsidRDefault="00E76752" w:rsidP="00766DC8">
      <w:pPr>
        <w:ind w:left="567"/>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będzie ponosił pełną odpowiedzialność wobec Zamawiającego i osób trzecich za usługi wykonane przez podwykonawców.</w:t>
      </w:r>
    </w:p>
    <w:p w14:paraId="2B4B4E71" w14:textId="77777777" w:rsidR="00E76752" w:rsidRPr="00431CEB" w:rsidRDefault="00E76752" w:rsidP="00766DC8">
      <w:pPr>
        <w:ind w:left="360"/>
        <w:contextualSpacing/>
        <w:jc w:val="both"/>
        <w:rPr>
          <w:rFonts w:asciiTheme="minorHAnsi" w:hAnsiTheme="minorHAnsi" w:cstheme="minorHAnsi"/>
          <w:sz w:val="22"/>
          <w:szCs w:val="22"/>
        </w:rPr>
      </w:pPr>
    </w:p>
    <w:p w14:paraId="030D2018" w14:textId="77777777" w:rsidR="00E76752" w:rsidRPr="00431CEB" w:rsidRDefault="00E76752" w:rsidP="00766DC8">
      <w:pPr>
        <w:ind w:left="567"/>
        <w:contextualSpacing/>
        <w:jc w:val="both"/>
        <w:rPr>
          <w:rFonts w:asciiTheme="minorHAnsi" w:hAnsiTheme="minorHAnsi" w:cstheme="minorHAnsi"/>
          <w:sz w:val="22"/>
          <w:szCs w:val="22"/>
        </w:rPr>
      </w:pPr>
      <w:r w:rsidRPr="00431CEB">
        <w:rPr>
          <w:rFonts w:asciiTheme="minorHAnsi" w:hAnsiTheme="minorHAnsi" w:cstheme="min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2994E06F" w14:textId="77777777" w:rsidR="00E76752" w:rsidRPr="00431CEB" w:rsidRDefault="00E76752" w:rsidP="00766DC8">
      <w:pPr>
        <w:ind w:left="567"/>
        <w:contextualSpacing/>
        <w:jc w:val="both"/>
        <w:rPr>
          <w:rFonts w:asciiTheme="minorHAnsi" w:hAnsiTheme="minorHAnsi" w:cstheme="minorHAnsi"/>
          <w:sz w:val="22"/>
          <w:szCs w:val="22"/>
        </w:rPr>
      </w:pPr>
      <w:r w:rsidRPr="00431CEB">
        <w:rPr>
          <w:rFonts w:asciiTheme="minorHAnsi" w:hAnsiTheme="minorHAnsi" w:cstheme="minorHAnsi"/>
          <w:sz w:val="22"/>
          <w:szCs w:val="22"/>
        </w:rPr>
        <w:t>Jeżeli Wykonawca polega na wiedzy i doświadczeniu innego podmiotu, podmiot ten musi być podwykonawcą tej części realizacji zamówienia, dla której Wykonawca polega na jego wiedzy i doświadczeniu.</w:t>
      </w:r>
    </w:p>
    <w:p w14:paraId="4F72C024" w14:textId="77777777" w:rsidR="00ED6B10" w:rsidRPr="00431CEB" w:rsidRDefault="00ED6B10" w:rsidP="003A7174">
      <w:pPr>
        <w:spacing w:line="288" w:lineRule="auto"/>
        <w:ind w:left="567"/>
        <w:contextualSpacing/>
        <w:jc w:val="both"/>
        <w:rPr>
          <w:rFonts w:asciiTheme="minorHAnsi" w:hAnsiTheme="minorHAnsi" w:cstheme="minorHAnsi"/>
          <w:sz w:val="22"/>
          <w:szCs w:val="22"/>
        </w:rPr>
      </w:pPr>
    </w:p>
    <w:p w14:paraId="0042104E" w14:textId="77777777" w:rsidR="00E76752" w:rsidRPr="00431CEB" w:rsidRDefault="00E76752" w:rsidP="00766DC8">
      <w:pPr>
        <w:pStyle w:val="Akapitzlist"/>
        <w:numPr>
          <w:ilvl w:val="0"/>
          <w:numId w:val="91"/>
        </w:numPr>
        <w:tabs>
          <w:tab w:val="left" w:pos="709"/>
        </w:tabs>
        <w:ind w:left="709" w:hanging="425"/>
        <w:contextualSpacing/>
        <w:jc w:val="both"/>
        <w:rPr>
          <w:rFonts w:asciiTheme="minorHAnsi" w:hAnsiTheme="minorHAnsi" w:cstheme="minorHAnsi"/>
          <w:sz w:val="22"/>
          <w:szCs w:val="22"/>
        </w:rPr>
      </w:pPr>
      <w:r w:rsidRPr="00431CEB">
        <w:rPr>
          <w:rFonts w:asciiTheme="minorHAnsi" w:hAnsiTheme="minorHAnsi" w:cstheme="minorHAnsi"/>
          <w:sz w:val="22"/>
          <w:szCs w:val="22"/>
          <w:lang w:eastAsia="fa-IR" w:bidi="fa-IR"/>
        </w:rPr>
        <w:t xml:space="preserve">O udzielenie zamówienia mogą ubiegać się Wykonawcy, którzy </w:t>
      </w:r>
      <w:r w:rsidRPr="00431CEB">
        <w:rPr>
          <w:rFonts w:asciiTheme="minorHAnsi" w:hAnsiTheme="minorHAnsi" w:cstheme="minorHAnsi"/>
          <w:sz w:val="22"/>
          <w:szCs w:val="22"/>
        </w:rPr>
        <w:t xml:space="preserve">nie podlegają wykluczeniu na zasadach określonych w rozdziale </w:t>
      </w:r>
      <w:r w:rsidR="009841C9" w:rsidRPr="00431CEB">
        <w:rPr>
          <w:rFonts w:asciiTheme="minorHAnsi" w:hAnsiTheme="minorHAnsi" w:cstheme="minorHAnsi"/>
          <w:sz w:val="22"/>
          <w:szCs w:val="22"/>
        </w:rPr>
        <w:t>II</w:t>
      </w:r>
      <w:r w:rsidRPr="00431CEB">
        <w:rPr>
          <w:rFonts w:asciiTheme="minorHAnsi" w:hAnsiTheme="minorHAnsi" w:cstheme="minorHAnsi"/>
          <w:sz w:val="22"/>
          <w:szCs w:val="22"/>
        </w:rPr>
        <w:t xml:space="preserve"> SWZ oraz </w:t>
      </w:r>
      <w:r w:rsidRPr="00431CEB">
        <w:rPr>
          <w:rFonts w:asciiTheme="minorHAnsi" w:hAnsiTheme="minorHAnsi" w:cstheme="minorHAnsi"/>
          <w:sz w:val="22"/>
          <w:szCs w:val="22"/>
          <w:lang w:eastAsia="fa-IR" w:bidi="fa-IR"/>
        </w:rPr>
        <w:t xml:space="preserve">spełniają określone przez Zamawiającego </w:t>
      </w:r>
      <w:r w:rsidRPr="00431CEB">
        <w:rPr>
          <w:rFonts w:asciiTheme="minorHAnsi" w:hAnsiTheme="minorHAnsi" w:cstheme="minorHAnsi"/>
          <w:bCs/>
          <w:sz w:val="22"/>
          <w:szCs w:val="22"/>
          <w:lang w:eastAsia="fa-IR" w:bidi="fa-IR"/>
        </w:rPr>
        <w:lastRenderedPageBreak/>
        <w:t>warunki udziału w postępowaniu</w:t>
      </w:r>
      <w:r w:rsidRPr="00431CEB">
        <w:rPr>
          <w:rFonts w:asciiTheme="minorHAnsi" w:hAnsiTheme="minorHAnsi" w:cstheme="minorHAnsi"/>
          <w:sz w:val="22"/>
          <w:szCs w:val="22"/>
          <w:lang w:eastAsia="fa-IR" w:bidi="fa-IR"/>
        </w:rPr>
        <w:t>. O udzielenie zamówienia mogą ubiegać się Wykonawcy, którzy spełniają warunki dotyczące:</w:t>
      </w:r>
    </w:p>
    <w:p w14:paraId="0178310B" w14:textId="77777777" w:rsidR="00E76752" w:rsidRPr="00431CEB" w:rsidRDefault="00E76752" w:rsidP="00766DC8">
      <w:pPr>
        <w:numPr>
          <w:ilvl w:val="1"/>
          <w:numId w:val="79"/>
        </w:numPr>
        <w:tabs>
          <w:tab w:val="left" w:pos="1134"/>
          <w:tab w:val="left" w:pos="2552"/>
        </w:tabs>
        <w:ind w:left="1276" w:firstLine="851"/>
        <w:contextualSpacing/>
        <w:jc w:val="both"/>
        <w:rPr>
          <w:rFonts w:asciiTheme="minorHAnsi" w:hAnsiTheme="minorHAnsi" w:cstheme="minorHAnsi"/>
          <w:sz w:val="22"/>
          <w:szCs w:val="22"/>
        </w:rPr>
      </w:pPr>
      <w:r w:rsidRPr="00431CEB">
        <w:rPr>
          <w:rFonts w:asciiTheme="minorHAnsi" w:hAnsiTheme="minorHAnsi" w:cstheme="minorHAnsi"/>
          <w:sz w:val="22"/>
          <w:szCs w:val="22"/>
          <w:lang w:eastAsia="fa-IR" w:bidi="fa-IR"/>
        </w:rPr>
        <w:t>zdolności do występowania w obrocie gospodarczym,</w:t>
      </w:r>
    </w:p>
    <w:p w14:paraId="7AFE2905" w14:textId="77777777" w:rsidR="00E76752" w:rsidRPr="00431CEB" w:rsidRDefault="00E76752" w:rsidP="00766DC8">
      <w:pPr>
        <w:numPr>
          <w:ilvl w:val="1"/>
          <w:numId w:val="79"/>
        </w:numPr>
        <w:tabs>
          <w:tab w:val="left" w:pos="1134"/>
          <w:tab w:val="left" w:pos="2552"/>
        </w:tabs>
        <w:ind w:left="1276" w:firstLine="851"/>
        <w:contextualSpacing/>
        <w:jc w:val="both"/>
        <w:rPr>
          <w:rFonts w:asciiTheme="minorHAnsi" w:hAnsiTheme="minorHAnsi" w:cstheme="minorHAnsi"/>
          <w:sz w:val="22"/>
          <w:szCs w:val="22"/>
        </w:rPr>
      </w:pPr>
      <w:r w:rsidRPr="00431CEB">
        <w:rPr>
          <w:rFonts w:asciiTheme="minorHAnsi" w:hAnsiTheme="minorHAnsi" w:cstheme="minorHAnsi"/>
          <w:sz w:val="22"/>
          <w:szCs w:val="22"/>
          <w:lang w:eastAsia="fa-IR" w:bidi="fa-IR"/>
        </w:rPr>
        <w:t>uprawnień do prowadzenia określonej działalności gospodarczej,</w:t>
      </w:r>
    </w:p>
    <w:p w14:paraId="03788B9C" w14:textId="77777777" w:rsidR="00E76752" w:rsidRPr="00431CEB" w:rsidRDefault="00E76752" w:rsidP="00766DC8">
      <w:pPr>
        <w:numPr>
          <w:ilvl w:val="1"/>
          <w:numId w:val="79"/>
        </w:numPr>
        <w:tabs>
          <w:tab w:val="left" w:pos="1134"/>
          <w:tab w:val="left" w:pos="2552"/>
        </w:tabs>
        <w:ind w:left="1276" w:firstLine="851"/>
        <w:contextualSpacing/>
        <w:jc w:val="both"/>
        <w:rPr>
          <w:rFonts w:asciiTheme="minorHAnsi" w:hAnsiTheme="minorHAnsi" w:cstheme="minorHAnsi"/>
          <w:sz w:val="22"/>
          <w:szCs w:val="22"/>
        </w:rPr>
      </w:pPr>
      <w:r w:rsidRPr="00431CEB">
        <w:rPr>
          <w:rFonts w:asciiTheme="minorHAnsi" w:hAnsiTheme="minorHAnsi" w:cstheme="minorHAnsi"/>
          <w:sz w:val="22"/>
          <w:szCs w:val="22"/>
          <w:lang w:eastAsia="fa-IR" w:bidi="fa-IR"/>
        </w:rPr>
        <w:t>sytuacji ekonomicznej lub finansowej,</w:t>
      </w:r>
    </w:p>
    <w:p w14:paraId="42909000" w14:textId="77777777" w:rsidR="00E76752" w:rsidRPr="00431CEB" w:rsidRDefault="00E76752" w:rsidP="00766DC8">
      <w:pPr>
        <w:numPr>
          <w:ilvl w:val="1"/>
          <w:numId w:val="79"/>
        </w:numPr>
        <w:tabs>
          <w:tab w:val="left" w:pos="1134"/>
          <w:tab w:val="left" w:pos="2552"/>
        </w:tabs>
        <w:ind w:left="1276" w:firstLine="851"/>
        <w:contextualSpacing/>
        <w:jc w:val="both"/>
        <w:rPr>
          <w:rFonts w:asciiTheme="minorHAnsi" w:hAnsiTheme="minorHAnsi" w:cstheme="minorHAnsi"/>
          <w:sz w:val="22"/>
          <w:szCs w:val="22"/>
        </w:rPr>
      </w:pPr>
      <w:r w:rsidRPr="00431CEB">
        <w:rPr>
          <w:rFonts w:asciiTheme="minorHAnsi" w:hAnsiTheme="minorHAnsi" w:cstheme="minorHAnsi"/>
          <w:sz w:val="22"/>
          <w:szCs w:val="22"/>
          <w:lang w:eastAsia="fa-IR" w:bidi="fa-IR"/>
        </w:rPr>
        <w:t>zdolności technicznej lub zawodowej.</w:t>
      </w:r>
    </w:p>
    <w:p w14:paraId="3EF12FE9" w14:textId="77777777" w:rsidR="00E76752" w:rsidRPr="00431CEB" w:rsidRDefault="00E76752" w:rsidP="00766DC8">
      <w:pPr>
        <w:pStyle w:val="Akapitzlist"/>
        <w:widowControl w:val="0"/>
        <w:numPr>
          <w:ilvl w:val="0"/>
          <w:numId w:val="91"/>
        </w:numPr>
        <w:suppressAutoHyphens/>
        <w:autoSpaceDN w:val="0"/>
        <w:ind w:left="709" w:hanging="425"/>
        <w:contextualSpacing/>
        <w:jc w:val="both"/>
        <w:textAlignment w:val="baseline"/>
        <w:rPr>
          <w:rFonts w:asciiTheme="minorHAnsi" w:hAnsiTheme="minorHAnsi" w:cstheme="minorHAnsi"/>
          <w:sz w:val="22"/>
          <w:szCs w:val="22"/>
        </w:rPr>
      </w:pPr>
      <w:r w:rsidRPr="00431CEB">
        <w:rPr>
          <w:rFonts w:asciiTheme="minorHAnsi" w:hAnsiTheme="minorHAnsi" w:cstheme="minorHAnsi"/>
          <w:sz w:val="22"/>
          <w:szCs w:val="22"/>
        </w:rPr>
        <w:t>Wykonawcy wspólnie ubiegający się o udzielenie zamówienia muszą wykazać, że warunki udziału w postępowaniu określone przez Zamawiającego spełniają łącznie, z tym że żaden z Wykonawcó</w:t>
      </w:r>
      <w:r w:rsidR="002337BF" w:rsidRPr="00431CEB">
        <w:rPr>
          <w:rFonts w:asciiTheme="minorHAnsi" w:hAnsiTheme="minorHAnsi" w:cstheme="minorHAnsi"/>
          <w:sz w:val="22"/>
          <w:szCs w:val="22"/>
        </w:rPr>
        <w:t>w nie może podlegać wykluczeniu;</w:t>
      </w:r>
    </w:p>
    <w:p w14:paraId="45C7C44D" w14:textId="77777777" w:rsidR="00E76752" w:rsidRPr="00431CEB" w:rsidRDefault="00E76752" w:rsidP="00766DC8">
      <w:pPr>
        <w:pStyle w:val="Akapitzlist"/>
        <w:widowControl w:val="0"/>
        <w:numPr>
          <w:ilvl w:val="0"/>
          <w:numId w:val="91"/>
        </w:numPr>
        <w:suppressAutoHyphens/>
        <w:autoSpaceDN w:val="0"/>
        <w:ind w:left="709" w:hanging="425"/>
        <w:contextualSpacing/>
        <w:jc w:val="both"/>
        <w:textAlignment w:val="baseline"/>
        <w:rPr>
          <w:rFonts w:asciiTheme="minorHAnsi" w:hAnsiTheme="minorHAnsi" w:cstheme="minorHAnsi"/>
          <w:sz w:val="22"/>
          <w:szCs w:val="22"/>
        </w:rPr>
      </w:pPr>
      <w:r w:rsidRPr="00431CEB">
        <w:rPr>
          <w:rFonts w:asciiTheme="minorHAnsi" w:hAnsiTheme="minorHAnsi" w:cstheme="minorHAnsi"/>
          <w:sz w:val="22"/>
          <w:szCs w:val="22"/>
        </w:rPr>
        <w:t>Zamawiający udzieli zamówienia Wykonawcy, którego oferta uzyska największą ilość punktów or</w:t>
      </w:r>
      <w:r w:rsidR="002337BF" w:rsidRPr="00431CEB">
        <w:rPr>
          <w:rFonts w:asciiTheme="minorHAnsi" w:hAnsiTheme="minorHAnsi" w:cstheme="minorHAnsi"/>
          <w:sz w:val="22"/>
          <w:szCs w:val="22"/>
        </w:rPr>
        <w:t>az obejmie przedmiot zamówienia;</w:t>
      </w:r>
    </w:p>
    <w:p w14:paraId="1BC2A2D4" w14:textId="77777777" w:rsidR="00E76752" w:rsidRPr="00431CEB" w:rsidRDefault="00E76752" w:rsidP="00766DC8">
      <w:pPr>
        <w:pStyle w:val="Akapitzlist"/>
        <w:widowControl w:val="0"/>
        <w:numPr>
          <w:ilvl w:val="0"/>
          <w:numId w:val="91"/>
        </w:numPr>
        <w:suppressAutoHyphens/>
        <w:autoSpaceDN w:val="0"/>
        <w:ind w:left="709" w:hanging="425"/>
        <w:contextualSpacing/>
        <w:jc w:val="both"/>
        <w:textAlignment w:val="baseline"/>
        <w:rPr>
          <w:rFonts w:asciiTheme="minorHAnsi" w:hAnsiTheme="minorHAnsi" w:cstheme="minorHAnsi"/>
          <w:sz w:val="22"/>
          <w:szCs w:val="22"/>
        </w:rPr>
      </w:pPr>
      <w:r w:rsidRPr="00431CEB">
        <w:rPr>
          <w:rFonts w:asciiTheme="minorHAnsi" w:hAnsiTheme="minorHAnsi" w:cstheme="minorHAnsi"/>
          <w:sz w:val="22"/>
          <w:szCs w:val="22"/>
        </w:rPr>
        <w:t xml:space="preserve">W przypadku zmiany przepisów prawa, określających wymagania w zakresie przygotowania zawodowego osób wykonujących usługi opieki </w:t>
      </w:r>
      <w:proofErr w:type="spellStart"/>
      <w:r w:rsidRPr="00431CEB">
        <w:rPr>
          <w:rFonts w:asciiTheme="minorHAnsi" w:hAnsiTheme="minorHAnsi" w:cstheme="minorHAnsi"/>
          <w:sz w:val="22"/>
          <w:szCs w:val="22"/>
        </w:rPr>
        <w:t>wytchnieniowej</w:t>
      </w:r>
      <w:proofErr w:type="spellEnd"/>
      <w:r w:rsidRPr="00431CEB">
        <w:rPr>
          <w:rFonts w:asciiTheme="minorHAnsi" w:hAnsiTheme="minorHAnsi" w:cstheme="minorHAnsi"/>
          <w:sz w:val="22"/>
          <w:szCs w:val="22"/>
        </w:rPr>
        <w:t>, wymaganego przy świadczeniu usług będących przedmiotem niniejszego zamówienia, Wykonawca zobowiązany będzie zapewnić świadczenie tych usług przez kad</w:t>
      </w:r>
      <w:r w:rsidR="002337BF" w:rsidRPr="00431CEB">
        <w:rPr>
          <w:rFonts w:asciiTheme="minorHAnsi" w:hAnsiTheme="minorHAnsi" w:cstheme="minorHAnsi"/>
          <w:sz w:val="22"/>
          <w:szCs w:val="22"/>
        </w:rPr>
        <w:t>rę spełniającą zmienione wymogi;</w:t>
      </w:r>
    </w:p>
    <w:p w14:paraId="14ED653A" w14:textId="77777777" w:rsidR="00E76752" w:rsidRPr="00431CEB" w:rsidRDefault="00E76752" w:rsidP="00766DC8">
      <w:pPr>
        <w:pStyle w:val="Akapitzlist"/>
        <w:widowControl w:val="0"/>
        <w:numPr>
          <w:ilvl w:val="0"/>
          <w:numId w:val="91"/>
        </w:numPr>
        <w:suppressAutoHyphens/>
        <w:autoSpaceDN w:val="0"/>
        <w:ind w:left="709" w:hanging="425"/>
        <w:contextualSpacing/>
        <w:jc w:val="both"/>
        <w:textAlignment w:val="baseline"/>
        <w:rPr>
          <w:rFonts w:asciiTheme="minorHAnsi" w:hAnsiTheme="minorHAnsi" w:cstheme="minorHAnsi"/>
          <w:sz w:val="22"/>
          <w:szCs w:val="22"/>
        </w:rPr>
      </w:pPr>
      <w:r w:rsidRPr="00431CEB">
        <w:rPr>
          <w:rFonts w:asciiTheme="minorHAnsi" w:hAnsiTheme="minorHAnsi" w:cstheme="minorHAnsi"/>
          <w:sz w:val="22"/>
          <w:szCs w:val="22"/>
        </w:rPr>
        <w:t>Wykonawca zobowiązany jest do zapewnienia bieżącego prawidłowego świadczenia usług</w:t>
      </w:r>
      <w:r w:rsidR="009841C9" w:rsidRPr="00431CEB">
        <w:rPr>
          <w:rFonts w:asciiTheme="minorHAnsi" w:hAnsiTheme="minorHAnsi" w:cstheme="minorHAnsi"/>
          <w:sz w:val="22"/>
          <w:szCs w:val="22"/>
        </w:rPr>
        <w:t>i</w:t>
      </w:r>
      <w:r w:rsidRPr="00431CEB">
        <w:rPr>
          <w:rFonts w:asciiTheme="minorHAnsi" w:hAnsiTheme="minorHAnsi" w:cstheme="minorHAnsi"/>
          <w:sz w:val="22"/>
          <w:szCs w:val="22"/>
        </w:rPr>
        <w:t xml:space="preserve"> przez podległe mu osoby oraz samokontroli prawidłowości wykonywania usług</w:t>
      </w:r>
      <w:r w:rsidR="009841C9" w:rsidRPr="00431CEB">
        <w:rPr>
          <w:rFonts w:asciiTheme="minorHAnsi" w:hAnsiTheme="minorHAnsi" w:cstheme="minorHAnsi"/>
          <w:sz w:val="22"/>
          <w:szCs w:val="22"/>
        </w:rPr>
        <w:t>i</w:t>
      </w:r>
      <w:r w:rsidRPr="00431CEB">
        <w:rPr>
          <w:rFonts w:asciiTheme="minorHAnsi" w:hAnsiTheme="minorHAnsi" w:cstheme="minorHAnsi"/>
          <w:sz w:val="22"/>
          <w:szCs w:val="22"/>
        </w:rPr>
        <w:t xml:space="preserve">.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rozdziale </w:t>
      </w:r>
      <w:r w:rsidR="009841C9" w:rsidRPr="00431CEB">
        <w:rPr>
          <w:rFonts w:asciiTheme="minorHAnsi" w:hAnsiTheme="minorHAnsi" w:cstheme="minorHAnsi"/>
          <w:sz w:val="22"/>
          <w:szCs w:val="22"/>
        </w:rPr>
        <w:t>II</w:t>
      </w:r>
      <w:r w:rsidRPr="00431CEB">
        <w:rPr>
          <w:rFonts w:asciiTheme="minorHAnsi" w:hAnsiTheme="minorHAnsi" w:cstheme="minorHAnsi"/>
          <w:sz w:val="22"/>
          <w:szCs w:val="22"/>
        </w:rPr>
        <w:t xml:space="preserve"> SWZ. W takim wypadku, Wykonawca zobowiązany będzie każdorazowo do poinformowania Zamawiającego o tym fakci</w:t>
      </w:r>
      <w:r w:rsidR="002337BF" w:rsidRPr="00431CEB">
        <w:rPr>
          <w:rFonts w:asciiTheme="minorHAnsi" w:hAnsiTheme="minorHAnsi" w:cstheme="minorHAnsi"/>
          <w:sz w:val="22"/>
          <w:szCs w:val="22"/>
        </w:rPr>
        <w:t>e niezwłocznie, zgodnie z umową;</w:t>
      </w:r>
    </w:p>
    <w:p w14:paraId="72511D1C" w14:textId="77777777" w:rsidR="00E76752" w:rsidRPr="00431CEB" w:rsidRDefault="00E76752" w:rsidP="00766DC8">
      <w:pPr>
        <w:pStyle w:val="Akapitzlist"/>
        <w:widowControl w:val="0"/>
        <w:numPr>
          <w:ilvl w:val="0"/>
          <w:numId w:val="91"/>
        </w:numPr>
        <w:suppressAutoHyphens/>
        <w:autoSpaceDN w:val="0"/>
        <w:ind w:left="709" w:hanging="425"/>
        <w:contextualSpacing/>
        <w:jc w:val="both"/>
        <w:textAlignment w:val="baseline"/>
        <w:rPr>
          <w:rFonts w:asciiTheme="minorHAnsi" w:hAnsiTheme="minorHAnsi" w:cstheme="minorHAnsi"/>
          <w:sz w:val="22"/>
          <w:szCs w:val="22"/>
        </w:rPr>
      </w:pPr>
      <w:r w:rsidRPr="00431CEB">
        <w:rPr>
          <w:rFonts w:asciiTheme="minorHAnsi" w:hAnsiTheme="minorHAnsi" w:cstheme="minorHAnsi"/>
          <w:sz w:val="22"/>
          <w:szCs w:val="22"/>
        </w:rPr>
        <w:t>Wykonawca będzie ubezpieczony od odpowiedzialności cywilnej w zakresie prowadzonej działalności związanej z przedmiotem zamówienia na kwotę nie mniejszą niż 100 000,00 zł.</w:t>
      </w:r>
    </w:p>
    <w:bookmarkEnd w:id="6"/>
    <w:p w14:paraId="2CD6C079" w14:textId="77777777" w:rsidR="004D1DB2" w:rsidRPr="00431CEB" w:rsidRDefault="004D1DB2" w:rsidP="004D1DB2">
      <w:pPr>
        <w:jc w:val="both"/>
        <w:rPr>
          <w:rFonts w:asciiTheme="minorHAnsi" w:hAnsiTheme="minorHAnsi" w:cstheme="minorHAnsi"/>
          <w:b/>
          <w:bCs/>
          <w:color w:val="000000"/>
        </w:rPr>
      </w:pPr>
    </w:p>
    <w:p w14:paraId="45A29AD4" w14:textId="77777777" w:rsidR="00447382" w:rsidRPr="00B74BE0" w:rsidRDefault="0044738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14:paraId="0A1A8BB0" w14:textId="77777777"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14:paraId="376D9C28" w14:textId="77777777"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14:paraId="030C6D5F" w14:textId="77777777" w:rsidR="007C0085" w:rsidRPr="00B74BE0" w:rsidRDefault="007C0085" w:rsidP="006374A7">
      <w:pPr>
        <w:jc w:val="both"/>
        <w:rPr>
          <w:rFonts w:asciiTheme="minorHAnsi" w:hAnsiTheme="minorHAnsi" w:cstheme="minorHAnsi"/>
          <w:b/>
        </w:rPr>
      </w:pPr>
    </w:p>
    <w:p w14:paraId="0ECC89E4" w14:textId="77777777" w:rsidR="007515D3"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14:paraId="57D2A208"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nie wskazuje czynności realizowanych w ramach niniejszego zamówienia w zakresie zatrudnienia przez Wykonawcę lub podwykonawcę na podstawie stosunku pracy w sposób określony w art. 22 §1 ustawy z dnia 26 czerwca 1974 r. Kodeks pracy.</w:t>
      </w:r>
    </w:p>
    <w:p w14:paraId="469EF236" w14:textId="77777777" w:rsidR="007C0085" w:rsidRPr="00B74BE0" w:rsidRDefault="007C0085" w:rsidP="00992574">
      <w:pPr>
        <w:ind w:left="-142"/>
        <w:jc w:val="both"/>
        <w:rPr>
          <w:rFonts w:asciiTheme="minorHAnsi" w:hAnsiTheme="minorHAnsi" w:cstheme="minorHAnsi"/>
        </w:rPr>
      </w:pPr>
    </w:p>
    <w:p w14:paraId="5ABECB45" w14:textId="77777777" w:rsidR="0089169E"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w:t>
      </w:r>
      <w:proofErr w:type="spellStart"/>
      <w:r w:rsidR="007515D3" w:rsidRPr="00B74BE0">
        <w:rPr>
          <w:rFonts w:asciiTheme="minorHAnsi" w:hAnsiTheme="minorHAnsi" w:cstheme="minorHAnsi"/>
          <w:b/>
          <w:lang w:eastAsia="en-US"/>
        </w:rPr>
        <w:t>Pzp</w:t>
      </w:r>
      <w:proofErr w:type="spellEnd"/>
    </w:p>
    <w:p w14:paraId="6489051C" w14:textId="77777777" w:rsidR="007C0085" w:rsidRPr="00B74BE0" w:rsidRDefault="007C0085" w:rsidP="007C0085">
      <w:pPr>
        <w:ind w:left="-142"/>
        <w:jc w:val="both"/>
        <w:rPr>
          <w:rFonts w:asciiTheme="minorHAnsi" w:hAnsiTheme="minorHAnsi" w:cstheme="minorHAnsi"/>
        </w:rPr>
      </w:pPr>
    </w:p>
    <w:p w14:paraId="7795E45A" w14:textId="77777777" w:rsidR="00992574" w:rsidRPr="00B74BE0" w:rsidRDefault="001E5EFE" w:rsidP="00992574">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w:t>
      </w:r>
      <w:proofErr w:type="spellStart"/>
      <w:r w:rsidR="00992574" w:rsidRPr="00B74BE0">
        <w:rPr>
          <w:rFonts w:asciiTheme="minorHAnsi" w:hAnsiTheme="minorHAnsi" w:cstheme="minorHAnsi"/>
        </w:rPr>
        <w:t>Pzp</w:t>
      </w:r>
      <w:proofErr w:type="spellEnd"/>
      <w:r w:rsidR="00992574" w:rsidRPr="00B74BE0">
        <w:rPr>
          <w:rFonts w:asciiTheme="minorHAnsi" w:hAnsiTheme="minorHAnsi" w:cstheme="minorHAnsi"/>
        </w:rPr>
        <w:t xml:space="preserve">. </w:t>
      </w:r>
    </w:p>
    <w:p w14:paraId="4C664116" w14:textId="77777777" w:rsidR="00F04C1F" w:rsidRPr="00B74BE0" w:rsidRDefault="00F04C1F" w:rsidP="00447382">
      <w:pPr>
        <w:jc w:val="both"/>
        <w:rPr>
          <w:rFonts w:asciiTheme="minorHAnsi" w:hAnsiTheme="minorHAnsi" w:cstheme="minorHAnsi"/>
        </w:rPr>
      </w:pPr>
    </w:p>
    <w:p w14:paraId="09DBD485" w14:textId="77777777" w:rsidR="00F04C1F"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51749887" w14:textId="77777777" w:rsidR="00F04C1F" w:rsidRPr="00B74BE0" w:rsidRDefault="00F04C1F" w:rsidP="00AA4F20">
      <w:pPr>
        <w:ind w:left="-142"/>
        <w:jc w:val="both"/>
        <w:rPr>
          <w:rFonts w:asciiTheme="minorHAnsi" w:hAnsiTheme="minorHAnsi" w:cstheme="minorHAnsi"/>
          <w:i/>
          <w:color w:val="C00000"/>
        </w:rPr>
      </w:pPr>
    </w:p>
    <w:p w14:paraId="010C6550" w14:textId="77777777" w:rsidR="00EC45FB" w:rsidRPr="00B74BE0" w:rsidRDefault="00276048" w:rsidP="00070355">
      <w:pPr>
        <w:jc w:val="both"/>
        <w:rPr>
          <w:rFonts w:asciiTheme="minorHAnsi" w:hAnsiTheme="minorHAnsi" w:cstheme="minorHAnsi"/>
          <w:color w:val="FF0000"/>
        </w:rPr>
      </w:pPr>
      <w:bookmarkStart w:id="7" w:name="_Hlk104989260"/>
      <w:r w:rsidRPr="00B74BE0">
        <w:rPr>
          <w:rFonts w:asciiTheme="minorHAnsi" w:hAnsiTheme="minorHAnsi" w:cstheme="minorHAnsi"/>
        </w:rPr>
        <w:t>Zamawiający nie wymaga od Wykonawców przedłożenia przedmiotowych środków dowodowych.</w:t>
      </w:r>
    </w:p>
    <w:p w14:paraId="5397619D" w14:textId="77777777" w:rsidR="00C25227" w:rsidRPr="00B74BE0" w:rsidRDefault="00C25227" w:rsidP="00070355">
      <w:pPr>
        <w:jc w:val="both"/>
        <w:rPr>
          <w:rFonts w:asciiTheme="minorHAnsi" w:hAnsiTheme="minorHAnsi" w:cstheme="minorHAnsi"/>
          <w:color w:val="FF0000"/>
        </w:rPr>
      </w:pPr>
    </w:p>
    <w:p w14:paraId="71889CAC" w14:textId="77777777" w:rsidR="00AA4F20" w:rsidRPr="00B74BE0" w:rsidRDefault="00EC45FB"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 xml:space="preserve">Termin </w:t>
      </w:r>
      <w:r w:rsidR="00F04C1F" w:rsidRPr="00B74BE0">
        <w:rPr>
          <w:rFonts w:asciiTheme="minorHAnsi" w:hAnsiTheme="minorHAnsi" w:cstheme="minorHAnsi"/>
          <w:b/>
          <w:lang w:eastAsia="en-US"/>
        </w:rPr>
        <w:t xml:space="preserve">wykonania zamówienia </w:t>
      </w:r>
    </w:p>
    <w:p w14:paraId="20EF7995" w14:textId="77777777" w:rsidR="00C829F5" w:rsidRPr="00C829F5" w:rsidRDefault="00C829F5" w:rsidP="00155044">
      <w:pPr>
        <w:pStyle w:val="pkt"/>
        <w:widowControl w:val="0"/>
        <w:numPr>
          <w:ilvl w:val="0"/>
          <w:numId w:val="58"/>
        </w:numPr>
        <w:suppressAutoHyphens/>
        <w:autoSpaceDN w:val="0"/>
        <w:spacing w:before="0" w:after="0" w:line="276" w:lineRule="auto"/>
        <w:ind w:left="720" w:hanging="360"/>
        <w:textAlignment w:val="baseline"/>
        <w:rPr>
          <w:rFonts w:ascii="Calibri" w:hAnsi="Calibri" w:cs="Calibri"/>
          <w:szCs w:val="24"/>
        </w:rPr>
      </w:pPr>
      <w:r w:rsidRPr="00C829F5">
        <w:rPr>
          <w:rFonts w:ascii="Calibri" w:hAnsi="Calibri" w:cs="Calibri"/>
          <w:szCs w:val="24"/>
        </w:rPr>
        <w:t>Umowa o udzielenie zamówienia na usługę społeczną zostanie zawarta na czas oznaczony.</w:t>
      </w:r>
    </w:p>
    <w:p w14:paraId="1E180FCA" w14:textId="748A6AF7" w:rsidR="00C829F5" w:rsidRPr="00C829F5" w:rsidRDefault="00C829F5" w:rsidP="00155044">
      <w:pPr>
        <w:pStyle w:val="pkt"/>
        <w:widowControl w:val="0"/>
        <w:numPr>
          <w:ilvl w:val="0"/>
          <w:numId w:val="58"/>
        </w:numPr>
        <w:suppressAutoHyphens/>
        <w:autoSpaceDN w:val="0"/>
        <w:spacing w:before="0" w:after="0" w:line="276" w:lineRule="auto"/>
        <w:ind w:left="720" w:hanging="360"/>
        <w:textAlignment w:val="baseline"/>
        <w:rPr>
          <w:szCs w:val="24"/>
        </w:rPr>
      </w:pPr>
      <w:r w:rsidRPr="00C829F5">
        <w:rPr>
          <w:rFonts w:ascii="Calibri" w:hAnsi="Calibri" w:cs="Calibri"/>
          <w:szCs w:val="24"/>
        </w:rPr>
        <w:t xml:space="preserve">Termin wykonania zamówienia: w okresie </w:t>
      </w:r>
      <w:r w:rsidR="0036697F" w:rsidRPr="00DE2DAB">
        <w:rPr>
          <w:rFonts w:ascii="Calibri" w:hAnsi="Calibri" w:cs="Calibri"/>
          <w:b/>
          <w:szCs w:val="24"/>
        </w:rPr>
        <w:t xml:space="preserve">do </w:t>
      </w:r>
      <w:r w:rsidR="008630DE" w:rsidRPr="00DE2DAB">
        <w:rPr>
          <w:rFonts w:ascii="Calibri" w:hAnsi="Calibri" w:cs="Calibri"/>
          <w:b/>
          <w:szCs w:val="24"/>
        </w:rPr>
        <w:t>23</w:t>
      </w:r>
      <w:r w:rsidR="002C7B1D" w:rsidRPr="00DE2DAB">
        <w:rPr>
          <w:rFonts w:ascii="Calibri" w:hAnsi="Calibri" w:cs="Calibri"/>
          <w:b/>
          <w:szCs w:val="24"/>
        </w:rPr>
        <w:t>1</w:t>
      </w:r>
      <w:r w:rsidRPr="00DE2DAB">
        <w:rPr>
          <w:rFonts w:ascii="Calibri" w:hAnsi="Calibri" w:cs="Calibri"/>
          <w:b/>
          <w:szCs w:val="24"/>
        </w:rPr>
        <w:t xml:space="preserve"> dni  </w:t>
      </w:r>
      <w:r w:rsidRPr="00DE2DAB">
        <w:rPr>
          <w:rFonts w:asciiTheme="minorHAnsi" w:eastAsia="MS Mincho" w:hAnsiTheme="minorHAnsi" w:cs="Calibri"/>
          <w:szCs w:val="24"/>
        </w:rPr>
        <w:t xml:space="preserve">od </w:t>
      </w:r>
      <w:r w:rsidRPr="00DE2DAB">
        <w:rPr>
          <w:rFonts w:asciiTheme="minorHAnsi" w:eastAsiaTheme="majorEastAsia" w:hAnsiTheme="minorHAnsi" w:cstheme="minorHAnsi"/>
          <w:szCs w:val="24"/>
          <w:lang w:eastAsia="en-US"/>
        </w:rPr>
        <w:t>dnia podpisania umowy/udzielenia zamówienia</w:t>
      </w:r>
      <w:r w:rsidRPr="00DE2DAB">
        <w:rPr>
          <w:rFonts w:asciiTheme="minorHAnsi" w:hAnsiTheme="minorHAnsi" w:cstheme="minorHAnsi"/>
          <w:szCs w:val="24"/>
        </w:rPr>
        <w:t xml:space="preserve">, nie wcześniej jednak niż </w:t>
      </w:r>
      <w:r w:rsidRPr="00DE2DAB">
        <w:rPr>
          <w:rFonts w:asciiTheme="minorHAnsi" w:hAnsiTheme="minorHAnsi" w:cstheme="minorHAnsi"/>
          <w:b/>
          <w:szCs w:val="24"/>
        </w:rPr>
        <w:t xml:space="preserve">od </w:t>
      </w:r>
      <w:r w:rsidR="002672B0" w:rsidRPr="00DE2DAB">
        <w:rPr>
          <w:rFonts w:asciiTheme="minorHAnsi" w:hAnsiTheme="minorHAnsi" w:cstheme="minorHAnsi"/>
          <w:b/>
          <w:szCs w:val="24"/>
        </w:rPr>
        <w:t xml:space="preserve">dnia </w:t>
      </w:r>
      <w:r w:rsidR="002672B0" w:rsidRPr="00DE2DAB">
        <w:rPr>
          <w:rFonts w:asciiTheme="minorHAnsi" w:hAnsiTheme="minorHAnsi" w:cstheme="minorHAnsi"/>
          <w:b/>
          <w:szCs w:val="24"/>
        </w:rPr>
        <w:br/>
      </w:r>
      <w:r w:rsidR="00C7181D" w:rsidRPr="00DE2DAB">
        <w:rPr>
          <w:rFonts w:asciiTheme="minorHAnsi" w:hAnsiTheme="minorHAnsi" w:cstheme="minorHAnsi"/>
          <w:b/>
          <w:szCs w:val="24"/>
        </w:rPr>
        <w:t>2</w:t>
      </w:r>
      <w:r w:rsidR="002C7B1D" w:rsidRPr="00DE2DAB">
        <w:rPr>
          <w:rFonts w:asciiTheme="minorHAnsi" w:hAnsiTheme="minorHAnsi" w:cstheme="minorHAnsi"/>
          <w:b/>
          <w:szCs w:val="24"/>
        </w:rPr>
        <w:t>4</w:t>
      </w:r>
      <w:r w:rsidR="00C7181D" w:rsidRPr="00DE2DAB">
        <w:rPr>
          <w:rFonts w:asciiTheme="minorHAnsi" w:hAnsiTheme="minorHAnsi" w:cstheme="minorHAnsi"/>
          <w:b/>
          <w:szCs w:val="24"/>
        </w:rPr>
        <w:t xml:space="preserve"> </w:t>
      </w:r>
      <w:r w:rsidR="00766DC8" w:rsidRPr="00DE2DAB">
        <w:rPr>
          <w:rFonts w:asciiTheme="minorHAnsi" w:hAnsiTheme="minorHAnsi" w:cstheme="minorHAnsi"/>
          <w:b/>
          <w:szCs w:val="24"/>
        </w:rPr>
        <w:t xml:space="preserve">kwietnia 2023 </w:t>
      </w:r>
      <w:r w:rsidRPr="00DE2DAB">
        <w:rPr>
          <w:rFonts w:asciiTheme="minorHAnsi" w:hAnsiTheme="minorHAnsi" w:cstheme="minorHAnsi"/>
          <w:b/>
          <w:szCs w:val="24"/>
        </w:rPr>
        <w:t>r.</w:t>
      </w:r>
      <w:r w:rsidR="00032052" w:rsidRPr="00DE2DAB">
        <w:rPr>
          <w:rFonts w:asciiTheme="minorHAnsi" w:hAnsiTheme="minorHAnsi" w:cstheme="minorHAnsi"/>
          <w:szCs w:val="24"/>
        </w:rPr>
        <w:t xml:space="preserve"> </w:t>
      </w:r>
      <w:r w:rsidR="00032052" w:rsidRPr="00DE2DAB">
        <w:rPr>
          <w:rFonts w:ascii="Calibri" w:hAnsi="Calibri" w:cs="Calibri"/>
          <w:b/>
          <w:szCs w:val="24"/>
        </w:rPr>
        <w:t xml:space="preserve">do </w:t>
      </w:r>
      <w:r w:rsidR="002337BF" w:rsidRPr="00DE2DAB">
        <w:rPr>
          <w:rFonts w:ascii="Calibri" w:hAnsi="Calibri" w:cs="Calibri"/>
          <w:b/>
          <w:szCs w:val="24"/>
        </w:rPr>
        <w:t xml:space="preserve">10 grudnia 2023 </w:t>
      </w:r>
      <w:r w:rsidR="00032052" w:rsidRPr="00DE2DAB">
        <w:rPr>
          <w:rFonts w:ascii="Calibri" w:hAnsi="Calibri" w:cs="Calibri"/>
          <w:b/>
          <w:szCs w:val="24"/>
        </w:rPr>
        <w:t>r.</w:t>
      </w:r>
      <w:r w:rsidRPr="00DE2DAB">
        <w:rPr>
          <w:rFonts w:asciiTheme="minorHAnsi" w:hAnsiTheme="minorHAnsi" w:cstheme="minorHAnsi"/>
          <w:szCs w:val="24"/>
        </w:rPr>
        <w:t xml:space="preserve">, </w:t>
      </w:r>
      <w:bookmarkStart w:id="8" w:name="_Hlk499117936"/>
      <w:r w:rsidRPr="00DE2DAB">
        <w:rPr>
          <w:rFonts w:asciiTheme="minorHAnsi" w:hAnsiTheme="minorHAnsi" w:cstheme="minorHAnsi"/>
          <w:szCs w:val="24"/>
        </w:rPr>
        <w:t>z zastrzeżeniem</w:t>
      </w:r>
      <w:r w:rsidRPr="00C829F5">
        <w:rPr>
          <w:rFonts w:ascii="Calibri" w:hAnsi="Calibri" w:cs="Calibri"/>
          <w:szCs w:val="24"/>
        </w:rPr>
        <w:t>, iż wyczerpanie środków przewidzianych na realizację zamówienia skutkuje wygaśnięciem umowy.</w:t>
      </w:r>
      <w:bookmarkEnd w:id="8"/>
    </w:p>
    <w:p w14:paraId="1C2276E0" w14:textId="77777777" w:rsidR="00C829F5" w:rsidRPr="00C829F5" w:rsidRDefault="00C829F5" w:rsidP="00155044">
      <w:pPr>
        <w:numPr>
          <w:ilvl w:val="0"/>
          <w:numId w:val="58"/>
        </w:numPr>
        <w:autoSpaceDN w:val="0"/>
        <w:ind w:left="720" w:hanging="360"/>
        <w:jc w:val="both"/>
        <w:rPr>
          <w:rFonts w:asciiTheme="minorHAnsi" w:hAnsiTheme="minorHAnsi"/>
        </w:rPr>
      </w:pPr>
      <w:r w:rsidRPr="00C829F5">
        <w:rPr>
          <w:rFonts w:asciiTheme="minorHAnsi" w:hAnsiTheme="minorHAnsi"/>
        </w:rPr>
        <w:t>Szczegółowy harmonogram realizacji przedmiotu zamówienia zostanie ustalony stosownie do postanowień umowy z wybranym Wykonawcą.</w:t>
      </w:r>
    </w:p>
    <w:p w14:paraId="71373595" w14:textId="77777777" w:rsidR="00C829F5" w:rsidRPr="00C829F5" w:rsidRDefault="00C829F5" w:rsidP="00155044">
      <w:pPr>
        <w:numPr>
          <w:ilvl w:val="0"/>
          <w:numId w:val="58"/>
        </w:numPr>
        <w:autoSpaceDN w:val="0"/>
        <w:ind w:left="720" w:hanging="360"/>
        <w:jc w:val="both"/>
        <w:rPr>
          <w:rFonts w:asciiTheme="minorHAnsi" w:hAnsiTheme="minorHAnsi"/>
        </w:rPr>
      </w:pPr>
      <w:r w:rsidRPr="00C829F5">
        <w:rPr>
          <w:rFonts w:asciiTheme="minorHAnsi" w:hAnsiTheme="minorHAnsi"/>
        </w:rPr>
        <w:t xml:space="preserve">Zamawiający dopuszcza możliwość przesunięcia terminu realizacji zamówienia, jeśli wystąpią obiektywne okoliczności niezależne od Wykonawcy i </w:t>
      </w:r>
      <w:r w:rsidR="00C63774">
        <w:rPr>
          <w:rFonts w:asciiTheme="minorHAnsi" w:hAnsiTheme="minorHAnsi"/>
        </w:rPr>
        <w:t xml:space="preserve">Zamawiającego uniemożliwiające </w:t>
      </w:r>
      <w:r w:rsidRPr="00C829F5">
        <w:rPr>
          <w:rFonts w:asciiTheme="minorHAnsi" w:hAnsiTheme="minorHAnsi"/>
        </w:rPr>
        <w:t>wykonanie zamówienia w terminie z jednoczesnym wydłużeniem okresu realizacji zamówienia o czas trwania tych okoliczności.</w:t>
      </w:r>
    </w:p>
    <w:bookmarkEnd w:id="7"/>
    <w:p w14:paraId="6E0F7688" w14:textId="77777777" w:rsidR="002213BB" w:rsidRPr="00B74BE0" w:rsidRDefault="002213BB" w:rsidP="00AA4F20">
      <w:pPr>
        <w:jc w:val="both"/>
        <w:rPr>
          <w:rFonts w:asciiTheme="minorHAnsi" w:eastAsiaTheme="majorEastAsia" w:hAnsiTheme="minorHAnsi" w:cstheme="minorHAnsi"/>
          <w:b/>
          <w:color w:val="FF0000"/>
          <w:lang w:eastAsia="en-US"/>
        </w:rPr>
      </w:pPr>
    </w:p>
    <w:p w14:paraId="624344B4" w14:textId="77777777" w:rsidR="00587F52"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49AF8CA0" w14:textId="77777777" w:rsidR="000F0283" w:rsidRDefault="000F0283" w:rsidP="00AA4F20">
      <w:pPr>
        <w:jc w:val="both"/>
        <w:rPr>
          <w:rFonts w:asciiTheme="minorHAnsi" w:eastAsiaTheme="majorEastAsia" w:hAnsiTheme="minorHAnsi" w:cstheme="minorHAnsi"/>
          <w:lang w:eastAsia="en-US"/>
        </w:rPr>
      </w:pPr>
    </w:p>
    <w:p w14:paraId="6EB2AACB" w14:textId="77777777" w:rsidR="002337BF" w:rsidRDefault="002337BF" w:rsidP="002337BF">
      <w:pPr>
        <w:jc w:val="both"/>
        <w:rPr>
          <w:rFonts w:asciiTheme="minorHAnsi" w:eastAsiaTheme="majorEastAsia" w:hAnsiTheme="minorHAnsi" w:cstheme="minorHAnsi"/>
          <w:b/>
          <w:lang w:eastAsia="en-US"/>
        </w:rPr>
      </w:pPr>
      <w:r w:rsidRPr="00C74A9E">
        <w:rPr>
          <w:rFonts w:asciiTheme="minorHAnsi" w:eastAsiaTheme="majorEastAsia" w:hAnsiTheme="minorHAnsi" w:cstheme="minorHAnsi"/>
          <w:b/>
          <w:lang w:eastAsia="en-US"/>
        </w:rPr>
        <w:t>Warunki udziału w postępowaniu muszą być spełnione na dzień złożenia</w:t>
      </w:r>
      <w:r w:rsidRPr="00C74A9E">
        <w:rPr>
          <w:rFonts w:asciiTheme="minorHAnsi" w:eastAsiaTheme="majorEastAsia" w:hAnsiTheme="minorHAnsi" w:cstheme="minorHAnsi"/>
          <w:b/>
          <w:lang w:eastAsia="en-US"/>
        </w:rPr>
        <w:br/>
        <w:t>oferty, a stan ich spełnienia musi trwać przez całe postępowanie</w:t>
      </w:r>
      <w:r>
        <w:rPr>
          <w:rFonts w:asciiTheme="minorHAnsi" w:eastAsiaTheme="majorEastAsia" w:hAnsiTheme="minorHAnsi" w:cstheme="minorHAnsi"/>
          <w:b/>
          <w:lang w:eastAsia="en-US"/>
        </w:rPr>
        <w:t>.</w:t>
      </w:r>
    </w:p>
    <w:p w14:paraId="574F1153" w14:textId="77777777" w:rsidR="002337BF" w:rsidRDefault="002337BF" w:rsidP="0088529C">
      <w:pPr>
        <w:jc w:val="both"/>
        <w:rPr>
          <w:rFonts w:asciiTheme="minorHAnsi" w:eastAsiaTheme="majorEastAsia" w:hAnsiTheme="minorHAnsi" w:cstheme="minorHAnsi"/>
          <w:b/>
          <w:lang w:eastAsia="en-US"/>
        </w:rPr>
      </w:pPr>
    </w:p>
    <w:p w14:paraId="0F58866E" w14:textId="77777777" w:rsidR="002337BF" w:rsidRPr="00A2395D" w:rsidRDefault="002337BF" w:rsidP="002337BF">
      <w:pPr>
        <w:jc w:val="both"/>
        <w:rPr>
          <w:rFonts w:asciiTheme="minorHAnsi" w:eastAsiaTheme="majorEastAsia" w:hAnsiTheme="minorHAnsi" w:cstheme="minorHAnsi"/>
          <w:lang w:eastAsia="en-US"/>
        </w:rPr>
      </w:pPr>
      <w:r w:rsidRPr="00A2395D">
        <w:rPr>
          <w:rFonts w:asciiTheme="minorHAnsi" w:eastAsiaTheme="majorEastAsia" w:hAnsiTheme="minorHAnsi" w:cstheme="minorHAnsi"/>
          <w:lang w:eastAsia="en-US"/>
        </w:rPr>
        <w:t xml:space="preserve">Zamawiający zastrzega możliwość ubiegania się o udzielenie zamówienia wyłącznie przez wykonawców, o których mowa w art. 94 ustawy </w:t>
      </w:r>
      <w:proofErr w:type="spellStart"/>
      <w:r w:rsidRPr="00A2395D">
        <w:rPr>
          <w:rFonts w:asciiTheme="minorHAnsi" w:eastAsiaTheme="majorEastAsia" w:hAnsiTheme="minorHAnsi" w:cstheme="minorHAnsi"/>
          <w:lang w:eastAsia="en-US"/>
        </w:rPr>
        <w:t>Pzp</w:t>
      </w:r>
      <w:proofErr w:type="spellEnd"/>
      <w:r w:rsidRPr="00A2395D">
        <w:rPr>
          <w:rFonts w:asciiTheme="minorHAnsi" w:eastAsiaTheme="majorEastAsia" w:hAnsiTheme="minorHAnsi" w:cstheme="minorHAnsi"/>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229E54E" w14:textId="77777777" w:rsidR="0072458D" w:rsidRDefault="0072458D" w:rsidP="00B724A5">
      <w:pPr>
        <w:jc w:val="both"/>
        <w:rPr>
          <w:rFonts w:asciiTheme="minorHAnsi" w:eastAsiaTheme="majorEastAsia" w:hAnsiTheme="minorHAnsi" w:cstheme="minorHAnsi"/>
          <w:i/>
          <w:color w:val="002060"/>
          <w:lang w:eastAsia="en-US"/>
        </w:rPr>
      </w:pPr>
    </w:p>
    <w:p w14:paraId="2C4EB5C8" w14:textId="77777777" w:rsidR="00AB41DB" w:rsidRDefault="00AB41DB" w:rsidP="00AB41DB">
      <w:pPr>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Na podstawie art. 112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Zamawiający określa warunek/warunki udziału w postępowaniu </w:t>
      </w:r>
      <w:r w:rsidRPr="00B74BE0">
        <w:rPr>
          <w:rFonts w:asciiTheme="minorHAnsi" w:eastAsiaTheme="majorEastAsia" w:hAnsiTheme="minorHAnsi" w:cstheme="minorHAnsi"/>
          <w:b/>
          <w:lang w:eastAsia="en-US"/>
        </w:rPr>
        <w:t>dotyczący/-e:</w:t>
      </w:r>
    </w:p>
    <w:p w14:paraId="62A08854" w14:textId="77777777" w:rsidR="00AB41DB" w:rsidRDefault="00AB41DB" w:rsidP="00AB41DB">
      <w:pPr>
        <w:jc w:val="both"/>
        <w:rPr>
          <w:rFonts w:asciiTheme="minorHAnsi" w:eastAsiaTheme="majorEastAsia" w:hAnsiTheme="minorHAnsi" w:cstheme="minorHAnsi"/>
          <w:b/>
          <w:lang w:eastAsia="en-US"/>
        </w:rPr>
      </w:pPr>
    </w:p>
    <w:p w14:paraId="439AF414" w14:textId="77777777" w:rsidR="00AB41DB" w:rsidRPr="00A7431D" w:rsidRDefault="00AB41DB" w:rsidP="00155044">
      <w:pPr>
        <w:numPr>
          <w:ilvl w:val="0"/>
          <w:numId w:val="8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zdolności do występowania w obrocie gospodarczym:</w:t>
      </w:r>
    </w:p>
    <w:p w14:paraId="2A927CE2" w14:textId="77777777" w:rsidR="00AB41DB" w:rsidRPr="00A7431D" w:rsidRDefault="00AB41DB" w:rsidP="00AB41DB">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Zamawiający uzna, że Wykonawca spełnia warunek w zakresie</w:t>
      </w:r>
      <w:r w:rsidRPr="00A7431D">
        <w:rPr>
          <w:rFonts w:asciiTheme="minorHAnsi" w:eastAsiaTheme="majorEastAsia" w:hAnsiTheme="minorHAnsi" w:cstheme="minorHAnsi"/>
          <w:i/>
          <w:color w:val="002060"/>
          <w:lang w:eastAsia="en-US"/>
        </w:rPr>
        <w:t xml:space="preserve"> </w:t>
      </w:r>
      <w:r w:rsidRPr="00A7431D">
        <w:rPr>
          <w:rFonts w:asciiTheme="minorHAnsi" w:eastAsiaTheme="majorEastAsia" w:hAnsiTheme="minorHAnsi" w:cstheme="minorHAnsi"/>
          <w:lang w:eastAsia="en-US"/>
        </w:rPr>
        <w:t xml:space="preserve">zdolności do występowania w obrocie gospodarczym, jeżeli </w:t>
      </w:r>
      <w:r w:rsidRPr="00A7431D">
        <w:rPr>
          <w:rFonts w:asciiTheme="minorHAnsi" w:eastAsiaTheme="majorEastAsia" w:hAnsiTheme="minorHAnsi" w:cstheme="minorHAnsi"/>
          <w:b/>
          <w:u w:val="single"/>
          <w:lang w:eastAsia="en-US"/>
        </w:rPr>
        <w:t>Wykonawca udokumentuje</w:t>
      </w:r>
      <w:r w:rsidRPr="00A7431D">
        <w:rPr>
          <w:rFonts w:asciiTheme="minorHAnsi" w:eastAsiaTheme="majorEastAsia" w:hAnsiTheme="minorHAnsi" w:cstheme="minorHAnsi"/>
          <w:lang w:eastAsia="en-US"/>
        </w:rPr>
        <w:t xml:space="preserve">, że: </w:t>
      </w:r>
    </w:p>
    <w:p w14:paraId="50CDA6DE" w14:textId="77777777" w:rsidR="00AB41DB" w:rsidRPr="00A7431D" w:rsidRDefault="00AB41DB" w:rsidP="00AB41DB">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w przypadku gdy Wykonawca prowadzi działalność gospodarczą lub zawodową  - jest wpisany do jednego z rejestrów zawodowych lub handlowych prowadzonych w państwie członkowskim Unii Europejskiej, w którym posiada siedzibę lub miejsce zamieszkania.</w:t>
      </w:r>
    </w:p>
    <w:p w14:paraId="7C877866" w14:textId="77777777" w:rsidR="00AB41DB" w:rsidRPr="00A7431D" w:rsidRDefault="00AB41DB" w:rsidP="00AB41DB">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p>
    <w:p w14:paraId="7422D484" w14:textId="77777777" w:rsidR="00AB41DB" w:rsidRPr="00A7431D" w:rsidRDefault="00AB41DB" w:rsidP="00AB41DB">
      <w:pPr>
        <w:ind w:left="218"/>
        <w:jc w:val="both"/>
        <w:rPr>
          <w:rFonts w:asciiTheme="minorHAnsi" w:eastAsiaTheme="majorEastAsia" w:hAnsiTheme="minorHAnsi" w:cstheme="minorHAnsi"/>
          <w:lang w:eastAsia="en-US"/>
        </w:rPr>
      </w:pPr>
    </w:p>
    <w:p w14:paraId="773FC8B5" w14:textId="77777777" w:rsidR="00AB41DB" w:rsidRPr="00A7431D" w:rsidRDefault="00AB41DB" w:rsidP="00AB41DB">
      <w:pPr>
        <w:ind w:left="218"/>
        <w:jc w:val="both"/>
        <w:rPr>
          <w:rFonts w:asciiTheme="minorHAnsi" w:hAnsiTheme="minorHAnsi" w:cstheme="minorHAnsi"/>
        </w:rPr>
      </w:pPr>
      <w:r w:rsidRPr="00A7431D">
        <w:rPr>
          <w:rFonts w:asciiTheme="minorHAnsi" w:hAnsiTheme="minorHAnsi" w:cstheme="minorHAnsi"/>
        </w:rPr>
        <w:t xml:space="preserve">Udokumentowanie nastąpi przez dołączenie aktualnego odpisu z właściwego rejestru lub zaświadczenia o wpisie do ewidencji działalności gospodarczej, jeżeli odrębne przepisy wymagają wpisu do rejestru lub zgłoszenia do ewidencji działalności gospodarczej, </w:t>
      </w:r>
      <w:r w:rsidRPr="00A7431D">
        <w:rPr>
          <w:rFonts w:asciiTheme="minorHAnsi" w:hAnsiTheme="minorHAnsi" w:cstheme="minorHAnsi"/>
        </w:rPr>
        <w:lastRenderedPageBreak/>
        <w:t xml:space="preserve">wystawiony nie </w:t>
      </w:r>
      <w:r w:rsidRPr="00C418D1">
        <w:rPr>
          <w:rFonts w:asciiTheme="minorHAnsi" w:hAnsiTheme="minorHAnsi" w:cstheme="minorHAnsi"/>
        </w:rPr>
        <w:t>wcześniej niż 6 (sześć) miesięcy przed jego złożeniem, potwierdzający dopuszczenie Wykonawcy do obrotu prawnego, w zakresie objętym</w:t>
      </w:r>
      <w:r w:rsidRPr="00A7431D">
        <w:rPr>
          <w:rFonts w:asciiTheme="minorHAnsi" w:hAnsiTheme="minorHAnsi" w:cstheme="minorHAnsi"/>
        </w:rPr>
        <w:t xml:space="preserve">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7431D">
        <w:rPr>
          <w:rFonts w:asciiTheme="minorHAnsi" w:hAnsiTheme="minorHAnsi" w:cstheme="minorHAnsi"/>
        </w:rPr>
        <w:t>t.j</w:t>
      </w:r>
      <w:proofErr w:type="spellEnd"/>
      <w:r w:rsidRPr="00A7431D">
        <w:rPr>
          <w:rFonts w:asciiTheme="minorHAnsi" w:hAnsiTheme="minorHAnsi" w:cstheme="minorHAnsi"/>
        </w:rPr>
        <w:t>. Dz.U. z 2023 r. poz. 57)</w:t>
      </w:r>
    </w:p>
    <w:p w14:paraId="6503B23A" w14:textId="77777777" w:rsidR="00AB41DB" w:rsidRPr="00A7431D" w:rsidRDefault="00AB41DB" w:rsidP="00AB41DB">
      <w:pPr>
        <w:ind w:left="218"/>
        <w:jc w:val="both"/>
        <w:rPr>
          <w:rFonts w:asciiTheme="minorHAnsi" w:eastAsiaTheme="majorEastAsia" w:hAnsiTheme="minorHAnsi" w:cstheme="minorHAnsi"/>
          <w:lang w:eastAsia="en-US"/>
        </w:rPr>
      </w:pPr>
    </w:p>
    <w:p w14:paraId="59D93941" w14:textId="77777777" w:rsidR="00AB41DB" w:rsidRPr="00A7431D" w:rsidRDefault="00AB41DB" w:rsidP="00AB41DB">
      <w:pPr>
        <w:ind w:left="218"/>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Warunek w powyższym zakresie, nie dotyczy osób fizycznych nieprowadzących działalności gospodarczej ubiegających się o zamówienie.</w:t>
      </w:r>
    </w:p>
    <w:p w14:paraId="7D7658D0" w14:textId="77777777" w:rsidR="00AB41DB" w:rsidRPr="00A7431D" w:rsidRDefault="00AB41DB" w:rsidP="00AB41DB">
      <w:pPr>
        <w:jc w:val="both"/>
        <w:rPr>
          <w:rFonts w:asciiTheme="minorHAnsi" w:eastAsiaTheme="majorEastAsia" w:hAnsiTheme="minorHAnsi" w:cstheme="minorHAnsi"/>
          <w:b/>
          <w:i/>
          <w:color w:val="002060"/>
          <w:lang w:eastAsia="en-US"/>
        </w:rPr>
      </w:pPr>
    </w:p>
    <w:p w14:paraId="403A1A79" w14:textId="77777777" w:rsidR="00AB41DB" w:rsidRPr="00A7431D" w:rsidRDefault="00AB41DB" w:rsidP="00155044">
      <w:pPr>
        <w:numPr>
          <w:ilvl w:val="0"/>
          <w:numId w:val="8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101677FD" w14:textId="77777777" w:rsidR="00AB41DB" w:rsidRPr="00A7431D" w:rsidRDefault="00AB41DB" w:rsidP="00AB41DB">
      <w:pPr>
        <w:ind w:left="-142"/>
        <w:jc w:val="both"/>
        <w:rPr>
          <w:rFonts w:asciiTheme="minorHAnsi" w:eastAsiaTheme="majorEastAsia" w:hAnsiTheme="minorHAnsi" w:cstheme="minorHAnsi"/>
          <w:strike/>
          <w:lang w:eastAsia="en-US"/>
        </w:rPr>
      </w:pPr>
    </w:p>
    <w:p w14:paraId="4905EB31" w14:textId="77777777" w:rsidR="00AB41DB" w:rsidRPr="00C74A9E" w:rsidRDefault="00AB41DB" w:rsidP="00AB41DB">
      <w:pPr>
        <w:ind w:left="-142" w:firstLine="360"/>
        <w:jc w:val="both"/>
        <w:rPr>
          <w:rFonts w:asciiTheme="minorHAnsi" w:eastAsiaTheme="majorEastAsia" w:hAnsiTheme="minorHAnsi" w:cstheme="minorHAnsi"/>
          <w:strike/>
          <w:highlight w:val="yellow"/>
          <w:lang w:eastAsia="en-US"/>
        </w:rPr>
      </w:pPr>
      <w:r w:rsidRPr="00A7431D">
        <w:rPr>
          <w:rFonts w:asciiTheme="minorHAnsi" w:hAnsiTheme="minorHAnsi" w:cstheme="minorHAnsi"/>
        </w:rPr>
        <w:t>Zamawiający nie określa warunków udziału w postępowaniu w tym zakresi</w:t>
      </w:r>
      <w:r w:rsidRPr="00225F42">
        <w:rPr>
          <w:rFonts w:asciiTheme="minorHAnsi" w:hAnsiTheme="minorHAnsi" w:cstheme="minorHAnsi"/>
        </w:rPr>
        <w:t>e.</w:t>
      </w:r>
    </w:p>
    <w:p w14:paraId="031C9F2E" w14:textId="77777777" w:rsidR="00AB41DB" w:rsidRPr="00A7431D" w:rsidRDefault="00AB41DB" w:rsidP="00AB41DB">
      <w:pPr>
        <w:ind w:left="360"/>
        <w:jc w:val="both"/>
        <w:rPr>
          <w:rFonts w:asciiTheme="minorHAnsi" w:eastAsiaTheme="majorEastAsia" w:hAnsiTheme="minorHAnsi" w:cstheme="minorHAnsi"/>
          <w:i/>
          <w:color w:val="002060"/>
          <w:lang w:eastAsia="en-US"/>
        </w:rPr>
      </w:pPr>
    </w:p>
    <w:p w14:paraId="7C135C28" w14:textId="77777777" w:rsidR="00AB41DB" w:rsidRPr="00A7431D" w:rsidRDefault="00AB41DB" w:rsidP="00155044">
      <w:pPr>
        <w:numPr>
          <w:ilvl w:val="0"/>
          <w:numId w:val="8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sytuacji ekonomicznej lub finansowej:</w:t>
      </w:r>
    </w:p>
    <w:p w14:paraId="0DC3706F" w14:textId="77777777" w:rsidR="00AB41DB" w:rsidRPr="00A7431D" w:rsidRDefault="00AB41DB" w:rsidP="002337BF">
      <w:pPr>
        <w:ind w:left="142"/>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 xml:space="preserve">Zamawiający uzna, że Wykonawca spełnia warunek w zakresie sytuacji ekonomicznej i finansowej, jeżeli: Zamawiający uzna, że Wykonawca spełnia warunek w zakresie sytuacji ekonomicznej i finansowej: </w:t>
      </w:r>
    </w:p>
    <w:p w14:paraId="1DBD0D25" w14:textId="77777777" w:rsidR="00AB41DB" w:rsidRPr="00A7431D" w:rsidRDefault="00AB41DB" w:rsidP="002337BF">
      <w:pPr>
        <w:ind w:left="142"/>
        <w:jc w:val="both"/>
        <w:rPr>
          <w:rFonts w:asciiTheme="minorHAnsi" w:eastAsiaTheme="majorEastAsia" w:hAnsiTheme="minorHAnsi" w:cstheme="minorHAnsi"/>
          <w:lang w:eastAsia="en-US"/>
        </w:rPr>
      </w:pPr>
    </w:p>
    <w:p w14:paraId="78AE0E78" w14:textId="77777777" w:rsidR="00AB41DB" w:rsidRPr="00A7431D" w:rsidRDefault="00AB41DB" w:rsidP="002337BF">
      <w:pPr>
        <w:ind w:left="142"/>
        <w:jc w:val="both"/>
        <w:rPr>
          <w:rFonts w:asciiTheme="minorHAnsi" w:eastAsiaTheme="majorEastAsia" w:hAnsiTheme="minorHAnsi" w:cstheme="minorHAnsi"/>
          <w:lang w:eastAsia="en-US"/>
        </w:rPr>
      </w:pPr>
      <w:r w:rsidRPr="00A7431D">
        <w:rPr>
          <w:rFonts w:asciiTheme="minorHAnsi" w:eastAsiaTheme="majorEastAsia" w:hAnsiTheme="minorHAnsi" w:cstheme="minorHAnsi"/>
          <w:lang w:eastAsia="en-US"/>
        </w:rPr>
        <w:t xml:space="preserve">Zamawiający uzna, że Wykonawca spełnia powyższy warunek jeżeli </w:t>
      </w:r>
      <w:r>
        <w:rPr>
          <w:rFonts w:asciiTheme="minorHAnsi" w:eastAsiaTheme="majorEastAsia" w:hAnsiTheme="minorHAnsi" w:cstheme="minorHAnsi"/>
          <w:lang w:eastAsia="en-US"/>
        </w:rPr>
        <w:t xml:space="preserve">posiada </w:t>
      </w:r>
      <w:r w:rsidRPr="00A7431D">
        <w:rPr>
          <w:rFonts w:asciiTheme="minorHAnsi" w:eastAsiaTheme="majorEastAsia" w:hAnsiTheme="minorHAnsi" w:cstheme="minorHAnsi"/>
          <w:lang w:eastAsia="en-US"/>
        </w:rPr>
        <w:t>ubezpiecz</w:t>
      </w:r>
      <w:r>
        <w:rPr>
          <w:rFonts w:asciiTheme="minorHAnsi" w:eastAsiaTheme="majorEastAsia" w:hAnsiTheme="minorHAnsi" w:cstheme="minorHAnsi"/>
          <w:lang w:eastAsia="en-US"/>
        </w:rPr>
        <w:t>enie</w:t>
      </w:r>
      <w:r w:rsidRPr="00A7431D">
        <w:rPr>
          <w:rFonts w:asciiTheme="minorHAnsi" w:eastAsiaTheme="majorEastAsia" w:hAnsiTheme="minorHAnsi" w:cstheme="minorHAnsi"/>
          <w:lang w:eastAsia="en-US"/>
        </w:rPr>
        <w:t xml:space="preserve"> od odpowiedzialności cywilnej w zakresie prowadzonej działalności związanej z przedmiotem zamówienia -</w:t>
      </w:r>
      <w:r>
        <w:rPr>
          <w:rFonts w:asciiTheme="minorHAnsi" w:eastAsiaTheme="majorEastAsia" w:hAnsiTheme="minorHAnsi" w:cstheme="minorHAnsi"/>
          <w:lang w:eastAsia="en-US"/>
        </w:rPr>
        <w:t xml:space="preserve"> </w:t>
      </w:r>
      <w:r w:rsidRPr="00A7431D">
        <w:rPr>
          <w:rFonts w:asciiTheme="minorHAnsi" w:eastAsiaTheme="majorEastAsia" w:hAnsiTheme="minorHAnsi" w:cstheme="minorHAnsi"/>
          <w:lang w:eastAsia="en-US"/>
        </w:rPr>
        <w:t>suma ubezpieczenia w wysokości co najmniej: 100 000 zł brutto (słownie: sto tysięcy złotych).</w:t>
      </w:r>
    </w:p>
    <w:p w14:paraId="486DFD1E" w14:textId="77777777" w:rsidR="00AB41DB" w:rsidRPr="00A7431D" w:rsidRDefault="00AB41DB" w:rsidP="002337BF">
      <w:pPr>
        <w:ind w:left="142"/>
        <w:jc w:val="both"/>
        <w:rPr>
          <w:rFonts w:asciiTheme="minorHAnsi" w:eastAsiaTheme="majorEastAsia" w:hAnsiTheme="minorHAnsi" w:cstheme="minorHAnsi"/>
          <w:i/>
          <w:color w:val="002060"/>
          <w:lang w:eastAsia="en-US"/>
        </w:rPr>
      </w:pPr>
      <w:r w:rsidRPr="00A7431D">
        <w:rPr>
          <w:rFonts w:asciiTheme="minorHAnsi" w:eastAsiaTheme="majorEastAsia" w:hAnsiTheme="minorHAnsi" w:cstheme="minorHAnsi"/>
          <w:i/>
          <w:color w:val="002060"/>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94348D" w14:textId="77777777" w:rsidR="00AB41DB" w:rsidRPr="00A7431D" w:rsidRDefault="00AB41DB" w:rsidP="00AB41DB">
      <w:pPr>
        <w:jc w:val="both"/>
        <w:rPr>
          <w:rFonts w:asciiTheme="minorHAnsi" w:hAnsiTheme="minorHAnsi" w:cstheme="minorHAnsi"/>
        </w:rPr>
      </w:pPr>
    </w:p>
    <w:p w14:paraId="56B0D818" w14:textId="77777777" w:rsidR="00AB41DB" w:rsidRPr="00A7431D" w:rsidRDefault="00AB41DB" w:rsidP="00155044">
      <w:pPr>
        <w:numPr>
          <w:ilvl w:val="0"/>
          <w:numId w:val="85"/>
        </w:numPr>
        <w:jc w:val="both"/>
        <w:rPr>
          <w:rFonts w:asciiTheme="minorHAnsi" w:eastAsiaTheme="majorEastAsia" w:hAnsiTheme="minorHAnsi" w:cstheme="minorHAnsi"/>
          <w:b/>
          <w:u w:val="single"/>
          <w:lang w:eastAsia="en-US"/>
        </w:rPr>
      </w:pPr>
      <w:r w:rsidRPr="00A7431D">
        <w:rPr>
          <w:rFonts w:asciiTheme="minorHAnsi" w:eastAsiaTheme="majorEastAsia" w:hAnsiTheme="minorHAnsi" w:cstheme="minorHAnsi"/>
          <w:b/>
          <w:u w:val="single"/>
          <w:lang w:eastAsia="en-US"/>
        </w:rPr>
        <w:t>zdolności technicznej lub zawodowej:</w:t>
      </w:r>
    </w:p>
    <w:p w14:paraId="595EE683" w14:textId="77777777" w:rsidR="00AB41DB" w:rsidRPr="00A7431D" w:rsidRDefault="00AB41DB" w:rsidP="00AB41DB">
      <w:pPr>
        <w:ind w:left="146"/>
        <w:jc w:val="both"/>
        <w:rPr>
          <w:rFonts w:asciiTheme="minorHAnsi" w:eastAsiaTheme="majorEastAsia" w:hAnsiTheme="minorHAnsi" w:cstheme="minorHAnsi"/>
          <w:i/>
          <w:color w:val="002060"/>
          <w:lang w:eastAsia="en-US"/>
        </w:rPr>
      </w:pPr>
      <w:r w:rsidRPr="00A7431D">
        <w:rPr>
          <w:rFonts w:asciiTheme="minorHAnsi" w:eastAsiaTheme="majorEastAsia" w:hAnsiTheme="minorHAnsi" w:cstheme="minorHAnsi"/>
          <w:lang w:eastAsia="en-US"/>
        </w:rPr>
        <w:t xml:space="preserve">Zamawiający uzna, że Wykonawca spełnia warunek w zakresie </w:t>
      </w:r>
      <w:r w:rsidRPr="00A7431D">
        <w:rPr>
          <w:rFonts w:asciiTheme="minorHAnsi" w:eastAsiaTheme="majorEastAsia" w:hAnsiTheme="minorHAnsi" w:cstheme="minorHAnsi"/>
          <w:b/>
          <w:u w:val="single"/>
          <w:lang w:eastAsia="en-US"/>
        </w:rPr>
        <w:t>zdolności technicznej lub zawodowej, jeżeli Wykonawca udokumentuje</w:t>
      </w:r>
      <w:r w:rsidRPr="00A7431D">
        <w:rPr>
          <w:rFonts w:asciiTheme="minorHAnsi" w:eastAsiaTheme="majorEastAsia" w:hAnsiTheme="minorHAnsi" w:cstheme="minorHAnsi"/>
          <w:lang w:eastAsia="en-US"/>
        </w:rPr>
        <w:t xml:space="preserve">, że: </w:t>
      </w:r>
    </w:p>
    <w:p w14:paraId="28BE089B" w14:textId="1E083AA0" w:rsidR="00AB41DB" w:rsidRPr="00A7431D" w:rsidRDefault="00AB41DB" w:rsidP="00155044">
      <w:pPr>
        <w:pStyle w:val="Akapitzlist"/>
        <w:widowControl w:val="0"/>
        <w:numPr>
          <w:ilvl w:val="0"/>
          <w:numId w:val="86"/>
        </w:numPr>
        <w:suppressAutoHyphens/>
        <w:autoSpaceDN w:val="0"/>
        <w:spacing w:after="200"/>
        <w:ind w:left="630"/>
        <w:jc w:val="both"/>
        <w:textAlignment w:val="baseline"/>
        <w:rPr>
          <w:rFonts w:asciiTheme="minorHAnsi" w:hAnsiTheme="minorHAnsi" w:cstheme="minorHAnsi"/>
          <w:bCs/>
        </w:rPr>
      </w:pPr>
      <w:r w:rsidRPr="00A7431D">
        <w:rPr>
          <w:rFonts w:asciiTheme="minorHAnsi" w:hAnsiTheme="minorHAnsi" w:cstheme="minorHAnsi"/>
          <w:bCs/>
        </w:rPr>
        <w:t xml:space="preserve">zrealizował w okresie ostatnich </w:t>
      </w:r>
      <w:r>
        <w:rPr>
          <w:rFonts w:asciiTheme="minorHAnsi" w:hAnsiTheme="minorHAnsi" w:cstheme="minorHAnsi"/>
          <w:b/>
        </w:rPr>
        <w:t>trzech</w:t>
      </w:r>
      <w:r w:rsidRPr="0091781E">
        <w:rPr>
          <w:rFonts w:asciiTheme="minorHAnsi" w:hAnsiTheme="minorHAnsi" w:cstheme="minorHAnsi"/>
          <w:b/>
        </w:rPr>
        <w:t xml:space="preserve"> lat</w:t>
      </w:r>
      <w:r w:rsidRPr="00A7431D">
        <w:rPr>
          <w:rFonts w:asciiTheme="minorHAnsi" w:hAnsiTheme="minorHAnsi" w:cstheme="minorHAnsi"/>
          <w:bCs/>
        </w:rPr>
        <w:t xml:space="preserve"> przed upływem terminu składania ofert </w:t>
      </w:r>
      <w:r w:rsidRPr="00675314">
        <w:rPr>
          <w:rFonts w:asciiTheme="minorHAnsi" w:hAnsiTheme="minorHAnsi" w:cstheme="minorHAnsi"/>
          <w:b/>
          <w:bCs/>
          <w:color w:val="C00000"/>
        </w:rPr>
        <w:t xml:space="preserve">(okresy wyrażone w latach liczy się wstecz od dnia, w którym upływa termin składania </w:t>
      </w:r>
      <w:r w:rsidRPr="00C7181D">
        <w:rPr>
          <w:rFonts w:asciiTheme="minorHAnsi" w:hAnsiTheme="minorHAnsi" w:cstheme="minorHAnsi"/>
          <w:b/>
          <w:bCs/>
          <w:color w:val="C00000"/>
        </w:rPr>
        <w:t xml:space="preserve">ofert tj. </w:t>
      </w:r>
      <w:r w:rsidR="00482B1D" w:rsidRPr="00DE2DAB">
        <w:rPr>
          <w:rFonts w:asciiTheme="minorHAnsi" w:hAnsiTheme="minorHAnsi" w:cstheme="minorHAnsi"/>
          <w:b/>
          <w:bCs/>
          <w:color w:val="C00000"/>
        </w:rPr>
        <w:t>20</w:t>
      </w:r>
      <w:r w:rsidR="00C7181D" w:rsidRPr="00DE2DAB">
        <w:rPr>
          <w:rFonts w:asciiTheme="minorHAnsi" w:hAnsiTheme="minorHAnsi" w:cstheme="minorHAnsi"/>
          <w:b/>
          <w:bCs/>
          <w:color w:val="C00000"/>
        </w:rPr>
        <w:t xml:space="preserve"> </w:t>
      </w:r>
      <w:r w:rsidR="002337BF" w:rsidRPr="00DE2DAB">
        <w:rPr>
          <w:rFonts w:asciiTheme="minorHAnsi" w:hAnsiTheme="minorHAnsi" w:cstheme="minorHAnsi"/>
          <w:b/>
          <w:bCs/>
          <w:color w:val="C00000"/>
        </w:rPr>
        <w:t>kwietnia</w:t>
      </w:r>
      <w:r w:rsidRPr="00DE2DAB">
        <w:rPr>
          <w:rFonts w:asciiTheme="minorHAnsi" w:hAnsiTheme="minorHAnsi" w:cstheme="minorHAnsi"/>
          <w:b/>
          <w:bCs/>
          <w:color w:val="C00000"/>
        </w:rPr>
        <w:t xml:space="preserve"> 2023 r. włącznie; okres ostatnich 3 lat przed upływem terminu składania ofert to okres od </w:t>
      </w:r>
      <w:r w:rsidR="00482B1D" w:rsidRPr="00DE2DAB">
        <w:rPr>
          <w:rFonts w:asciiTheme="minorHAnsi" w:hAnsiTheme="minorHAnsi" w:cstheme="minorHAnsi"/>
          <w:b/>
          <w:bCs/>
          <w:color w:val="C00000"/>
        </w:rPr>
        <w:t>20</w:t>
      </w:r>
      <w:r w:rsidR="00C7181D" w:rsidRPr="00DE2DAB">
        <w:rPr>
          <w:rFonts w:asciiTheme="minorHAnsi" w:hAnsiTheme="minorHAnsi" w:cstheme="minorHAnsi"/>
          <w:b/>
          <w:bCs/>
          <w:color w:val="C00000"/>
        </w:rPr>
        <w:t xml:space="preserve"> </w:t>
      </w:r>
      <w:r w:rsidR="002337BF" w:rsidRPr="00DE2DAB">
        <w:rPr>
          <w:rFonts w:asciiTheme="minorHAnsi" w:hAnsiTheme="minorHAnsi" w:cstheme="minorHAnsi"/>
          <w:b/>
          <w:bCs/>
          <w:color w:val="C00000"/>
        </w:rPr>
        <w:t>kwietnia</w:t>
      </w:r>
      <w:r w:rsidRPr="00DE2DAB">
        <w:rPr>
          <w:rFonts w:asciiTheme="minorHAnsi" w:hAnsiTheme="minorHAnsi" w:cstheme="minorHAnsi"/>
          <w:b/>
          <w:bCs/>
          <w:color w:val="C00000"/>
        </w:rPr>
        <w:t xml:space="preserve"> 2020 r. do </w:t>
      </w:r>
      <w:r w:rsidR="00482B1D" w:rsidRPr="00DE2DAB">
        <w:rPr>
          <w:rFonts w:asciiTheme="minorHAnsi" w:hAnsiTheme="minorHAnsi" w:cstheme="minorHAnsi"/>
          <w:b/>
          <w:bCs/>
          <w:color w:val="C00000"/>
        </w:rPr>
        <w:t>20</w:t>
      </w:r>
      <w:r w:rsidR="00C7181D" w:rsidRPr="00DE2DAB">
        <w:rPr>
          <w:rFonts w:asciiTheme="minorHAnsi" w:hAnsiTheme="minorHAnsi" w:cstheme="minorHAnsi"/>
          <w:b/>
          <w:bCs/>
          <w:color w:val="C00000"/>
        </w:rPr>
        <w:t xml:space="preserve"> </w:t>
      </w:r>
      <w:r w:rsidR="002337BF" w:rsidRPr="00DE2DAB">
        <w:rPr>
          <w:rFonts w:asciiTheme="minorHAnsi" w:hAnsiTheme="minorHAnsi" w:cstheme="minorHAnsi"/>
          <w:b/>
          <w:bCs/>
          <w:color w:val="C00000"/>
        </w:rPr>
        <w:t>kwietnia</w:t>
      </w:r>
      <w:r w:rsidRPr="00675314">
        <w:rPr>
          <w:rFonts w:asciiTheme="minorHAnsi" w:hAnsiTheme="minorHAnsi" w:cstheme="minorHAnsi"/>
          <w:b/>
          <w:bCs/>
          <w:color w:val="C00000"/>
        </w:rPr>
        <w:t xml:space="preserve"> 2023 r.</w:t>
      </w:r>
      <w:r w:rsidRPr="00675314">
        <w:rPr>
          <w:rFonts w:asciiTheme="minorHAnsi" w:hAnsiTheme="minorHAnsi" w:cstheme="minorHAnsi"/>
          <w:bCs/>
        </w:rPr>
        <w:t>)</w:t>
      </w:r>
      <w:r w:rsidRPr="00A7431D">
        <w:rPr>
          <w:rFonts w:asciiTheme="minorHAnsi" w:hAnsiTheme="minorHAnsi" w:cstheme="minorHAnsi"/>
          <w:bCs/>
        </w:rPr>
        <w:t xml:space="preserve">, a jeżeli okres prowadzenia działalności jest krótszy – w tym okresie, umowy z zakresu usług </w:t>
      </w:r>
      <w:r w:rsidR="006225A8">
        <w:rPr>
          <w:rFonts w:asciiTheme="minorHAnsi" w:hAnsiTheme="minorHAnsi" w:cstheme="minorHAnsi"/>
          <w:bCs/>
        </w:rPr>
        <w:t xml:space="preserve">opieki </w:t>
      </w:r>
      <w:proofErr w:type="spellStart"/>
      <w:r w:rsidR="006225A8">
        <w:rPr>
          <w:rFonts w:asciiTheme="minorHAnsi" w:hAnsiTheme="minorHAnsi" w:cstheme="minorHAnsi"/>
          <w:bCs/>
        </w:rPr>
        <w:t>wytchnieniowej</w:t>
      </w:r>
      <w:proofErr w:type="spellEnd"/>
      <w:r w:rsidR="006225A8">
        <w:rPr>
          <w:rFonts w:asciiTheme="minorHAnsi" w:hAnsiTheme="minorHAnsi" w:cstheme="minorHAnsi"/>
          <w:bCs/>
        </w:rPr>
        <w:t>/</w:t>
      </w:r>
      <w:r w:rsidRPr="00A7431D">
        <w:rPr>
          <w:rFonts w:asciiTheme="minorHAnsi" w:hAnsiTheme="minorHAnsi" w:cstheme="minorHAnsi"/>
          <w:bCs/>
        </w:rPr>
        <w:t xml:space="preserve">asystencji osobistej/opiekuńczych / specjalistycznych usług opiekuńczych/specjalistycznych usług opiekuńczych dla osób z zaburzeniami psychicznymi/specjalistycznych usług dla osób z autyzmem </w:t>
      </w:r>
      <w:r w:rsidR="006225A8">
        <w:rPr>
          <w:rFonts w:asciiTheme="minorHAnsi" w:hAnsiTheme="minorHAnsi" w:cstheme="minorHAnsi"/>
          <w:bCs/>
        </w:rPr>
        <w:t>w łącznej ilości</w:t>
      </w:r>
      <w:r w:rsidRPr="00A7431D">
        <w:rPr>
          <w:rFonts w:asciiTheme="minorHAnsi" w:hAnsiTheme="minorHAnsi" w:cstheme="minorHAnsi"/>
          <w:bCs/>
        </w:rPr>
        <w:t xml:space="preserve"> nie niższej niż  30 000 godzin;</w:t>
      </w:r>
    </w:p>
    <w:p w14:paraId="1D5CF40F" w14:textId="77777777" w:rsidR="00AB41DB" w:rsidRPr="001B079C" w:rsidRDefault="00AB41DB" w:rsidP="00155044">
      <w:pPr>
        <w:pStyle w:val="Akapitzlist"/>
        <w:numPr>
          <w:ilvl w:val="0"/>
          <w:numId w:val="87"/>
        </w:numPr>
        <w:jc w:val="both"/>
        <w:rPr>
          <w:rFonts w:asciiTheme="minorHAnsi" w:hAnsiTheme="minorHAnsi" w:cstheme="minorHAnsi"/>
          <w:bCs/>
        </w:rPr>
      </w:pPr>
      <w:r w:rsidRPr="0091781E">
        <w:rPr>
          <w:rFonts w:asciiTheme="minorHAnsi" w:hAnsiTheme="minorHAnsi" w:cstheme="minorHAnsi"/>
        </w:rPr>
        <w:t xml:space="preserve">Wykonawca musi dysponować co </w:t>
      </w:r>
      <w:r w:rsidRPr="001B079C">
        <w:rPr>
          <w:rFonts w:asciiTheme="minorHAnsi" w:hAnsiTheme="minorHAnsi" w:cstheme="minorHAnsi"/>
        </w:rPr>
        <w:t xml:space="preserve">najmniej </w:t>
      </w:r>
      <w:r w:rsidR="002337BF" w:rsidRPr="001B079C">
        <w:rPr>
          <w:rFonts w:asciiTheme="minorHAnsi" w:hAnsiTheme="minorHAnsi" w:cstheme="minorHAnsi"/>
        </w:rPr>
        <w:t>4</w:t>
      </w:r>
      <w:r w:rsidRPr="001B079C">
        <w:rPr>
          <w:rFonts w:asciiTheme="minorHAnsi" w:hAnsiTheme="minorHAnsi" w:cstheme="minorHAnsi"/>
        </w:rPr>
        <w:t xml:space="preserve"> osobami mającymi kwalifikacje do wykonywania usług, będących przedmiotem zamówienia, o których mowa w rozdziale II pkt 1 </w:t>
      </w:r>
      <w:proofErr w:type="spellStart"/>
      <w:r w:rsidRPr="001B079C">
        <w:rPr>
          <w:rFonts w:asciiTheme="minorHAnsi" w:hAnsiTheme="minorHAnsi" w:cstheme="minorHAnsi"/>
        </w:rPr>
        <w:t>ppkt</w:t>
      </w:r>
      <w:proofErr w:type="spellEnd"/>
      <w:r w:rsidRPr="001B079C">
        <w:rPr>
          <w:rFonts w:asciiTheme="minorHAnsi" w:hAnsiTheme="minorHAnsi" w:cstheme="minorHAnsi"/>
        </w:rPr>
        <w:t xml:space="preserve"> 16 </w:t>
      </w:r>
      <w:r w:rsidR="001B079C" w:rsidRPr="001B079C">
        <w:rPr>
          <w:rFonts w:asciiTheme="minorHAnsi" w:hAnsiTheme="minorHAnsi" w:cstheme="minorHAnsi"/>
        </w:rPr>
        <w:t>w zw. z 13</w:t>
      </w:r>
      <w:r w:rsidRPr="001B079C">
        <w:rPr>
          <w:rFonts w:asciiTheme="minorHAnsi" w:hAnsiTheme="minorHAnsi" w:cstheme="minorHAnsi"/>
        </w:rPr>
        <w:t xml:space="preserve"> SWZ.</w:t>
      </w:r>
    </w:p>
    <w:p w14:paraId="120B9D72" w14:textId="77777777" w:rsidR="00AB41DB" w:rsidRPr="0091781E" w:rsidRDefault="00AB41DB" w:rsidP="00AB41DB">
      <w:pPr>
        <w:jc w:val="both"/>
        <w:rPr>
          <w:rFonts w:asciiTheme="minorHAnsi" w:eastAsiaTheme="majorEastAsia" w:hAnsiTheme="minorHAnsi" w:cstheme="minorHAnsi"/>
          <w:b/>
          <w:lang w:eastAsia="en-US"/>
        </w:rPr>
      </w:pPr>
    </w:p>
    <w:p w14:paraId="62A3E884" w14:textId="77777777" w:rsidR="00AB41DB" w:rsidRPr="0091781E" w:rsidRDefault="00AB41DB" w:rsidP="00AB41DB">
      <w:pPr>
        <w:pStyle w:val="NormalnyWeb"/>
        <w:tabs>
          <w:tab w:val="left" w:pos="9071"/>
        </w:tabs>
        <w:rPr>
          <w:rFonts w:asciiTheme="minorHAnsi" w:eastAsiaTheme="majorEastAsia" w:hAnsiTheme="minorHAnsi" w:cstheme="minorHAnsi"/>
          <w:i/>
          <w:color w:val="002060"/>
          <w:sz w:val="24"/>
          <w:szCs w:val="24"/>
          <w:lang w:eastAsia="en-US"/>
        </w:rPr>
      </w:pPr>
      <w:r w:rsidRPr="0091781E">
        <w:rPr>
          <w:rFonts w:asciiTheme="minorHAnsi" w:eastAsiaTheme="majorEastAsia" w:hAnsiTheme="minorHAnsi" w:cstheme="minorHAnsi"/>
          <w:i/>
          <w:color w:val="002060"/>
          <w:sz w:val="24"/>
          <w:szCs w:val="24"/>
          <w:lang w:eastAsia="en-US"/>
        </w:rPr>
        <w:lastRenderedPageBreak/>
        <w:t xml:space="preserve">Odnośnie do Wykonawców wspólnie ubiegających się o udzielenie zamówienia mogą oni polegać na zdolnościach tych z Wykonawców, którzy wykonają usługi, do realizacji których te zdolności są wymagane. </w:t>
      </w:r>
    </w:p>
    <w:p w14:paraId="451C0272" w14:textId="77777777" w:rsidR="00AB41DB" w:rsidRPr="0091781E" w:rsidRDefault="00AB41DB" w:rsidP="00AB41DB">
      <w:pPr>
        <w:ind w:left="-142"/>
        <w:jc w:val="both"/>
        <w:rPr>
          <w:rFonts w:asciiTheme="minorHAnsi" w:eastAsiaTheme="majorEastAsia" w:hAnsiTheme="minorHAnsi" w:cstheme="minorHAnsi"/>
          <w:i/>
          <w:color w:val="002060"/>
          <w:lang w:eastAsia="en-US"/>
        </w:rPr>
      </w:pPr>
    </w:p>
    <w:p w14:paraId="5E9697DE" w14:textId="77777777" w:rsidR="00AB41DB" w:rsidRDefault="00AB41DB" w:rsidP="00AB41DB">
      <w:pPr>
        <w:jc w:val="both"/>
        <w:rPr>
          <w:rFonts w:asciiTheme="minorHAnsi" w:eastAsiaTheme="majorEastAsia" w:hAnsiTheme="minorHAnsi" w:cstheme="minorHAnsi"/>
          <w:i/>
          <w:color w:val="002060"/>
          <w:lang w:eastAsia="en-US"/>
        </w:rPr>
      </w:pPr>
      <w:r w:rsidRPr="0091781E">
        <w:rPr>
          <w:rFonts w:asciiTheme="minorHAnsi" w:eastAsiaTheme="majorEastAsia" w:hAnsiTheme="minorHAnsi" w:cstheme="minorHAnsi"/>
          <w:i/>
          <w:color w:val="002060"/>
          <w:lang w:eastAsia="en-US"/>
        </w:rPr>
        <w:t>W przypadku posługiwania się przez Wykonawcę cudzym potencjałem, Wykonawcy mogą polegać na zdolnościach podmiotów udostępniających zasoby, jeśli podmioty te wykonają usługi, do realizacji których te zdolności są wymagane.</w:t>
      </w:r>
    </w:p>
    <w:p w14:paraId="524D124A" w14:textId="77777777" w:rsidR="00AB41DB" w:rsidRPr="00AB41DB" w:rsidRDefault="00AB41DB" w:rsidP="00B724A5">
      <w:pPr>
        <w:jc w:val="both"/>
        <w:rPr>
          <w:rFonts w:asciiTheme="minorHAnsi" w:eastAsiaTheme="majorEastAsia" w:hAnsiTheme="minorHAnsi" w:cstheme="minorHAnsi"/>
          <w:color w:val="002060"/>
          <w:lang w:eastAsia="en-US"/>
        </w:rPr>
      </w:pPr>
    </w:p>
    <w:p w14:paraId="71C37746" w14:textId="77777777" w:rsidR="00AA4F20"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72C3A2D3" w14:textId="77777777" w:rsidR="009C4529" w:rsidRPr="00B724A5"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24A5">
        <w:rPr>
          <w:rFonts w:asciiTheme="minorHAnsi" w:hAnsiTheme="minorHAnsi" w:cstheme="minorHAnsi"/>
        </w:rPr>
        <w:t>Zamawiający</w:t>
      </w:r>
      <w:r w:rsidR="00AA4F20" w:rsidRPr="00B724A5">
        <w:rPr>
          <w:rFonts w:asciiTheme="minorHAnsi" w:hAnsiTheme="minorHAnsi" w:cstheme="minorHAnsi"/>
        </w:rPr>
        <w:t xml:space="preserve"> </w:t>
      </w:r>
      <w:r w:rsidR="00AA4F20" w:rsidRPr="00B724A5">
        <w:rPr>
          <w:rFonts w:asciiTheme="minorHAnsi" w:hAnsiTheme="minorHAnsi" w:cstheme="minorHAnsi"/>
          <w:b/>
        </w:rPr>
        <w:t>wykluczy</w:t>
      </w:r>
      <w:r w:rsidR="006374A7" w:rsidRPr="00B724A5">
        <w:rPr>
          <w:rFonts w:asciiTheme="minorHAnsi" w:hAnsiTheme="minorHAnsi" w:cstheme="minorHAnsi"/>
        </w:rPr>
        <w:t xml:space="preserve"> z postępowania </w:t>
      </w:r>
      <w:r w:rsidR="00494942" w:rsidRPr="00B724A5">
        <w:rPr>
          <w:rFonts w:asciiTheme="minorHAnsi" w:hAnsiTheme="minorHAnsi" w:cstheme="minorHAnsi"/>
        </w:rPr>
        <w:t>W</w:t>
      </w:r>
      <w:r w:rsidR="00AA4F20" w:rsidRPr="00B724A5">
        <w:rPr>
          <w:rFonts w:asciiTheme="minorHAnsi" w:hAnsiTheme="minorHAnsi" w:cstheme="minorHAnsi"/>
        </w:rPr>
        <w:t>ykonawców</w:t>
      </w:r>
      <w:r w:rsidRPr="00B724A5">
        <w:rPr>
          <w:rFonts w:asciiTheme="minorHAnsi" w:hAnsiTheme="minorHAnsi" w:cstheme="minorHAnsi"/>
        </w:rPr>
        <w:t>,</w:t>
      </w:r>
      <w:r w:rsidR="00AA4F20" w:rsidRPr="00B724A5">
        <w:rPr>
          <w:rFonts w:asciiTheme="minorHAnsi" w:hAnsiTheme="minorHAnsi" w:cstheme="minorHAnsi"/>
        </w:rPr>
        <w:t xml:space="preserve"> wobec których zachodzą podstawy wykluczenia, o których mowa w art. </w:t>
      </w:r>
      <w:r w:rsidR="00BB1B42" w:rsidRPr="00B724A5">
        <w:rPr>
          <w:rFonts w:asciiTheme="minorHAnsi" w:hAnsiTheme="minorHAnsi" w:cstheme="minorHAnsi"/>
        </w:rPr>
        <w:t>108 ust. 1 oraz art. 109 ust. 1 pkt</w:t>
      </w:r>
      <w:r w:rsidRPr="00B724A5">
        <w:rPr>
          <w:rFonts w:asciiTheme="minorHAnsi" w:hAnsiTheme="minorHAnsi" w:cstheme="minorHAnsi"/>
        </w:rPr>
        <w:t xml:space="preserve"> </w:t>
      </w:r>
      <w:r w:rsidR="00F67A54" w:rsidRPr="00B724A5">
        <w:rPr>
          <w:rFonts w:asciiTheme="minorHAnsi" w:hAnsiTheme="minorHAnsi" w:cstheme="minorHAnsi"/>
        </w:rPr>
        <w:t>4</w:t>
      </w:r>
      <w:r w:rsidR="00AA4F20" w:rsidRPr="00B724A5">
        <w:rPr>
          <w:rFonts w:asciiTheme="minorHAnsi" w:hAnsiTheme="minorHAnsi" w:cstheme="minorHAnsi"/>
        </w:rPr>
        <w:t xml:space="preserve"> ustawy </w:t>
      </w:r>
      <w:proofErr w:type="spellStart"/>
      <w:r w:rsidR="00AA4F20" w:rsidRPr="00B724A5">
        <w:rPr>
          <w:rFonts w:asciiTheme="minorHAnsi" w:hAnsiTheme="minorHAnsi" w:cstheme="minorHAnsi"/>
        </w:rPr>
        <w:t>Pzp</w:t>
      </w:r>
      <w:proofErr w:type="spellEnd"/>
      <w:r w:rsidR="001F6030" w:rsidRPr="00B724A5">
        <w:rPr>
          <w:rFonts w:asciiTheme="minorHAnsi" w:hAnsiTheme="minorHAnsi" w:cstheme="minorHAnsi"/>
        </w:rPr>
        <w:t xml:space="preserve"> </w:t>
      </w:r>
      <w:r w:rsidR="00F67A54" w:rsidRPr="00B724A5">
        <w:rPr>
          <w:rFonts w:asciiTheme="minorHAnsi" w:hAnsiTheme="minorHAnsi" w:cstheme="minorHAnsi"/>
        </w:rPr>
        <w:t>(oświad</w:t>
      </w:r>
      <w:r w:rsidR="001F6030" w:rsidRPr="00B724A5">
        <w:rPr>
          <w:rFonts w:asciiTheme="minorHAnsi" w:hAnsiTheme="minorHAnsi" w:cstheme="minorHAnsi"/>
        </w:rPr>
        <w:t xml:space="preserve">czenie </w:t>
      </w:r>
      <w:r w:rsidR="001F6030" w:rsidRPr="00B724A5">
        <w:rPr>
          <w:rFonts w:asciiTheme="minorHAnsi" w:hAnsiTheme="minorHAnsi" w:cstheme="minorHAnsi"/>
          <w:b/>
          <w:bCs/>
        </w:rPr>
        <w:t xml:space="preserve">wg </w:t>
      </w:r>
      <w:r w:rsidR="00F67A54" w:rsidRPr="00B724A5">
        <w:rPr>
          <w:rFonts w:asciiTheme="minorHAnsi" w:hAnsiTheme="minorHAnsi" w:cstheme="minorHAnsi"/>
          <w:b/>
          <w:bCs/>
        </w:rPr>
        <w:t>załącznik</w:t>
      </w:r>
      <w:r w:rsidR="001F6030" w:rsidRPr="00B724A5">
        <w:rPr>
          <w:rFonts w:asciiTheme="minorHAnsi" w:hAnsiTheme="minorHAnsi" w:cstheme="minorHAnsi"/>
          <w:b/>
          <w:bCs/>
        </w:rPr>
        <w:t>a</w:t>
      </w:r>
      <w:r w:rsidR="00F67A54" w:rsidRPr="00B724A5">
        <w:rPr>
          <w:rFonts w:asciiTheme="minorHAnsi" w:hAnsiTheme="minorHAnsi" w:cstheme="minorHAnsi"/>
          <w:b/>
          <w:bCs/>
        </w:rPr>
        <w:t xml:space="preserve"> nr 1</w:t>
      </w:r>
      <w:r w:rsidR="00F67A54" w:rsidRPr="00B724A5">
        <w:rPr>
          <w:rFonts w:asciiTheme="minorHAnsi" w:hAnsiTheme="minorHAnsi" w:cstheme="minorHAnsi"/>
        </w:rPr>
        <w:t xml:space="preserve"> </w:t>
      </w:r>
      <w:r w:rsidR="00C14D8B" w:rsidRPr="00B724A5">
        <w:rPr>
          <w:rFonts w:asciiTheme="minorHAnsi" w:hAnsiTheme="minorHAnsi" w:cstheme="minorHAnsi"/>
        </w:rPr>
        <w:t>SWZ</w:t>
      </w:r>
      <w:r w:rsidR="00F67A54" w:rsidRPr="00B724A5">
        <w:rPr>
          <w:rFonts w:asciiTheme="minorHAnsi" w:hAnsiTheme="minorHAnsi" w:cstheme="minorHAnsi"/>
        </w:rPr>
        <w:t xml:space="preserve"> oraz odpis z właściwego rejestru lub zaświadczenie o wpisie do ewidencji działalności gospodarczej, jeżeli odrębne przepisy wymagają wpisu do rejestru lub zgłoszenia do działalności gospodarczej, sporządzonych nie wcześniej niż 3 miesiące przed jej złożeniem, potwierdzający dopuszczenie </w:t>
      </w:r>
      <w:r w:rsidR="001E5EFE" w:rsidRPr="00B724A5">
        <w:rPr>
          <w:rFonts w:asciiTheme="minorHAnsi" w:hAnsiTheme="minorHAnsi" w:cstheme="minorHAnsi"/>
        </w:rPr>
        <w:t>Wykonawcy</w:t>
      </w:r>
      <w:r w:rsidR="00F67A54" w:rsidRPr="00B724A5">
        <w:rPr>
          <w:rFonts w:asciiTheme="minorHAnsi" w:hAnsiTheme="minorHAnsi" w:cstheme="minorHAnsi"/>
        </w:rPr>
        <w:t xml:space="preserve"> do obrotu prawnego, w zakresie objętym zamówieniem, chyba, że </w:t>
      </w:r>
      <w:r w:rsidR="001E5EFE" w:rsidRPr="00B724A5">
        <w:rPr>
          <w:rFonts w:asciiTheme="minorHAnsi" w:hAnsiTheme="minorHAnsi" w:cstheme="minorHAnsi"/>
        </w:rPr>
        <w:t>Zamawiający</w:t>
      </w:r>
      <w:r w:rsidR="00F67A54" w:rsidRPr="00B724A5">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894699" w:rsidRPr="00B724A5">
        <w:rPr>
          <w:rFonts w:asciiTheme="minorHAnsi" w:hAnsiTheme="minorHAnsi" w:cstheme="minorHAnsi"/>
        </w:rPr>
        <w:t>t.j</w:t>
      </w:r>
      <w:proofErr w:type="spellEnd"/>
      <w:r w:rsidR="00894699" w:rsidRPr="00B724A5">
        <w:rPr>
          <w:rFonts w:asciiTheme="minorHAnsi" w:hAnsiTheme="minorHAnsi" w:cstheme="minorHAnsi"/>
        </w:rPr>
        <w:t>. Dz.U. z 202</w:t>
      </w:r>
      <w:r w:rsidR="00894699">
        <w:rPr>
          <w:rFonts w:asciiTheme="minorHAnsi" w:hAnsiTheme="minorHAnsi" w:cstheme="minorHAnsi"/>
        </w:rPr>
        <w:t>3</w:t>
      </w:r>
      <w:r w:rsidR="00894699" w:rsidRPr="00B724A5">
        <w:rPr>
          <w:rFonts w:asciiTheme="minorHAnsi" w:hAnsiTheme="minorHAnsi" w:cstheme="minorHAnsi"/>
        </w:rPr>
        <w:t xml:space="preserve"> r. poz. </w:t>
      </w:r>
      <w:r w:rsidR="00894699">
        <w:rPr>
          <w:rFonts w:asciiTheme="minorHAnsi" w:hAnsiTheme="minorHAnsi" w:cstheme="minorHAnsi"/>
        </w:rPr>
        <w:t>57</w:t>
      </w:r>
      <w:r w:rsidR="00F67A54" w:rsidRPr="00B724A5">
        <w:rPr>
          <w:rFonts w:asciiTheme="minorHAnsi" w:hAnsiTheme="minorHAnsi" w:cstheme="minorHAnsi"/>
        </w:rPr>
        <w:t>)</w:t>
      </w:r>
      <w:r w:rsidR="00032052">
        <w:rPr>
          <w:rFonts w:asciiTheme="minorHAnsi" w:hAnsiTheme="minorHAnsi" w:cstheme="minorHAnsi"/>
        </w:rPr>
        <w:t>.</w:t>
      </w:r>
    </w:p>
    <w:p w14:paraId="564A7628" w14:textId="77777777" w:rsidR="00A8404F" w:rsidRPr="00B724A5" w:rsidRDefault="00A8404F" w:rsidP="00F67A54">
      <w:pPr>
        <w:suppressAutoHyphens/>
        <w:overflowPunct w:val="0"/>
        <w:autoSpaceDE w:val="0"/>
        <w:autoSpaceDN w:val="0"/>
        <w:jc w:val="both"/>
        <w:textAlignment w:val="baseline"/>
        <w:rPr>
          <w:rFonts w:asciiTheme="minorHAnsi" w:hAnsiTheme="minorHAnsi" w:cstheme="minorHAnsi"/>
        </w:rPr>
      </w:pPr>
    </w:p>
    <w:p w14:paraId="01A3BFF7" w14:textId="77777777" w:rsidR="00894699" w:rsidRPr="00B724A5" w:rsidRDefault="00894699" w:rsidP="00894699">
      <w:pPr>
        <w:suppressAutoHyphens/>
        <w:overflowPunct w:val="0"/>
        <w:autoSpaceDE w:val="0"/>
        <w:autoSpaceDN w:val="0"/>
        <w:jc w:val="both"/>
        <w:textAlignment w:val="baseline"/>
        <w:rPr>
          <w:rFonts w:asciiTheme="minorHAnsi" w:hAnsiTheme="minorHAnsi" w:cstheme="minorHAnsi"/>
        </w:rPr>
      </w:pPr>
    </w:p>
    <w:p w14:paraId="02081BA2" w14:textId="77777777" w:rsidR="00894699" w:rsidRPr="00B724A5" w:rsidRDefault="00894699" w:rsidP="00894699">
      <w:pPr>
        <w:widowControl w:val="0"/>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Z postępowania o udzielenie zamówienia wyklucza się Wykonawcę:</w:t>
      </w:r>
    </w:p>
    <w:p w14:paraId="0C18D279" w14:textId="77777777" w:rsidR="00894699" w:rsidRPr="00B724A5" w:rsidRDefault="00894699" w:rsidP="00894699">
      <w:pPr>
        <w:widowControl w:val="0"/>
        <w:tabs>
          <w:tab w:val="left" w:pos="380"/>
        </w:tabs>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1) będącego osobą fizyczną, którego prawomocnie skazano za przestępstwo:</w:t>
      </w:r>
    </w:p>
    <w:p w14:paraId="2F4F28E9" w14:textId="77777777" w:rsidR="00894699" w:rsidRPr="00B724A5" w:rsidRDefault="00894699" w:rsidP="00155044">
      <w:pPr>
        <w:widowControl w:val="0"/>
        <w:numPr>
          <w:ilvl w:val="0"/>
          <w:numId w:val="68"/>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AE13FA5" w14:textId="77777777" w:rsidR="00894699" w:rsidRPr="00B724A5" w:rsidRDefault="00894699" w:rsidP="00155044">
      <w:pPr>
        <w:widowControl w:val="0"/>
        <w:numPr>
          <w:ilvl w:val="0"/>
          <w:numId w:val="68"/>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handlu ludźmi, o którym mowa w art. 189a Kodeksu karnego (art. 108 ust. 1 pkt 1 lit. b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E5364DE" w14:textId="77777777" w:rsidR="00894699" w:rsidRPr="00B724A5" w:rsidRDefault="00894699" w:rsidP="00155044">
      <w:pPr>
        <w:widowControl w:val="0"/>
        <w:numPr>
          <w:ilvl w:val="0"/>
          <w:numId w:val="68"/>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8459B8">
        <w:rPr>
          <w:rFonts w:asciiTheme="minorHAnsi" w:eastAsia="SimSun" w:hAnsiTheme="minorHAnsi" w:cstheme="minorHAnsi"/>
          <w:bCs/>
          <w:kern w:val="3"/>
          <w:lang w:eastAsia="fa-IR" w:bidi="fa-IR"/>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724A5">
        <w:rPr>
          <w:rFonts w:asciiTheme="minorHAnsi" w:eastAsia="SimSun" w:hAnsiTheme="minorHAnsi" w:cstheme="minorHAnsi"/>
          <w:bCs/>
          <w:kern w:val="3"/>
          <w:lang w:eastAsia="fa-IR" w:bidi="fa-IR"/>
        </w:rPr>
        <w:t xml:space="preserve"> (art. 108 ust. 1 pkt 1 lit. c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6051A73C" w14:textId="77777777" w:rsidR="00894699" w:rsidRPr="00B724A5" w:rsidRDefault="00894699" w:rsidP="00155044">
      <w:pPr>
        <w:widowControl w:val="0"/>
        <w:numPr>
          <w:ilvl w:val="0"/>
          <w:numId w:val="68"/>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37899C1D" w14:textId="77777777" w:rsidR="00894699" w:rsidRPr="00B724A5" w:rsidRDefault="00894699" w:rsidP="00155044">
      <w:pPr>
        <w:widowControl w:val="0"/>
        <w:numPr>
          <w:ilvl w:val="0"/>
          <w:numId w:val="68"/>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charakterze terrorystycznym, o którym mowa w art. 115 § 20 Kodeksu karnego, lub mające na celu popełnienie tego przestępstwa (art. 108 ust. 1 pkt 1 lit. e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3536CCEB" w14:textId="77777777" w:rsidR="00894699" w:rsidRPr="00B724A5" w:rsidRDefault="00894699" w:rsidP="00155044">
      <w:pPr>
        <w:widowControl w:val="0"/>
        <w:numPr>
          <w:ilvl w:val="0"/>
          <w:numId w:val="68"/>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powierzenia wykonywania pracy małoletniemu cudzoziemcowi, o którym mowa w </w:t>
      </w:r>
      <w:hyperlink r:id="rId12" w:anchor="/document/17896506?unitId=art(9)ust(2)&amp;cm=DOCUMENT" w:history="1">
        <w:r w:rsidRPr="00B02379">
          <w:rPr>
            <w:rFonts w:asciiTheme="minorHAnsi" w:eastAsia="SimSun" w:hAnsiTheme="minorHAnsi" w:cstheme="minorHAnsi"/>
            <w:bCs/>
            <w:kern w:val="3"/>
            <w:lang w:eastAsia="fa-IR" w:bidi="fa-IR"/>
          </w:rPr>
          <w:t>art. 9 ust. 2</w:t>
        </w:r>
      </w:hyperlink>
      <w:r w:rsidRPr="00B02379">
        <w:rPr>
          <w:rFonts w:asciiTheme="minorHAnsi" w:eastAsia="SimSun" w:hAnsiTheme="minorHAnsi" w:cstheme="minorHAnsi"/>
          <w:bCs/>
          <w:kern w:val="3"/>
          <w:lang w:eastAsia="fa-IR" w:bidi="fa-IR"/>
        </w:rPr>
        <w:t xml:space="preserve"> ustawy z dnia 15 czerwca 2012 r. o skutkach powierzania wykonywania pracy cudzoziemcom przebywającym wbrew przepisom na terytorium Rzeczypospolitej </w:t>
      </w:r>
      <w:r w:rsidRPr="00B02379">
        <w:rPr>
          <w:rFonts w:asciiTheme="minorHAnsi" w:eastAsia="SimSun" w:hAnsiTheme="minorHAnsi" w:cstheme="minorHAnsi"/>
          <w:bCs/>
          <w:kern w:val="3"/>
          <w:lang w:eastAsia="fa-IR" w:bidi="fa-IR"/>
        </w:rPr>
        <w:lastRenderedPageBreak/>
        <w:t>Polskiej (Dz. U. poz. 769 oraz z 2020 r. poz. 2023)</w:t>
      </w:r>
      <w:r w:rsidRPr="00B724A5">
        <w:rPr>
          <w:rFonts w:asciiTheme="minorHAnsi" w:eastAsia="SimSun" w:hAnsiTheme="minorHAnsi" w:cstheme="minorHAnsi"/>
          <w:bCs/>
          <w:kern w:val="3"/>
          <w:lang w:eastAsia="fa-IR" w:bidi="fa-IR"/>
        </w:rPr>
        <w:t xml:space="preserve"> (art. 108 ust. 1 pkt 1 lit. f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126018AF" w14:textId="77777777" w:rsidR="00894699" w:rsidRPr="00B724A5" w:rsidRDefault="00894699" w:rsidP="00155044">
      <w:pPr>
        <w:widowControl w:val="0"/>
        <w:numPr>
          <w:ilvl w:val="0"/>
          <w:numId w:val="68"/>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B9FA5BA" w14:textId="77777777" w:rsidR="00894699" w:rsidRPr="00B754CD" w:rsidRDefault="00894699" w:rsidP="00155044">
      <w:pPr>
        <w:widowControl w:val="0"/>
        <w:numPr>
          <w:ilvl w:val="0"/>
          <w:numId w:val="68"/>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6A5943C" w14:textId="77777777" w:rsidR="00894699" w:rsidRPr="007F4CE4" w:rsidRDefault="00894699" w:rsidP="00894699">
      <w:pPr>
        <w:widowControl w:val="0"/>
        <w:numPr>
          <w:ilvl w:val="0"/>
          <w:numId w:val="21"/>
        </w:numPr>
        <w:tabs>
          <w:tab w:val="left" w:pos="630"/>
        </w:tabs>
        <w:suppressAutoHyphens/>
        <w:autoSpaceDN w:val="0"/>
        <w:spacing w:after="120" w:line="276" w:lineRule="auto"/>
        <w:ind w:left="1843" w:hanging="1573"/>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lub za odpowiedni czyn zabroniony określony w przepisach prawa obcego;</w:t>
      </w:r>
    </w:p>
    <w:p w14:paraId="19347619" w14:textId="77777777" w:rsidR="00894699" w:rsidRPr="009F3904" w:rsidRDefault="00894699" w:rsidP="00155044">
      <w:pPr>
        <w:widowControl w:val="0"/>
        <w:numPr>
          <w:ilvl w:val="0"/>
          <w:numId w:val="69"/>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CA36EAF" w14:textId="77777777" w:rsidR="00894699" w:rsidRPr="00B724A5" w:rsidRDefault="00894699" w:rsidP="00155044">
      <w:pPr>
        <w:widowControl w:val="0"/>
        <w:numPr>
          <w:ilvl w:val="0"/>
          <w:numId w:val="69"/>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74D9DBA1" w14:textId="77777777" w:rsidR="00894699" w:rsidRPr="00B724A5" w:rsidRDefault="00894699" w:rsidP="00155044">
      <w:pPr>
        <w:widowControl w:val="0"/>
        <w:numPr>
          <w:ilvl w:val="0"/>
          <w:numId w:val="69"/>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t>
      </w:r>
      <w:r w:rsidRPr="008459B8">
        <w:rPr>
          <w:rFonts w:asciiTheme="minorHAnsi" w:hAnsiTheme="minorHAnsi" w:cstheme="minorHAnsi"/>
          <w:bCs/>
          <w:lang w:eastAsia="fa-IR" w:bidi="fa-IR"/>
        </w:rPr>
        <w:t xml:space="preserve">prawomocnie </w:t>
      </w:r>
      <w:r w:rsidRPr="00B724A5">
        <w:rPr>
          <w:rFonts w:asciiTheme="minorHAnsi" w:hAnsiTheme="minorHAnsi" w:cstheme="minorHAnsi"/>
          <w:bCs/>
          <w:lang w:eastAsia="fa-IR" w:bidi="fa-IR"/>
        </w:rPr>
        <w:t xml:space="preserve">orzeczono zakaz ubiegania się o zamówienia publiczne (art. 108 ust. 1 pkt 4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64CBA832" w14:textId="77777777" w:rsidR="00894699" w:rsidRPr="00B724A5" w:rsidRDefault="00894699" w:rsidP="00155044">
      <w:pPr>
        <w:widowControl w:val="0"/>
        <w:numPr>
          <w:ilvl w:val="0"/>
          <w:numId w:val="69"/>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740077FA" w14:textId="77777777" w:rsidR="00894699" w:rsidRPr="00B724A5" w:rsidRDefault="00894699" w:rsidP="00155044">
      <w:pPr>
        <w:widowControl w:val="0"/>
        <w:numPr>
          <w:ilvl w:val="0"/>
          <w:numId w:val="69"/>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 przypadkach, o których mowa w art. 85 ust. 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5107AEA6" w14:textId="77777777" w:rsidR="00894699" w:rsidRPr="00B724A5" w:rsidRDefault="00894699" w:rsidP="00894699">
      <w:pPr>
        <w:pStyle w:val="NormalnyWeb"/>
        <w:spacing w:after="0" w:afterAutospacing="0"/>
        <w:rPr>
          <w:rFonts w:asciiTheme="minorHAnsi" w:hAnsiTheme="minorHAnsi" w:cstheme="minorHAnsi"/>
          <w:bCs/>
          <w:sz w:val="24"/>
          <w:szCs w:val="24"/>
        </w:rPr>
      </w:pPr>
      <w:r w:rsidRPr="00B724A5">
        <w:rPr>
          <w:rFonts w:asciiTheme="minorHAnsi" w:hAnsiTheme="minorHAnsi" w:cstheme="minorHAnsi"/>
          <w:bCs/>
          <w:sz w:val="24"/>
          <w:szCs w:val="24"/>
          <w:u w:val="single"/>
        </w:rPr>
        <w:t xml:space="preserve">art. 109 ust. 1 pkt 4 ustawy </w:t>
      </w:r>
      <w:proofErr w:type="spellStart"/>
      <w:r w:rsidRPr="00B724A5">
        <w:rPr>
          <w:rFonts w:asciiTheme="minorHAnsi" w:hAnsiTheme="minorHAnsi" w:cstheme="minorHAnsi"/>
          <w:bCs/>
          <w:sz w:val="24"/>
          <w:szCs w:val="24"/>
          <w:u w:val="single"/>
        </w:rPr>
        <w:t>Pzp</w:t>
      </w:r>
      <w:proofErr w:type="spellEnd"/>
      <w:r w:rsidRPr="00B724A5">
        <w:rPr>
          <w:rFonts w:asciiTheme="minorHAnsi" w:hAnsiTheme="minorHAnsi" w:cstheme="minorHAnsi"/>
          <w:bCs/>
          <w:sz w:val="24"/>
          <w:szCs w:val="24"/>
          <w:u w:val="single"/>
        </w:rPr>
        <w:t xml:space="preserve">, </w:t>
      </w:r>
      <w:r w:rsidRPr="00B724A5">
        <w:rPr>
          <w:rFonts w:asciiTheme="minorHAnsi" w:hAnsiTheme="minorHAnsi" w:cstheme="minorHAnsi"/>
          <w:bCs/>
          <w:sz w:val="24"/>
          <w:szCs w:val="24"/>
        </w:rPr>
        <w:t>tj. 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C407D3" w14:textId="77777777" w:rsidR="00894699" w:rsidRPr="00B724A5" w:rsidRDefault="00894699" w:rsidP="00894699">
      <w:pPr>
        <w:jc w:val="both"/>
        <w:rPr>
          <w:rFonts w:asciiTheme="minorHAnsi" w:hAnsiTheme="minorHAnsi" w:cstheme="minorHAnsi"/>
          <w:bCs/>
        </w:rPr>
      </w:pPr>
      <w:r w:rsidRPr="00B724A5">
        <w:rPr>
          <w:rFonts w:asciiTheme="minorHAnsi" w:hAnsiTheme="minorHAnsi" w:cstheme="minorHAnsi"/>
          <w:bCs/>
        </w:rPr>
        <w:lastRenderedPageBreak/>
        <w:t xml:space="preserve">Zamawiający wykluczy z postępowania Wykonawcę w przypadkach, o których mowa w  art. 7 </w:t>
      </w:r>
      <w:bookmarkStart w:id="9" w:name="_Hlk101772884"/>
      <w:r w:rsidRPr="00B724A5">
        <w:rPr>
          <w:rFonts w:asciiTheme="minorHAnsi" w:hAnsiTheme="minorHAnsi" w:cstheme="minorHAnsi"/>
          <w:bCs/>
        </w:rPr>
        <w:t xml:space="preserve">ust. 1 ustawy z dnia 13 kwietnia 2022 r. o szczególnych rozwiązaniach w zakresie przeciwdziałania wspieraniu agresji na Ukrainę oraz służących ochronie bezpieczeństwa narodowego </w:t>
      </w:r>
      <w:bookmarkEnd w:id="9"/>
      <w:r w:rsidRPr="00B724A5">
        <w:rPr>
          <w:rFonts w:asciiTheme="minorHAnsi" w:hAnsiTheme="minorHAnsi" w:cstheme="minorHAnsi"/>
          <w:bCs/>
        </w:rPr>
        <w:t>(przesłanka obligatoryjna):</w:t>
      </w:r>
    </w:p>
    <w:p w14:paraId="316CE43F" w14:textId="77777777" w:rsidR="00894699" w:rsidRDefault="00894699" w:rsidP="00155044">
      <w:pPr>
        <w:numPr>
          <w:ilvl w:val="0"/>
          <w:numId w:val="46"/>
        </w:numPr>
        <w:spacing w:before="120" w:after="120"/>
        <w:ind w:left="450" w:hanging="450"/>
        <w:jc w:val="both"/>
        <w:rPr>
          <w:rFonts w:asciiTheme="minorHAnsi" w:hAnsiTheme="minorHAnsi" w:cstheme="minorHAnsi"/>
          <w:bCs/>
        </w:rPr>
      </w:pPr>
      <w:r w:rsidRPr="00B724A5">
        <w:rPr>
          <w:rFonts w:asciiTheme="minorHAnsi" w:hAnsiTheme="minorHAnsi" w:cstheme="minorHAnsi"/>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7D2060" w14:textId="77777777" w:rsidR="00894699" w:rsidRDefault="00894699" w:rsidP="00155044">
      <w:pPr>
        <w:numPr>
          <w:ilvl w:val="0"/>
          <w:numId w:val="46"/>
        </w:numPr>
        <w:ind w:left="450" w:hanging="450"/>
        <w:jc w:val="both"/>
        <w:rPr>
          <w:rFonts w:asciiTheme="minorHAnsi" w:hAnsiTheme="minorHAnsi" w:cstheme="minorHAnsi"/>
          <w:bCs/>
        </w:rPr>
      </w:pPr>
      <w:r w:rsidRPr="008459B8">
        <w:rPr>
          <w:rFonts w:asciiTheme="minorHAnsi" w:hAnsiTheme="minorHAnsi" w:cstheme="minorHAnsi"/>
          <w:bCs/>
        </w:rPr>
        <w:t xml:space="preserve">Wykonawcę oraz uczestnika konkursu, którego beneficjentem rzeczywistym w rozumieniu </w:t>
      </w:r>
      <w:hyperlink r:id="rId13" w:anchor="/document/18708093?cm=DOCUMENT" w:history="1">
        <w:r w:rsidRPr="008459B8">
          <w:rPr>
            <w:rFonts w:asciiTheme="minorHAnsi" w:hAnsiTheme="minorHAnsi" w:cstheme="minorHAnsi"/>
            <w:bCs/>
          </w:rPr>
          <w:t>ustawy</w:t>
        </w:r>
      </w:hyperlink>
      <w:r w:rsidRPr="008459B8">
        <w:rPr>
          <w:rFonts w:asciiTheme="minorHAnsi" w:hAnsiTheme="minorHAnsi" w:cstheme="minorHAnsi"/>
          <w:bCs/>
        </w:rPr>
        <w:t xml:space="preserve"> z dnia 1 marca 2018 r. o przeciwdziałaniu praniu pieniędzy oraz finansowaniu terroryzmu (Dz. U. z 2022 r. poz. 593, 655, 835, 2180 i 2185) jest osoba wymieniona w wykazach określonych w </w:t>
      </w:r>
      <w:hyperlink r:id="rId14" w:anchor="/document/6760798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765/2006 i </w:t>
      </w:r>
      <w:hyperlink r:id="rId15" w:anchor="/document/6841086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B724A5">
        <w:rPr>
          <w:rFonts w:asciiTheme="minorHAnsi" w:hAnsiTheme="minorHAnsi" w:cstheme="minorHAnsi"/>
          <w:bCs/>
        </w:rPr>
        <w:t>;</w:t>
      </w:r>
    </w:p>
    <w:p w14:paraId="104FD466" w14:textId="77777777" w:rsidR="00894699" w:rsidRDefault="00894699" w:rsidP="00155044">
      <w:pPr>
        <w:numPr>
          <w:ilvl w:val="0"/>
          <w:numId w:val="46"/>
        </w:numPr>
        <w:ind w:left="450" w:hanging="450"/>
        <w:jc w:val="both"/>
        <w:rPr>
          <w:rFonts w:asciiTheme="minorHAnsi" w:hAnsiTheme="minorHAnsi" w:cstheme="minorHAnsi"/>
          <w:bCs/>
        </w:rPr>
      </w:pPr>
      <w:r w:rsidRPr="008459B8">
        <w:rPr>
          <w:rFonts w:asciiTheme="minorHAnsi" w:hAnsiTheme="minorHAnsi" w:cstheme="minorHAnsi"/>
          <w:bCs/>
        </w:rPr>
        <w:t xml:space="preserve">wykonawcę oraz uczestnika konkursu, którego jednostką dominującą w rozumieniu </w:t>
      </w:r>
      <w:hyperlink r:id="rId16" w:anchor="/document/16796295?unitId=art(3)ust(1)pkt(37)&amp;cm=DOCUMENT" w:history="1">
        <w:r w:rsidRPr="008459B8">
          <w:rPr>
            <w:rFonts w:asciiTheme="minorHAnsi" w:hAnsiTheme="minorHAnsi" w:cstheme="minorHAnsi"/>
            <w:bCs/>
          </w:rPr>
          <w:t>art. 3 ust. 1 pkt 37</w:t>
        </w:r>
      </w:hyperlink>
      <w:r w:rsidRPr="008459B8">
        <w:rPr>
          <w:rFonts w:asciiTheme="minorHAnsi" w:hAnsiTheme="minorHAnsi" w:cstheme="minorHAnsi"/>
          <w:bCs/>
        </w:rPr>
        <w:t xml:space="preserve"> ustawy z dnia 29 września 1994 r. o rachunkowości (Dz. U. z 2021 r. poz. 217, 2105 i 2106 oraz z 2022 r. poz. 1488) jest podmiot wymieniony w wykazach określonych w </w:t>
      </w:r>
      <w:hyperlink r:id="rId17" w:anchor="/document/6760798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765/2006 i </w:t>
      </w:r>
      <w:hyperlink r:id="rId18" w:anchor="/document/68410867?cm=DOCUMENT" w:history="1">
        <w:r w:rsidRPr="008459B8">
          <w:rPr>
            <w:rFonts w:asciiTheme="minorHAnsi" w:hAnsiTheme="minorHAnsi" w:cstheme="minorHAnsi"/>
            <w:bCs/>
          </w:rPr>
          <w:t>rozporządzeniu</w:t>
        </w:r>
      </w:hyperlink>
      <w:r w:rsidRPr="008459B8">
        <w:rPr>
          <w:rFonts w:asciiTheme="minorHAnsi" w:hAnsiTheme="minorHAnsi" w:cstheme="minorHAnsi"/>
          <w:bCs/>
        </w:rPr>
        <w:t xml:space="preserve"> 269/2014 albo wpisany </w:t>
      </w:r>
      <w:r w:rsidRPr="008459B8">
        <w:rPr>
          <w:rFonts w:asciiTheme="minorHAnsi" w:hAnsiTheme="minorHAnsi" w:cstheme="minorHAnsi"/>
          <w:bCs/>
          <w:i/>
          <w:iCs/>
        </w:rPr>
        <w:t>na</w:t>
      </w:r>
      <w:r w:rsidRPr="008459B8">
        <w:rPr>
          <w:rFonts w:asciiTheme="minorHAnsi" w:hAnsiTheme="minorHAnsi" w:cstheme="minorHAnsi"/>
          <w:bCs/>
        </w:rPr>
        <w:t xml:space="preserve"> listę lub będący taką jednostką dominującą od dnia 24 lutego 2022 r., o ile został wpisany </w:t>
      </w:r>
      <w:r w:rsidRPr="008459B8">
        <w:rPr>
          <w:rFonts w:asciiTheme="minorHAnsi" w:hAnsiTheme="minorHAnsi" w:cstheme="minorHAnsi"/>
          <w:bCs/>
          <w:i/>
          <w:iCs/>
        </w:rPr>
        <w:t>na</w:t>
      </w:r>
      <w:r w:rsidRPr="008459B8">
        <w:rPr>
          <w:rFonts w:asciiTheme="minorHAnsi" w:hAnsiTheme="minorHAnsi" w:cstheme="minorHAnsi"/>
          <w:bCs/>
        </w:rPr>
        <w:t xml:space="preserve"> listę </w:t>
      </w:r>
      <w:r w:rsidRPr="008459B8">
        <w:rPr>
          <w:rFonts w:asciiTheme="minorHAnsi" w:hAnsiTheme="minorHAnsi" w:cstheme="minorHAnsi"/>
          <w:bCs/>
          <w:i/>
          <w:iCs/>
        </w:rPr>
        <w:t>na</w:t>
      </w:r>
      <w:r w:rsidRPr="008459B8">
        <w:rPr>
          <w:rFonts w:asciiTheme="minorHAnsi" w:hAnsiTheme="minorHAnsi" w:cstheme="minorHAnsi"/>
          <w:bCs/>
        </w:rPr>
        <w:t xml:space="preserve"> podstawie decyzji w sprawie wpisu </w:t>
      </w:r>
      <w:r w:rsidRPr="008459B8">
        <w:rPr>
          <w:rFonts w:asciiTheme="minorHAnsi" w:hAnsiTheme="minorHAnsi" w:cstheme="minorHAnsi"/>
          <w:bCs/>
          <w:i/>
          <w:iCs/>
        </w:rPr>
        <w:t>na</w:t>
      </w:r>
      <w:r w:rsidRPr="008459B8">
        <w:rPr>
          <w:rFonts w:asciiTheme="minorHAnsi" w:hAnsiTheme="minorHAnsi" w:cstheme="minorHAnsi"/>
          <w:bCs/>
        </w:rPr>
        <w:t xml:space="preserve"> listę rozstrzygającej o zastosowaniu środka, o którym mowa w art. 1 pkt 3.</w:t>
      </w:r>
      <w:r w:rsidRPr="008459B8">
        <w:rPr>
          <w:rFonts w:asciiTheme="minorHAnsi" w:hAnsiTheme="minorHAnsi" w:cstheme="minorHAnsi"/>
          <w:bCs/>
          <w:lang w:eastAsia="fa-IR" w:bidi="fa-IR"/>
        </w:rPr>
        <w:t xml:space="preserve"> </w:t>
      </w:r>
    </w:p>
    <w:p w14:paraId="61941881" w14:textId="77777777" w:rsidR="00894699" w:rsidRDefault="00894699" w:rsidP="00894699">
      <w:pPr>
        <w:jc w:val="both"/>
        <w:rPr>
          <w:rFonts w:asciiTheme="minorHAnsi" w:hAnsiTheme="minorHAnsi" w:cstheme="minorHAnsi"/>
          <w:bCs/>
          <w:lang w:eastAsia="fa-IR" w:bidi="fa-IR"/>
        </w:rPr>
      </w:pPr>
    </w:p>
    <w:p w14:paraId="097D09B3" w14:textId="77777777" w:rsidR="00894699" w:rsidRDefault="00894699" w:rsidP="00894699">
      <w:pPr>
        <w:jc w:val="both"/>
        <w:rPr>
          <w:rFonts w:asciiTheme="minorHAnsi" w:hAnsiTheme="minorHAnsi" w:cstheme="minorHAnsi"/>
          <w:bCs/>
        </w:rPr>
      </w:pPr>
      <w:r w:rsidRPr="008459B8">
        <w:rPr>
          <w:rFonts w:asciiTheme="minorHAnsi" w:hAnsiTheme="minorHAnsi" w:cstheme="minorHAnsi"/>
          <w:bCs/>
          <w:lang w:eastAsia="fa-IR" w:bidi="fa-IR"/>
        </w:rPr>
        <w:t xml:space="preserve">Wykluczenie Wykonawcy następuje zgodnie z odpowiednio art. 111 </w:t>
      </w:r>
      <w:proofErr w:type="spellStart"/>
      <w:r w:rsidRPr="008459B8">
        <w:rPr>
          <w:rFonts w:asciiTheme="minorHAnsi" w:hAnsiTheme="minorHAnsi" w:cstheme="minorHAnsi"/>
          <w:bCs/>
          <w:lang w:eastAsia="fa-IR" w:bidi="fa-IR"/>
        </w:rPr>
        <w:t>Pzp</w:t>
      </w:r>
      <w:proofErr w:type="spellEnd"/>
      <w:r w:rsidRPr="008459B8">
        <w:rPr>
          <w:rFonts w:asciiTheme="minorHAnsi" w:hAnsiTheme="minorHAnsi" w:cstheme="minorHAnsi"/>
          <w:bCs/>
          <w:lang w:eastAsia="fa-IR" w:bidi="fa-IR"/>
        </w:rPr>
        <w:t xml:space="preserve"> oraz ww. ustawą </w:t>
      </w:r>
      <w:r w:rsidRPr="008459B8">
        <w:rPr>
          <w:rFonts w:asciiTheme="minorHAnsi" w:hAnsiTheme="minorHAnsi" w:cstheme="minorHAnsi"/>
          <w:bCs/>
        </w:rPr>
        <w:t>o szczególnych rozwiązaniach w zakresie przeciwdziałania wspieraniu agresji na Ukrainę lub służących ochronie bezpieczeństwa narodowego.</w:t>
      </w:r>
    </w:p>
    <w:p w14:paraId="1CE9BCAB" w14:textId="77777777" w:rsidR="00894699" w:rsidRPr="008459B8" w:rsidRDefault="00894699" w:rsidP="00894699">
      <w:pPr>
        <w:jc w:val="both"/>
        <w:rPr>
          <w:rFonts w:asciiTheme="minorHAnsi" w:hAnsiTheme="minorHAnsi" w:cstheme="minorHAnsi"/>
          <w:bCs/>
        </w:rPr>
      </w:pPr>
    </w:p>
    <w:p w14:paraId="4DF7BF24" w14:textId="77777777" w:rsidR="009D4DAE" w:rsidRPr="00B74BE0" w:rsidRDefault="00341F7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14:paraId="346CABCF" w14:textId="77777777"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w:t>
      </w:r>
      <w:r w:rsidRPr="00AB41DB">
        <w:rPr>
          <w:rFonts w:asciiTheme="minorHAnsi" w:hAnsiTheme="minorHAnsi" w:cstheme="minorHAnsi"/>
          <w:b/>
          <w:color w:val="FF0000"/>
        </w:rPr>
        <w:t>RAZEM</w:t>
      </w:r>
      <w:r w:rsidRPr="00B74BE0">
        <w:rPr>
          <w:rFonts w:asciiTheme="minorHAnsi" w:hAnsiTheme="minorHAnsi" w:cstheme="minorHAnsi"/>
          <w:b/>
        </w:rPr>
        <w:t xml:space="preserve"> Z OFERTĄ</w:t>
      </w:r>
    </w:p>
    <w:p w14:paraId="4807F4F9" w14:textId="77777777" w:rsidR="00E1023A" w:rsidRPr="00B74BE0" w:rsidRDefault="00E14DCB" w:rsidP="0045780A">
      <w:pPr>
        <w:numPr>
          <w:ilvl w:val="0"/>
          <w:numId w:val="16"/>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 xml:space="preserve">art. 63 ust. 2 ustawy </w:t>
      </w:r>
      <w:proofErr w:type="spellStart"/>
      <w:r w:rsidR="00E1023A" w:rsidRPr="00B74BE0">
        <w:rPr>
          <w:rFonts w:asciiTheme="minorHAnsi" w:hAnsiTheme="minorHAnsi" w:cstheme="minorHAnsi"/>
          <w:iCs/>
        </w:rPr>
        <w:t>Pzp</w:t>
      </w:r>
      <w:proofErr w:type="spellEnd"/>
      <w:r w:rsidR="00C522EA" w:rsidRPr="00B74BE0">
        <w:rPr>
          <w:rFonts w:asciiTheme="minorHAnsi" w:hAnsiTheme="minorHAnsi" w:cstheme="minorHAnsi"/>
          <w:iCs/>
        </w:rPr>
        <w:t>)</w:t>
      </w:r>
      <w:r w:rsidR="00E1023A" w:rsidRPr="00B74BE0">
        <w:rPr>
          <w:rFonts w:asciiTheme="minorHAnsi" w:hAnsiTheme="minorHAnsi" w:cstheme="minorHAnsi"/>
          <w:iCs/>
        </w:rPr>
        <w:t>.</w:t>
      </w:r>
    </w:p>
    <w:p w14:paraId="744DC6F3" w14:textId="77777777" w:rsidR="004567C5" w:rsidRPr="00B74BE0" w:rsidRDefault="004567C5" w:rsidP="00E1023A">
      <w:pPr>
        <w:shd w:val="clear" w:color="auto" w:fill="FFFFFF"/>
        <w:jc w:val="both"/>
        <w:rPr>
          <w:rFonts w:asciiTheme="minorHAnsi" w:hAnsiTheme="minorHAnsi" w:cstheme="minorHAnsi"/>
        </w:rPr>
      </w:pPr>
    </w:p>
    <w:p w14:paraId="66D657F4" w14:textId="77777777"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w:t>
      </w:r>
      <w:proofErr w:type="spellStart"/>
      <w:r w:rsidR="00C87588" w:rsidRPr="00B74BE0">
        <w:rPr>
          <w:rFonts w:asciiTheme="minorHAnsi" w:eastAsiaTheme="majorEastAsia" w:hAnsiTheme="minorHAnsi" w:cstheme="minorHAnsi"/>
          <w:i/>
          <w:color w:val="002060"/>
          <w:lang w:eastAsia="en-US"/>
        </w:rPr>
        <w:t>t.j</w:t>
      </w:r>
      <w:proofErr w:type="spellEnd"/>
      <w:r w:rsidR="00C87588" w:rsidRPr="00B74BE0">
        <w:rPr>
          <w:rFonts w:asciiTheme="minorHAnsi" w:eastAsiaTheme="majorEastAsia" w:hAnsiTheme="minorHAnsi" w:cstheme="minorHAnsi"/>
          <w:i/>
          <w:color w:val="002060"/>
          <w:lang w:eastAsia="en-US"/>
        </w:rPr>
        <w:t xml:space="preserve">. </w:t>
      </w:r>
      <w:r w:rsidR="00037827" w:rsidRPr="00037827">
        <w:rPr>
          <w:rFonts w:asciiTheme="minorHAnsi" w:eastAsiaTheme="majorEastAsia" w:hAnsiTheme="minorHAnsi" w:cstheme="minorHAnsi"/>
          <w:i/>
          <w:color w:val="002060"/>
          <w:lang w:eastAsia="en-US"/>
        </w:rPr>
        <w:t xml:space="preserve">Dz. U. z 2022 r. poz. 1360 z </w:t>
      </w:r>
      <w:proofErr w:type="spellStart"/>
      <w:r w:rsidR="00037827" w:rsidRPr="00037827">
        <w:rPr>
          <w:rFonts w:asciiTheme="minorHAnsi" w:eastAsiaTheme="majorEastAsia" w:hAnsiTheme="minorHAnsi" w:cstheme="minorHAnsi"/>
          <w:i/>
          <w:color w:val="002060"/>
          <w:lang w:eastAsia="en-US"/>
        </w:rPr>
        <w:t>późn</w:t>
      </w:r>
      <w:proofErr w:type="spellEnd"/>
      <w:r w:rsidR="00037827" w:rsidRPr="00037827">
        <w:rPr>
          <w:rFonts w:asciiTheme="minorHAnsi" w:eastAsiaTheme="majorEastAsia" w:hAnsiTheme="minorHAnsi" w:cstheme="minorHAnsi"/>
          <w:i/>
          <w:color w:val="002060"/>
          <w:lang w:eastAsia="en-US"/>
        </w:rPr>
        <w:t>. zm.</w:t>
      </w:r>
      <w:r w:rsidR="00C87588" w:rsidRPr="00B74BE0">
        <w:rPr>
          <w:rFonts w:asciiTheme="minorHAnsi" w:eastAsiaTheme="majorEastAsia" w:hAnsiTheme="minorHAnsi" w:cstheme="minorHAnsi"/>
          <w:i/>
          <w:color w:val="002060"/>
          <w:lang w:eastAsia="en-US"/>
        </w:rPr>
        <w:t>).</w:t>
      </w:r>
    </w:p>
    <w:p w14:paraId="47F91943" w14:textId="77777777"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14:paraId="3A4AEF37" w14:textId="77777777"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p>
    <w:p w14:paraId="67C7DC95" w14:textId="77777777"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9662488" w14:textId="77777777"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lastRenderedPageBreak/>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5E945E87" w14:textId="77777777"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14:paraId="7CFB5B3F" w14:textId="77777777" w:rsidR="00037827" w:rsidRPr="00B74BE0" w:rsidRDefault="00037827" w:rsidP="00A10F26">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SWZ.</w:t>
      </w:r>
    </w:p>
    <w:p w14:paraId="51E889E7" w14:textId="77777777" w:rsidR="009F3904" w:rsidRPr="00A10F26" w:rsidRDefault="00037827" w:rsidP="00A10F26">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Oświadczenie składane jest pod rygorem nieważności w formie elektronicznej lub w postaci elektronicznej opatrzonej podpisem zaufanym, lub podpisem osobistym.</w:t>
      </w:r>
    </w:p>
    <w:p w14:paraId="60FF533C"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 xml:space="preserve">Oświadczenie składają </w:t>
      </w:r>
      <w:r w:rsidRPr="00B74BE0">
        <w:rPr>
          <w:rFonts w:asciiTheme="minorHAnsi" w:hAnsiTheme="minorHAnsi" w:cstheme="minorHAnsi"/>
          <w:b/>
        </w:rPr>
        <w:t>odrębnie</w:t>
      </w:r>
      <w:r w:rsidRPr="00B74BE0">
        <w:rPr>
          <w:rFonts w:asciiTheme="minorHAnsi" w:hAnsiTheme="minorHAnsi" w:cstheme="minorHAnsi"/>
        </w:rPr>
        <w:t>:</w:t>
      </w:r>
    </w:p>
    <w:p w14:paraId="3E29095A" w14:textId="77777777" w:rsidR="00037827" w:rsidRPr="00B74BE0" w:rsidRDefault="00037827" w:rsidP="00155044">
      <w:pPr>
        <w:pStyle w:val="Tekstpodstawowy"/>
        <w:numPr>
          <w:ilvl w:val="0"/>
          <w:numId w:val="38"/>
        </w:numPr>
        <w:spacing w:after="0"/>
        <w:ind w:left="900" w:right="20" w:hanging="450"/>
        <w:jc w:val="both"/>
        <w:rPr>
          <w:rFonts w:asciiTheme="minorHAnsi" w:hAnsiTheme="minorHAnsi" w:cstheme="minorHAnsi"/>
        </w:rPr>
      </w:pPr>
      <w:r w:rsidRPr="00B74BE0">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7589265" w14:textId="77777777" w:rsidR="00037827" w:rsidRPr="00B74BE0" w:rsidRDefault="00037827" w:rsidP="00155044">
      <w:pPr>
        <w:pStyle w:val="Tekstpodstawowy"/>
        <w:numPr>
          <w:ilvl w:val="0"/>
          <w:numId w:val="38"/>
        </w:numPr>
        <w:spacing w:after="0"/>
        <w:ind w:left="900" w:right="20" w:hanging="450"/>
        <w:jc w:val="both"/>
        <w:rPr>
          <w:rFonts w:asciiTheme="minorHAnsi" w:hAnsiTheme="minorHAnsi" w:cstheme="minorHAnsi"/>
        </w:rPr>
      </w:pPr>
      <w:r w:rsidRPr="00B74BE0">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BF4F838" w14:textId="77777777" w:rsidR="00037827" w:rsidRPr="00B74BE0" w:rsidRDefault="00037827" w:rsidP="00155044">
      <w:pPr>
        <w:pStyle w:val="Tekstpodstawowy"/>
        <w:numPr>
          <w:ilvl w:val="0"/>
          <w:numId w:val="38"/>
        </w:numPr>
        <w:spacing w:after="0"/>
        <w:ind w:left="900" w:right="20" w:hanging="450"/>
        <w:jc w:val="both"/>
        <w:rPr>
          <w:rFonts w:asciiTheme="minorHAnsi" w:hAnsiTheme="minorHAnsi" w:cstheme="minorHAnsi"/>
        </w:rPr>
      </w:pPr>
      <w:r w:rsidRPr="00B74BE0">
        <w:rPr>
          <w:rFonts w:asciiTheme="minorHAnsi" w:hAnsiTheme="minorHAnsi" w:cstheme="minorHAnsi"/>
        </w:rPr>
        <w:t xml:space="preserve">podwykonawcy, na których zasobach Wykonawca polega przy wykazywaniu spełnienia warunków udziału w postępowaniu. W takim przypadku oświadczenie potwierdza brak podstaw wykluczenia podwykonawcy </w:t>
      </w:r>
      <w:r w:rsidRPr="00B74BE0">
        <w:rPr>
          <w:rFonts w:asciiTheme="minorHAnsi" w:hAnsiTheme="minorHAnsi" w:cstheme="minorHAnsi"/>
          <w:i/>
        </w:rPr>
        <w:t>(jeżeli Zamawiający weryfikuje podstawy wykluczenia w odniesieniu do podwykonawcy).</w:t>
      </w:r>
    </w:p>
    <w:p w14:paraId="6FE359C7"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 w okolicznościach określonych w art. 108 ust. 1 pkt 1, 2, 5 lub art. 109 ust. 1 pkt 4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Wykonawca nie podlega wykluczeniu jeżeli udowodni Zamawiającemu, że spełnił </w:t>
      </w:r>
      <w:r w:rsidRPr="00B74BE0">
        <w:rPr>
          <w:rFonts w:asciiTheme="minorHAnsi" w:hAnsiTheme="minorHAnsi" w:cstheme="minorHAnsi"/>
          <w:b/>
        </w:rPr>
        <w:t>łącznie</w:t>
      </w:r>
      <w:r w:rsidRPr="00B74BE0">
        <w:rPr>
          <w:rFonts w:asciiTheme="minorHAnsi" w:hAnsiTheme="minorHAnsi" w:cstheme="minorHAnsi"/>
        </w:rPr>
        <w:t xml:space="preserve"> następujące przesłanki:</w:t>
      </w:r>
    </w:p>
    <w:p w14:paraId="7FF81489" w14:textId="77777777" w:rsidR="00037827" w:rsidRPr="00B74BE0" w:rsidRDefault="00037827" w:rsidP="00155044">
      <w:pPr>
        <w:pStyle w:val="Tekstpodstawowy"/>
        <w:numPr>
          <w:ilvl w:val="4"/>
          <w:numId w:val="39"/>
        </w:numPr>
        <w:spacing w:after="0"/>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6B38C5AD" w14:textId="77777777" w:rsidR="00037827" w:rsidRPr="00B74BE0" w:rsidRDefault="00037827" w:rsidP="00155044">
      <w:pPr>
        <w:pStyle w:val="Tekstpodstawowy"/>
        <w:numPr>
          <w:ilvl w:val="4"/>
          <w:numId w:val="39"/>
        </w:numPr>
        <w:spacing w:after="0"/>
        <w:ind w:left="810" w:right="20"/>
        <w:jc w:val="both"/>
        <w:rPr>
          <w:rFonts w:asciiTheme="minorHAnsi" w:hAnsiTheme="minorHAnsi" w:cstheme="minorHAnsi"/>
        </w:rPr>
      </w:pPr>
      <w:r w:rsidRPr="00B74BE0">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046C10" w14:textId="77777777" w:rsidR="00037827" w:rsidRPr="00B74BE0" w:rsidRDefault="00037827" w:rsidP="00155044">
      <w:pPr>
        <w:pStyle w:val="Tekstpodstawowy"/>
        <w:numPr>
          <w:ilvl w:val="4"/>
          <w:numId w:val="39"/>
        </w:numPr>
        <w:spacing w:after="0"/>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50B2A982" w14:textId="77777777" w:rsidR="00037827" w:rsidRPr="00B74BE0" w:rsidRDefault="00037827" w:rsidP="00155044">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zerwał wszelkie powiązania z osobami lub podmiotami odpowiedzialnymi za nieprawidłowe postępowanie Wykonawcy,</w:t>
      </w:r>
    </w:p>
    <w:p w14:paraId="711DB844" w14:textId="77777777" w:rsidR="00037827" w:rsidRPr="00B74BE0" w:rsidRDefault="00037827" w:rsidP="00155044">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zreorganizował personel,</w:t>
      </w:r>
    </w:p>
    <w:p w14:paraId="1C32F2F4" w14:textId="77777777" w:rsidR="00037827" w:rsidRPr="00B74BE0" w:rsidRDefault="00037827" w:rsidP="00155044">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14:paraId="699F43FE" w14:textId="77777777" w:rsidR="00037827" w:rsidRPr="00B74BE0" w:rsidRDefault="00037827" w:rsidP="00155044">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lastRenderedPageBreak/>
        <w:t>utworzył struktury audytu wewnętrznego do monitorowania przestrzegania przepisów, wewnętrznych regulacji lub standardów,</w:t>
      </w:r>
    </w:p>
    <w:p w14:paraId="1E0060CF" w14:textId="77777777" w:rsidR="00037827" w:rsidRPr="00B74BE0" w:rsidRDefault="00037827" w:rsidP="00155044">
      <w:pPr>
        <w:pStyle w:val="Tekstpodstawowy"/>
        <w:numPr>
          <w:ilvl w:val="2"/>
          <w:numId w:val="40"/>
        </w:numPr>
        <w:spacing w:after="0"/>
        <w:ind w:left="1170" w:right="20"/>
        <w:jc w:val="both"/>
        <w:rPr>
          <w:rFonts w:asciiTheme="minorHAnsi" w:hAnsiTheme="minorHAnsi" w:cstheme="minorHAnsi"/>
        </w:rPr>
      </w:pPr>
      <w:r w:rsidRPr="00B74BE0">
        <w:rPr>
          <w:rFonts w:asciiTheme="minorHAnsi" w:hAnsiTheme="minorHAnsi" w:cstheme="minorHAnsi"/>
        </w:rPr>
        <w:t>wprowadził wewnętrzne regulacje dotyczące odpowiedzialności i odszkodowań za nieprzestrzeganie przepisów, wewnętrznych regulacji lub standardów.</w:t>
      </w:r>
    </w:p>
    <w:p w14:paraId="0F8EB081" w14:textId="77777777" w:rsidR="00B754CD" w:rsidRPr="000B08A8" w:rsidRDefault="00037827" w:rsidP="000B08A8">
      <w:pPr>
        <w:pStyle w:val="Tekstpodstawowy"/>
        <w:spacing w:after="0"/>
        <w:ind w:left="360" w:right="20"/>
        <w:jc w:val="both"/>
        <w:rPr>
          <w:rFonts w:asciiTheme="minorHAnsi" w:hAnsiTheme="minorHAnsi" w:cstheme="minorHAnsi"/>
          <w:b/>
        </w:rPr>
      </w:pPr>
      <w:r w:rsidRPr="00B74BE0">
        <w:rPr>
          <w:rFonts w:asciiTheme="minorHAnsi" w:hAnsiTheme="minorHAnsi" w:cstheme="minorHAnsi"/>
          <w:b/>
        </w:rPr>
        <w:t xml:space="preserve">Zamawiający ocenia, czy podjęte przez Wykonawcę czynności są wystarczające do wykazania jego rzetelności, uwzględniając wagę i szczególne okoliczności czynu Wykonawcy, a jeżeli uzna, że nie są wystarczające, wyklucza </w:t>
      </w:r>
      <w:r>
        <w:rPr>
          <w:rFonts w:asciiTheme="minorHAnsi" w:hAnsiTheme="minorHAnsi" w:cstheme="minorHAnsi"/>
          <w:b/>
        </w:rPr>
        <w:t>W</w:t>
      </w:r>
      <w:r w:rsidRPr="00B74BE0">
        <w:rPr>
          <w:rFonts w:asciiTheme="minorHAnsi" w:hAnsiTheme="minorHAnsi" w:cstheme="minorHAnsi"/>
          <w:b/>
        </w:rPr>
        <w:t>ykonawcę.</w:t>
      </w:r>
    </w:p>
    <w:p w14:paraId="70160D64" w14:textId="77777777" w:rsidR="00037827" w:rsidRPr="00B74BE0" w:rsidRDefault="00037827" w:rsidP="00037827">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t xml:space="preserve">Do oferty Wykonawca załącza również: </w:t>
      </w:r>
    </w:p>
    <w:p w14:paraId="190CAEF0" w14:textId="77777777" w:rsidR="00037827" w:rsidRPr="00B74BE0" w:rsidRDefault="00037827" w:rsidP="00037827">
      <w:pPr>
        <w:numPr>
          <w:ilvl w:val="0"/>
          <w:numId w:val="17"/>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14:paraId="169FFF89"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1AF627"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61DF4F" w14:textId="77777777" w:rsidR="00037827" w:rsidRPr="00037827" w:rsidRDefault="00037827" w:rsidP="00037827">
      <w:pPr>
        <w:spacing w:after="200" w:line="252" w:lineRule="auto"/>
        <w:ind w:left="360"/>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Pełnomocnictwo powinno być załączone do oferty i powinno zawierać w szczególności wskazanie:</w:t>
      </w:r>
    </w:p>
    <w:p w14:paraId="21C08276" w14:textId="77777777" w:rsidR="00037827" w:rsidRPr="00037827" w:rsidRDefault="00037827" w:rsidP="00155044">
      <w:pPr>
        <w:numPr>
          <w:ilvl w:val="0"/>
          <w:numId w:val="41"/>
        </w:numPr>
        <w:spacing w:after="200" w:line="252" w:lineRule="auto"/>
        <w:contextualSpacing/>
        <w:jc w:val="both"/>
        <w:rPr>
          <w:rFonts w:asciiTheme="minorHAnsi" w:eastAsiaTheme="majorEastAsia" w:hAnsiTheme="minorHAnsi" w:cstheme="minorHAnsi"/>
          <w:b/>
          <w:bCs/>
          <w:color w:val="FF0000"/>
          <w:lang w:eastAsia="en-US"/>
        </w:rPr>
      </w:pPr>
      <w:r w:rsidRPr="00037827">
        <w:rPr>
          <w:rFonts w:asciiTheme="minorHAnsi" w:eastAsiaTheme="majorEastAsia" w:hAnsiTheme="minorHAnsi" w:cstheme="minorHAnsi"/>
          <w:bCs/>
          <w:color w:val="FF0000"/>
          <w:lang w:eastAsia="en-US"/>
        </w:rPr>
        <w:t>postępowania o zamówienie publiczne, którego dotyczy,</w:t>
      </w:r>
    </w:p>
    <w:p w14:paraId="7159BB83" w14:textId="77777777" w:rsidR="00037827" w:rsidRPr="00037827" w:rsidRDefault="00037827" w:rsidP="00155044">
      <w:pPr>
        <w:numPr>
          <w:ilvl w:val="0"/>
          <w:numId w:val="41"/>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wszystkich wykonawców ubiegających się wspólnie o udzielenie zamówienia wymienionych z nazwy z określeniem adresu siedziby,</w:t>
      </w:r>
    </w:p>
    <w:p w14:paraId="1A7B77D8" w14:textId="77777777" w:rsidR="00037827" w:rsidRPr="00037827" w:rsidRDefault="00037827" w:rsidP="00155044">
      <w:pPr>
        <w:numPr>
          <w:ilvl w:val="0"/>
          <w:numId w:val="41"/>
        </w:numPr>
        <w:spacing w:after="200" w:line="252" w:lineRule="auto"/>
        <w:contextualSpacing/>
        <w:jc w:val="both"/>
        <w:rPr>
          <w:rFonts w:asciiTheme="minorHAnsi" w:eastAsiaTheme="majorEastAsia" w:hAnsiTheme="minorHAnsi" w:cstheme="minorHAnsi"/>
          <w:bCs/>
          <w:color w:val="FF0000"/>
          <w:lang w:eastAsia="en-US"/>
        </w:rPr>
      </w:pPr>
      <w:r w:rsidRPr="00037827">
        <w:rPr>
          <w:rFonts w:asciiTheme="minorHAnsi" w:eastAsiaTheme="majorEastAsia" w:hAnsiTheme="minorHAnsi" w:cstheme="minorHAnsi"/>
          <w:bCs/>
          <w:color w:val="FF0000"/>
          <w:lang w:eastAsia="en-US"/>
        </w:rPr>
        <w:t>ustanowionego pełnomocnika oraz zakresu jego umocowania.</w:t>
      </w:r>
    </w:p>
    <w:p w14:paraId="0DB158A3"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67A21D69"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Pełnomocnictwo przekazuje się w formie elektronicznej lub postaci elektronicznej i (opatruje się kwalifikowanym podpisem elektronicznym, podpisem zaufanym lub podpisem osobistym).</w:t>
      </w:r>
    </w:p>
    <w:p w14:paraId="514F27D3"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64B7ABF5" w14:textId="77777777" w:rsidR="00037827"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Wykonawca wspólnie ubiegający się o udzielenie zamówienia, podmiot udostępniający zasoby lub podwykonawcą, w zakresie dokumentów potwierdzających umocowanie do reprezentowania, które każdego z nich dotyczą lub notariusz.</w:t>
      </w:r>
    </w:p>
    <w:p w14:paraId="04B9F146" w14:textId="77777777" w:rsidR="00DE2DAB" w:rsidRDefault="00DE2DAB" w:rsidP="00037827">
      <w:pPr>
        <w:pStyle w:val="Tekstpodstawowy"/>
        <w:spacing w:after="0"/>
        <w:ind w:right="20"/>
        <w:jc w:val="both"/>
        <w:rPr>
          <w:rFonts w:asciiTheme="minorHAnsi" w:hAnsiTheme="minorHAnsi" w:cstheme="minorHAnsi"/>
        </w:rPr>
      </w:pPr>
    </w:p>
    <w:p w14:paraId="6C69C386" w14:textId="77777777" w:rsidR="00DE2DAB" w:rsidRDefault="00DE2DAB" w:rsidP="00037827">
      <w:pPr>
        <w:pStyle w:val="Tekstpodstawowy"/>
        <w:spacing w:after="0"/>
        <w:ind w:right="20"/>
        <w:jc w:val="both"/>
        <w:rPr>
          <w:rFonts w:asciiTheme="minorHAnsi" w:hAnsiTheme="minorHAnsi" w:cstheme="minorHAnsi"/>
        </w:rPr>
      </w:pPr>
    </w:p>
    <w:p w14:paraId="307ED541" w14:textId="77777777" w:rsidR="00DE2DAB" w:rsidRPr="00B754CD" w:rsidRDefault="00DE2DAB" w:rsidP="00037827">
      <w:pPr>
        <w:pStyle w:val="Tekstpodstawowy"/>
        <w:spacing w:after="0"/>
        <w:ind w:right="20"/>
        <w:jc w:val="both"/>
        <w:rPr>
          <w:rFonts w:asciiTheme="minorHAnsi" w:hAnsiTheme="minorHAnsi" w:cstheme="minorHAnsi"/>
        </w:rPr>
      </w:pPr>
    </w:p>
    <w:p w14:paraId="754CBBD4" w14:textId="576A0D02" w:rsidR="00037827" w:rsidRPr="00B74BE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lastRenderedPageBreak/>
        <w:t xml:space="preserve">Oświadczenie wykonawców wspólnie ubiegających się o udzielenie zamówienia (wg </w:t>
      </w:r>
      <w:r w:rsidRPr="00043249">
        <w:rPr>
          <w:rFonts w:asciiTheme="minorHAnsi" w:hAnsiTheme="minorHAnsi" w:cstheme="minorHAnsi"/>
          <w:b/>
        </w:rPr>
        <w:t xml:space="preserve">załącznika nr </w:t>
      </w:r>
      <w:r w:rsidR="000666AD">
        <w:rPr>
          <w:rFonts w:asciiTheme="minorHAnsi" w:hAnsiTheme="minorHAnsi" w:cstheme="minorHAnsi"/>
          <w:b/>
        </w:rPr>
        <w:t>1</w:t>
      </w:r>
      <w:r w:rsidR="0019035E">
        <w:rPr>
          <w:rFonts w:asciiTheme="minorHAnsi" w:hAnsiTheme="minorHAnsi" w:cstheme="minorHAnsi"/>
          <w:b/>
        </w:rPr>
        <w:t>0</w:t>
      </w:r>
      <w:r w:rsidRPr="000666AD">
        <w:rPr>
          <w:rFonts w:asciiTheme="minorHAnsi" w:hAnsiTheme="minorHAnsi" w:cstheme="minorHAnsi"/>
          <w:b/>
        </w:rPr>
        <w:t xml:space="preserve"> SWZ</w:t>
      </w:r>
      <w:r w:rsidRPr="00043249">
        <w:rPr>
          <w:rFonts w:asciiTheme="minorHAnsi" w:hAnsiTheme="minorHAnsi" w:cstheme="minorHAnsi"/>
          <w:b/>
        </w:rPr>
        <w:t>)</w:t>
      </w:r>
    </w:p>
    <w:p w14:paraId="1BCEAE73"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6307441F" w14:textId="77777777" w:rsidR="00B754CD" w:rsidRPr="00A10F26"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28CD4B01"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66C334DC" w14:textId="77777777" w:rsidR="00037827" w:rsidRPr="00B74BE0" w:rsidRDefault="00037827" w:rsidP="00037827">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74BE0">
        <w:rPr>
          <w:rFonts w:asciiTheme="minorHAnsi" w:hAnsiTheme="minorHAnsi" w:cstheme="minorHAnsi"/>
          <w:color w:val="333333"/>
          <w:sz w:val="20"/>
          <w:szCs w:val="20"/>
        </w:rPr>
        <w:t xml:space="preserve"> </w:t>
      </w:r>
    </w:p>
    <w:p w14:paraId="69CFD168"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4A17BCA" w14:textId="77777777" w:rsidR="00037827" w:rsidRPr="00B74BE0" w:rsidRDefault="00037827" w:rsidP="00A10F26">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lub Wykonawca wspólnie ubiegający się o udzielenie zamówienia Lub notariusz</w:t>
      </w:r>
    </w:p>
    <w:p w14:paraId="2216DBA3" w14:textId="77777777" w:rsidR="00037827" w:rsidRPr="00B754CD" w:rsidRDefault="00037827" w:rsidP="00A10F26">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Formularz cenowy w formularzu oferty (załącznik nr </w:t>
      </w:r>
      <w:r>
        <w:rPr>
          <w:rFonts w:asciiTheme="minorHAnsi" w:hAnsiTheme="minorHAnsi" w:cstheme="minorHAnsi"/>
          <w:b/>
        </w:rPr>
        <w:t>3</w:t>
      </w:r>
      <w:r w:rsidRPr="00B74BE0">
        <w:rPr>
          <w:rFonts w:asciiTheme="minorHAnsi" w:hAnsiTheme="minorHAnsi" w:cstheme="minorHAnsi"/>
          <w:b/>
        </w:rPr>
        <w:t xml:space="preserve"> do SWZ) </w:t>
      </w:r>
    </w:p>
    <w:p w14:paraId="61F4BB3A" w14:textId="77777777" w:rsidR="00037827" w:rsidRPr="00B74BE0" w:rsidRDefault="00037827" w:rsidP="00A10F26">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04BF970F"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12DF02" w14:textId="77777777" w:rsidR="00037827" w:rsidRDefault="00037827" w:rsidP="00A433F4">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p>
    <w:p w14:paraId="0002314A" w14:textId="77777777" w:rsidR="00574927" w:rsidRPr="00A433F4" w:rsidRDefault="00574927" w:rsidP="00A433F4">
      <w:pPr>
        <w:shd w:val="clear" w:color="auto" w:fill="FFFFFF"/>
        <w:jc w:val="both"/>
        <w:rPr>
          <w:rFonts w:asciiTheme="minorHAnsi" w:hAnsiTheme="minorHAnsi" w:cstheme="minorHAnsi"/>
        </w:rPr>
      </w:pPr>
    </w:p>
    <w:p w14:paraId="6F298406" w14:textId="3D6BCD9A" w:rsidR="00037827" w:rsidRPr="006F4020"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 Zobowiązanie podmiotu </w:t>
      </w:r>
      <w:r w:rsidRPr="006F4020">
        <w:rPr>
          <w:rFonts w:asciiTheme="minorHAnsi" w:hAnsiTheme="minorHAnsi" w:cstheme="minorHAnsi"/>
          <w:b/>
        </w:rPr>
        <w:t xml:space="preserve">trzeciego (wg załącznika nr </w:t>
      </w:r>
      <w:r w:rsidR="0019035E">
        <w:rPr>
          <w:rFonts w:asciiTheme="minorHAnsi" w:hAnsiTheme="minorHAnsi" w:cstheme="minorHAnsi"/>
          <w:b/>
        </w:rPr>
        <w:t>8</w:t>
      </w:r>
      <w:r w:rsidR="006F4020" w:rsidRPr="006F4020">
        <w:rPr>
          <w:rFonts w:asciiTheme="minorHAnsi" w:hAnsiTheme="minorHAnsi" w:cstheme="minorHAnsi"/>
          <w:b/>
        </w:rPr>
        <w:t xml:space="preserve">, </w:t>
      </w:r>
      <w:r w:rsidR="0019035E">
        <w:rPr>
          <w:rFonts w:asciiTheme="minorHAnsi" w:hAnsiTheme="minorHAnsi" w:cstheme="minorHAnsi"/>
          <w:b/>
        </w:rPr>
        <w:t>9</w:t>
      </w:r>
      <w:r w:rsidRPr="006F4020">
        <w:rPr>
          <w:rFonts w:asciiTheme="minorHAnsi" w:hAnsiTheme="minorHAnsi" w:cstheme="minorHAnsi"/>
          <w:b/>
        </w:rPr>
        <w:t xml:space="preserve"> do SWZ)</w:t>
      </w:r>
    </w:p>
    <w:p w14:paraId="26BAD777" w14:textId="77777777" w:rsidR="00037827" w:rsidRPr="00B74BE0" w:rsidRDefault="00037827" w:rsidP="00037827">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8E8A640" w14:textId="77777777" w:rsidR="00037827" w:rsidRPr="00B74BE0" w:rsidRDefault="00037827" w:rsidP="00037827">
      <w:pPr>
        <w:pStyle w:val="Tekstpodstawowy"/>
        <w:numPr>
          <w:ilvl w:val="0"/>
          <w:numId w:val="10"/>
        </w:numPr>
        <w:ind w:right="20" w:firstLine="90"/>
        <w:jc w:val="both"/>
        <w:rPr>
          <w:rFonts w:asciiTheme="minorHAnsi" w:hAnsiTheme="minorHAnsi" w:cstheme="minorHAnsi"/>
        </w:rPr>
      </w:pPr>
      <w:r w:rsidRPr="00B74BE0">
        <w:rPr>
          <w:rFonts w:asciiTheme="minorHAnsi" w:hAnsiTheme="minorHAnsi" w:cstheme="minorHAnsi"/>
        </w:rPr>
        <w:t>zakres dostępnych Wykonawcy zasobów podmiotu udostępniającego zasoby;</w:t>
      </w:r>
    </w:p>
    <w:p w14:paraId="403EE407" w14:textId="77777777" w:rsidR="00037827" w:rsidRPr="00A433F4"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sposób i okres udostępnienia Wykonawcy i wykorzystania przez niego zasobów podmiotu udostępniającego te zasoby przy wykonywaniu zamówienia;</w:t>
      </w:r>
    </w:p>
    <w:p w14:paraId="47BEC745" w14:textId="77777777" w:rsidR="00037827" w:rsidRPr="00B74BE0"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EF7D07"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lastRenderedPageBreak/>
        <w:t>Wymagana forma:</w:t>
      </w:r>
    </w:p>
    <w:p w14:paraId="0A9C6304" w14:textId="77777777" w:rsidR="00037827" w:rsidRPr="00B74BE0" w:rsidRDefault="00037827" w:rsidP="00037827">
      <w:pPr>
        <w:pStyle w:val="Tekstpodstawowy"/>
        <w:spacing w:after="0"/>
        <w:ind w:right="20"/>
        <w:jc w:val="both"/>
        <w:rPr>
          <w:rFonts w:asciiTheme="minorHAnsi" w:hAnsiTheme="minorHAnsi" w:cstheme="minorHAnsi"/>
          <w:strike/>
        </w:rPr>
      </w:pPr>
      <w:r w:rsidRPr="00B74BE0">
        <w:rPr>
          <w:rFonts w:asciiTheme="minorHAnsi" w:hAnsiTheme="minorHAnsi" w:cstheme="minorHAnsi"/>
        </w:rPr>
        <w:t>Zobowiązanie musi być złożone w formie elektronicznej lub w postaci elektronicznej opatrzonej podpisem zaufanym, lub podpisem osobistym.</w:t>
      </w:r>
    </w:p>
    <w:p w14:paraId="2C8F5277" w14:textId="77777777" w:rsidR="00037827" w:rsidRPr="00B74BE0" w:rsidRDefault="00037827" w:rsidP="00037827">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15B7A0C" w14:textId="77777777" w:rsidR="00037827" w:rsidRPr="00B74BE0" w:rsidRDefault="00037827" w:rsidP="00037827">
      <w:pPr>
        <w:pStyle w:val="Tekstpodstawowy"/>
        <w:spacing w:after="0"/>
        <w:ind w:right="20"/>
        <w:jc w:val="both"/>
        <w:rPr>
          <w:rFonts w:asciiTheme="minorHAnsi" w:hAnsiTheme="minorHAnsi" w:cstheme="minorHAnsi"/>
          <w:b/>
          <w:highlight w:val="yellow"/>
        </w:rPr>
      </w:pPr>
    </w:p>
    <w:p w14:paraId="7D65D787" w14:textId="77777777" w:rsidR="00037827" w:rsidRPr="00B74BE0" w:rsidRDefault="00037827" w:rsidP="00037827">
      <w:pPr>
        <w:pStyle w:val="Tekstpodstawowy"/>
        <w:numPr>
          <w:ilvl w:val="0"/>
          <w:numId w:val="17"/>
        </w:numPr>
        <w:spacing w:after="0"/>
        <w:ind w:right="20"/>
        <w:jc w:val="both"/>
        <w:rPr>
          <w:rFonts w:asciiTheme="minorHAnsi" w:hAnsiTheme="minorHAnsi" w:cstheme="minorHAnsi"/>
          <w:b/>
        </w:rPr>
      </w:pPr>
      <w:r w:rsidRPr="00B74BE0">
        <w:rPr>
          <w:rFonts w:asciiTheme="minorHAnsi" w:hAnsiTheme="minorHAnsi" w:cstheme="minorHAnsi"/>
          <w:b/>
        </w:rPr>
        <w:t>Wadium</w:t>
      </w:r>
    </w:p>
    <w:p w14:paraId="470A4696" w14:textId="77777777" w:rsidR="00037827" w:rsidRPr="00B74BE0" w:rsidRDefault="00037827" w:rsidP="00A433F4">
      <w:pPr>
        <w:pStyle w:val="Akapitzlist"/>
        <w:spacing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 nie wymaga wniesienia zabezpieczenia należytego wykonania umowy.</w:t>
      </w:r>
    </w:p>
    <w:p w14:paraId="7042BBBC" w14:textId="77777777" w:rsidR="00037827" w:rsidRPr="00B74BE0" w:rsidRDefault="00037827" w:rsidP="00A433F4">
      <w:pPr>
        <w:numPr>
          <w:ilvl w:val="0"/>
          <w:numId w:val="17"/>
        </w:numPr>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B2913EE" w14:textId="77777777" w:rsidR="00037827" w:rsidRPr="00B74BE0" w:rsidRDefault="00037827" w:rsidP="00A433F4">
      <w:pPr>
        <w:pStyle w:val="Tekstpodstawowy"/>
        <w:spacing w:after="0"/>
        <w:ind w:right="20"/>
        <w:jc w:val="both"/>
        <w:rPr>
          <w:rFonts w:asciiTheme="minorHAnsi" w:hAnsiTheme="minorHAnsi" w:cstheme="minorHAnsi"/>
          <w:b/>
        </w:rPr>
      </w:pPr>
    </w:p>
    <w:p w14:paraId="01EE7C63" w14:textId="77777777" w:rsidR="00037827" w:rsidRPr="00B74BE0" w:rsidRDefault="00037827" w:rsidP="00A433F4">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35269D29" w14:textId="77777777" w:rsidR="00037827" w:rsidRPr="00B74BE0" w:rsidRDefault="00037827" w:rsidP="00037827">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567F468"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180157" w14:textId="6831B742"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Wykonawcy formularz oferty (załącznik nr </w:t>
      </w:r>
      <w:r>
        <w:rPr>
          <w:rFonts w:asciiTheme="minorHAnsi" w:hAnsiTheme="minorHAnsi" w:cstheme="minorHAnsi"/>
          <w:b/>
        </w:rPr>
        <w:t>3</w:t>
      </w:r>
      <w:r w:rsidRPr="00B74BE0">
        <w:rPr>
          <w:rFonts w:asciiTheme="minorHAnsi" w:hAnsiTheme="minorHAnsi" w:cstheme="minorHAnsi"/>
          <w:b/>
        </w:rPr>
        <w:t xml:space="preserve"> </w:t>
      </w:r>
      <w:r w:rsidR="003A5EF4">
        <w:rPr>
          <w:rFonts w:asciiTheme="minorHAnsi" w:hAnsiTheme="minorHAnsi" w:cstheme="minorHAnsi"/>
          <w:b/>
        </w:rPr>
        <w:t xml:space="preserve">i nr 5 - kolumna nr 2 i kolumna nr 5, </w:t>
      </w:r>
      <w:r w:rsidRPr="00B74BE0">
        <w:rPr>
          <w:rFonts w:asciiTheme="minorHAnsi" w:hAnsiTheme="minorHAnsi" w:cstheme="minorHAnsi"/>
          <w:b/>
        </w:rPr>
        <w:t xml:space="preserve">do SWZ) </w:t>
      </w:r>
    </w:p>
    <w:p w14:paraId="53F82BFD" w14:textId="77777777" w:rsidR="00037827" w:rsidRDefault="00037827" w:rsidP="00037827">
      <w:pPr>
        <w:pStyle w:val="Tekstpodstawowy"/>
        <w:spacing w:after="0"/>
        <w:ind w:right="20"/>
        <w:jc w:val="both"/>
        <w:rPr>
          <w:rFonts w:asciiTheme="minorHAnsi" w:hAnsiTheme="minorHAnsi" w:cstheme="minorHAnsi"/>
          <w:b/>
        </w:rPr>
      </w:pPr>
    </w:p>
    <w:p w14:paraId="72BC6A64"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14A643B"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F40678"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Oświadczenie o braku podstaw do wykluczenia  oraz o spełnianiu warunków do udziału w postępowaniu (załącznik nr 1 do SWZ) </w:t>
      </w:r>
    </w:p>
    <w:p w14:paraId="75A91E08" w14:textId="77777777" w:rsidR="00037827" w:rsidRDefault="00037827" w:rsidP="00037827">
      <w:pPr>
        <w:pStyle w:val="Tekstpodstawowy"/>
        <w:spacing w:after="0"/>
        <w:ind w:right="20"/>
        <w:jc w:val="both"/>
        <w:rPr>
          <w:rFonts w:asciiTheme="minorHAnsi" w:hAnsiTheme="minorHAnsi" w:cstheme="minorHAnsi"/>
          <w:b/>
        </w:rPr>
      </w:pPr>
    </w:p>
    <w:p w14:paraId="0CC7F5E8" w14:textId="77777777" w:rsidR="00DE2DAB" w:rsidRDefault="00DE2DAB" w:rsidP="00037827">
      <w:pPr>
        <w:pStyle w:val="Tekstpodstawowy"/>
        <w:spacing w:after="0"/>
        <w:ind w:right="20"/>
        <w:jc w:val="both"/>
        <w:rPr>
          <w:rFonts w:asciiTheme="minorHAnsi" w:hAnsiTheme="minorHAnsi" w:cstheme="minorHAnsi"/>
          <w:b/>
        </w:rPr>
      </w:pPr>
    </w:p>
    <w:p w14:paraId="6E319035" w14:textId="77777777" w:rsidR="00DE2DAB" w:rsidRPr="00B74BE0" w:rsidRDefault="00DE2DAB" w:rsidP="00037827">
      <w:pPr>
        <w:pStyle w:val="Tekstpodstawowy"/>
        <w:spacing w:after="0"/>
        <w:ind w:right="20"/>
        <w:jc w:val="both"/>
        <w:rPr>
          <w:rFonts w:asciiTheme="minorHAnsi" w:hAnsiTheme="minorHAnsi" w:cstheme="minorHAnsi"/>
          <w:b/>
        </w:rPr>
      </w:pPr>
    </w:p>
    <w:p w14:paraId="73F1FD15"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lastRenderedPageBreak/>
        <w:t>Wymagana forma:</w:t>
      </w:r>
    </w:p>
    <w:p w14:paraId="2587094A" w14:textId="77777777" w:rsidR="00037827"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87C1CB2" w14:textId="77777777" w:rsidR="00C7181D" w:rsidRPr="00B74BE0" w:rsidRDefault="00C7181D" w:rsidP="00037827">
      <w:pPr>
        <w:pStyle w:val="Tekstpodstawowy"/>
        <w:spacing w:after="0"/>
        <w:ind w:right="20"/>
        <w:jc w:val="both"/>
        <w:rPr>
          <w:rFonts w:asciiTheme="minorHAnsi" w:hAnsiTheme="minorHAnsi" w:cstheme="minorHAnsi"/>
        </w:rPr>
      </w:pPr>
    </w:p>
    <w:p w14:paraId="452D28A5" w14:textId="77777777"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w:t>
      </w:r>
      <w:r w:rsidRPr="00574927">
        <w:rPr>
          <w:rFonts w:asciiTheme="minorHAnsi" w:hAnsiTheme="minorHAnsi" w:cstheme="minorHAnsi"/>
          <w:b/>
          <w:color w:val="FF0000"/>
        </w:rPr>
        <w:t xml:space="preserve">NA WEZWANIE </w:t>
      </w:r>
    </w:p>
    <w:p w14:paraId="707D2C7D" w14:textId="77777777" w:rsidR="009615B1" w:rsidRPr="00B74BE0" w:rsidRDefault="009F01BF" w:rsidP="009F01BF">
      <w:pPr>
        <w:spacing w:before="240"/>
        <w:jc w:val="both"/>
        <w:rPr>
          <w:rFonts w:asciiTheme="minorHAnsi" w:hAnsiTheme="minorHAnsi" w:cstheme="minorHAnsi"/>
          <w:b/>
        </w:rPr>
      </w:pPr>
      <w:r w:rsidRPr="00B74BE0">
        <w:rPr>
          <w:rFonts w:asciiTheme="minorHAnsi" w:hAnsiTheme="minorHAnsi" w:cstheme="minorHAnsi"/>
          <w:b/>
        </w:rPr>
        <w:t>Wykaz podmiotowych środków dowodowych</w:t>
      </w:r>
    </w:p>
    <w:p w14:paraId="0D209C7E" w14:textId="77777777" w:rsidR="00E1023A" w:rsidRPr="00B74BE0" w:rsidRDefault="00E1023A" w:rsidP="00E1023A">
      <w:pPr>
        <w:pStyle w:val="Tekstpodstawowy"/>
        <w:spacing w:after="0"/>
        <w:ind w:right="20"/>
        <w:jc w:val="both"/>
        <w:rPr>
          <w:rFonts w:asciiTheme="minorHAnsi" w:hAnsiTheme="minorHAnsi" w:cstheme="minorHAnsi"/>
        </w:rPr>
      </w:pPr>
    </w:p>
    <w:p w14:paraId="37204299" w14:textId="77777777"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14:paraId="6BA7C397" w14:textId="77777777" w:rsidR="00D819D9" w:rsidRPr="00894699" w:rsidRDefault="00F04161" w:rsidP="00894699">
      <w:pPr>
        <w:pStyle w:val="Akapitzlist"/>
        <w:ind w:left="426" w:hanging="426"/>
        <w:jc w:val="both"/>
        <w:rPr>
          <w:rFonts w:asciiTheme="minorHAnsi" w:hAnsiTheme="minorHAnsi" w:cstheme="minorHAnsi"/>
        </w:rPr>
      </w:pPr>
      <w:r>
        <w:rPr>
          <w:rFonts w:asciiTheme="minorHAnsi" w:hAnsiTheme="minorHAnsi" w:cstheme="minorHAnsi"/>
        </w:rPr>
        <w:t xml:space="preserve">1)  </w:t>
      </w:r>
      <w:r w:rsidR="00894699" w:rsidRPr="00B74BE0">
        <w:rPr>
          <w:rFonts w:asciiTheme="minorHAnsi" w:hAnsiTheme="minorHAnsi" w:cstheme="minorHAnsi"/>
        </w:rPr>
        <w:t>w celu wykazania braku podstaw (przesłanek) wykluczenia z postępowania - oświadczenia Wykonawcy, w zakresie art. 108 ust. 1 pkt 5 ustawy, o braku przynależności do tej samej grupy kapitałowej w rozumieniu ustawy z dnia 16 lutego 2007 r. o ochronie konkurencji i konsumentów (</w:t>
      </w:r>
      <w:proofErr w:type="spellStart"/>
      <w:r w:rsidR="00894699">
        <w:rPr>
          <w:rFonts w:asciiTheme="minorHAnsi" w:hAnsiTheme="minorHAnsi" w:cstheme="minorHAnsi"/>
        </w:rPr>
        <w:t>t.j</w:t>
      </w:r>
      <w:proofErr w:type="spellEnd"/>
      <w:r w:rsidR="00894699">
        <w:rPr>
          <w:rFonts w:asciiTheme="minorHAnsi" w:hAnsiTheme="minorHAnsi" w:cstheme="minorHAnsi"/>
        </w:rPr>
        <w:t xml:space="preserve">. </w:t>
      </w:r>
      <w:r w:rsidR="00894699" w:rsidRPr="00B74BE0">
        <w:rPr>
          <w:rFonts w:asciiTheme="minorHAnsi" w:hAnsiTheme="minorHAnsi" w:cstheme="minorHAnsi"/>
        </w:rPr>
        <w:t xml:space="preserve">Dz.U. z </w:t>
      </w:r>
      <w:r w:rsidR="00894699" w:rsidRPr="00867B85">
        <w:rPr>
          <w:rFonts w:asciiTheme="minorHAnsi" w:hAnsiTheme="minorHAnsi" w:cstheme="minorHAnsi"/>
        </w:rPr>
        <w:t xml:space="preserve">2021 r. poz. 275 z </w:t>
      </w:r>
      <w:proofErr w:type="spellStart"/>
      <w:r w:rsidR="00894699" w:rsidRPr="00867B85">
        <w:rPr>
          <w:rFonts w:asciiTheme="minorHAnsi" w:hAnsiTheme="minorHAnsi" w:cstheme="minorHAnsi"/>
        </w:rPr>
        <w:t>późn</w:t>
      </w:r>
      <w:proofErr w:type="spellEnd"/>
      <w:r w:rsidR="00894699" w:rsidRPr="00867B85">
        <w:rPr>
          <w:rFonts w:asciiTheme="minorHAnsi" w:hAnsiTheme="minorHAnsi" w:cstheme="minorHAnsi"/>
        </w:rPr>
        <w:t>. zm.</w:t>
      </w:r>
      <w:r w:rsidR="00894699" w:rsidRPr="00B74BE0">
        <w:rPr>
          <w:rFonts w:asciiTheme="minorHAnsi" w:hAnsiTheme="minorHAnsi" w:cstheme="minorHAnsi"/>
        </w:rPr>
        <w:t>), z innym Wykonawcą, który złożył odrębną ofertę, ofertę częściową lub wniosek o dopuszczenie do udziału w p</w:t>
      </w:r>
      <w:r w:rsidR="00894699">
        <w:rPr>
          <w:rFonts w:asciiTheme="minorHAnsi" w:hAnsiTheme="minorHAnsi" w:cstheme="minorHAnsi"/>
        </w:rPr>
        <w:t xml:space="preserve">ostępowaniu, albo oświadczenia </w:t>
      </w:r>
      <w:r w:rsidR="00894699" w:rsidRPr="00B74BE0">
        <w:rPr>
          <w:rFonts w:asciiTheme="minorHAnsi" w:hAnsiTheme="minorHAnsi"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94699" w:rsidRPr="00763149">
        <w:rPr>
          <w:rFonts w:asciiTheme="minorHAnsi" w:hAnsiTheme="minorHAnsi" w:cstheme="minorHAnsi"/>
        </w:rPr>
        <w:t xml:space="preserve">zgodnie z </w:t>
      </w:r>
      <w:r w:rsidR="00894699" w:rsidRPr="00763149">
        <w:rPr>
          <w:rFonts w:asciiTheme="minorHAnsi" w:hAnsiTheme="minorHAnsi" w:cstheme="minorHAnsi"/>
          <w:b/>
          <w:bCs/>
        </w:rPr>
        <w:t xml:space="preserve">załącznikiem </w:t>
      </w:r>
      <w:r w:rsidR="00894699" w:rsidRPr="00942D06">
        <w:rPr>
          <w:rFonts w:asciiTheme="minorHAnsi" w:hAnsiTheme="minorHAnsi" w:cstheme="minorHAnsi"/>
          <w:b/>
          <w:bCs/>
        </w:rPr>
        <w:t>nr 7 do SWZ</w:t>
      </w:r>
      <w:r w:rsidR="00894699" w:rsidRPr="007F4CE4">
        <w:rPr>
          <w:rFonts w:asciiTheme="minorHAnsi" w:hAnsiTheme="minorHAnsi" w:cstheme="minorHAnsi"/>
        </w:rPr>
        <w:t>.</w:t>
      </w:r>
      <w:r w:rsidR="00894699" w:rsidRPr="00763149">
        <w:rPr>
          <w:rFonts w:asciiTheme="minorHAnsi" w:hAnsiTheme="minorHAnsi" w:cstheme="minorHAnsi"/>
        </w:rPr>
        <w:t xml:space="preserve"> W przypadku wspólnego ubiegania się o zamówienie przez Wykonawców, oświadczenie składa każdy z Wykonawców wspólnie ubiegających się</w:t>
      </w:r>
      <w:r w:rsidR="00894699">
        <w:rPr>
          <w:rFonts w:asciiTheme="minorHAnsi" w:hAnsiTheme="minorHAnsi" w:cstheme="minorHAnsi"/>
        </w:rPr>
        <w:t xml:space="preserve"> o zamówienie,</w:t>
      </w:r>
    </w:p>
    <w:p w14:paraId="1E077A28" w14:textId="77777777" w:rsidR="00206951" w:rsidRPr="00B74BE0" w:rsidRDefault="00206951" w:rsidP="00155044">
      <w:pPr>
        <w:pStyle w:val="Akapitzlist"/>
        <w:numPr>
          <w:ilvl w:val="0"/>
          <w:numId w:val="53"/>
        </w:numPr>
        <w:tabs>
          <w:tab w:val="left" w:pos="450"/>
        </w:tabs>
        <w:autoSpaceDE w:val="0"/>
        <w:autoSpaceDN w:val="0"/>
        <w:adjustRightInd w:val="0"/>
        <w:spacing w:line="276" w:lineRule="auto"/>
        <w:jc w:val="both"/>
        <w:rPr>
          <w:rFonts w:asciiTheme="minorHAnsi" w:hAnsiTheme="minorHAnsi" w:cstheme="minorHAnsi"/>
        </w:rPr>
      </w:pPr>
      <w:bookmarkStart w:id="10" w:name="_Hlk62401408"/>
      <w:r w:rsidRPr="00B74BE0">
        <w:rPr>
          <w:rFonts w:asciiTheme="minorHAnsi" w:hAnsiTheme="minorHAnsi" w:cstheme="minorHAnsi"/>
        </w:rPr>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 xml:space="preserve">amawiający żąda odpisu lub informacji z Krajowego Rejestru Sądowego lub z Centralnej Ewidencji i Informacji o Działalności Gospodarczej, w zakresie art. 109 ust. 1 pkt 4 </w:t>
      </w:r>
      <w:proofErr w:type="spellStart"/>
      <w:r w:rsidRPr="00B74BE0">
        <w:rPr>
          <w:rFonts w:asciiTheme="minorHAnsi" w:hAnsiTheme="minorHAnsi" w:cstheme="minorHAnsi"/>
        </w:rPr>
        <w:t>Pzp</w:t>
      </w:r>
      <w:proofErr w:type="spellEnd"/>
      <w:r w:rsidRPr="00B74BE0">
        <w:rPr>
          <w:rFonts w:asciiTheme="minorHAnsi" w:hAnsiTheme="minorHAnsi" w:cstheme="minorHAnsi"/>
        </w:rPr>
        <w:t>, sporządzonych nie wcześniej niż 3 miesiące przed jej złożeniem, jeżeli odrębne przepisy wymagają wpisu do rejestru lub ewidencji</w:t>
      </w:r>
      <w:r w:rsidR="00D819D9" w:rsidRPr="00B74BE0">
        <w:rPr>
          <w:rFonts w:asciiTheme="minorHAnsi" w:hAnsiTheme="minorHAnsi" w:cstheme="minorHAnsi"/>
        </w:rPr>
        <w:t xml:space="preserve"> (Nie dotyczy Wykonawców będących osobami fizycznymi nieprowadząc</w:t>
      </w:r>
      <w:r w:rsidR="00894699">
        <w:rPr>
          <w:rFonts w:asciiTheme="minorHAnsi" w:hAnsiTheme="minorHAnsi" w:cstheme="minorHAnsi"/>
        </w:rPr>
        <w:t>ymi działalności gospodarczej),</w:t>
      </w:r>
    </w:p>
    <w:p w14:paraId="1FE62594" w14:textId="77777777" w:rsidR="00206951" w:rsidRPr="00B74BE0" w:rsidRDefault="00206951" w:rsidP="00894699">
      <w:pPr>
        <w:pStyle w:val="Akapitzlist"/>
        <w:tabs>
          <w:tab w:val="left" w:pos="450"/>
        </w:tabs>
        <w:autoSpaceDE w:val="0"/>
        <w:autoSpaceDN w:val="0"/>
        <w:adjustRightInd w:val="0"/>
        <w:spacing w:line="276" w:lineRule="auto"/>
        <w:ind w:left="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mowa w </w:t>
      </w:r>
      <w:r w:rsidR="003D3B02">
        <w:rPr>
          <w:rFonts w:asciiTheme="minorHAnsi" w:hAnsiTheme="minorHAnsi" w:cstheme="minorHAnsi"/>
        </w:rPr>
        <w:t>niniejszym pkt</w:t>
      </w:r>
      <w:r w:rsidRPr="00B74BE0">
        <w:rPr>
          <w:rFonts w:asciiTheme="minorHAnsi" w:hAnsiTheme="minorHAnsi" w:cstheme="minorHAnsi"/>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3C5876" w14:textId="77777777" w:rsidR="00206951" w:rsidRDefault="00206951" w:rsidP="00155044">
      <w:pPr>
        <w:pStyle w:val="Akapitzlist"/>
        <w:numPr>
          <w:ilvl w:val="0"/>
          <w:numId w:val="53"/>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Dokumenty, o których mowa </w:t>
      </w:r>
      <w:r w:rsidRPr="00763149">
        <w:rPr>
          <w:rFonts w:asciiTheme="minorHAnsi" w:hAnsiTheme="minorHAnsi" w:cstheme="minorHAnsi"/>
        </w:rPr>
        <w:t xml:space="preserve">w </w:t>
      </w:r>
      <w:r w:rsidR="00F4771E" w:rsidRPr="00763149">
        <w:rPr>
          <w:rFonts w:asciiTheme="minorHAnsi" w:hAnsiTheme="minorHAnsi" w:cstheme="minorHAnsi"/>
        </w:rPr>
        <w:t>pkt</w:t>
      </w:r>
      <w:r w:rsidRPr="00763149">
        <w:rPr>
          <w:rFonts w:asciiTheme="minorHAnsi" w:hAnsiTheme="minorHAnsi" w:cstheme="minorHAnsi"/>
        </w:rPr>
        <w:t xml:space="preserve"> </w:t>
      </w:r>
      <w:r w:rsidR="00894699">
        <w:rPr>
          <w:rFonts w:asciiTheme="minorHAnsi" w:hAnsiTheme="minorHAnsi" w:cstheme="minorHAnsi"/>
        </w:rPr>
        <w:t>2</w:t>
      </w:r>
      <w:r w:rsidRPr="00763149">
        <w:rPr>
          <w:rFonts w:asciiTheme="minorHAnsi" w:hAnsiTheme="minorHAnsi" w:cstheme="minorHAnsi"/>
        </w:rPr>
        <w:t>, powinny</w:t>
      </w:r>
      <w:r w:rsidRPr="00B74BE0">
        <w:rPr>
          <w:rFonts w:asciiTheme="minorHAnsi" w:hAnsiTheme="minorHAnsi" w:cstheme="minorHAnsi"/>
        </w:rPr>
        <w:t xml:space="preserve"> być wystawione nie wcześniej niż 3 miesiące przed ich złożeniem.</w:t>
      </w:r>
    </w:p>
    <w:p w14:paraId="351A7B76" w14:textId="77777777" w:rsidR="00206951" w:rsidRPr="008B4133" w:rsidRDefault="00206951" w:rsidP="008B4133">
      <w:pPr>
        <w:pStyle w:val="Akapitzlist"/>
        <w:numPr>
          <w:ilvl w:val="0"/>
          <w:numId w:val="53"/>
        </w:numPr>
        <w:tabs>
          <w:tab w:val="left" w:pos="450"/>
        </w:tabs>
        <w:autoSpaceDE w:val="0"/>
        <w:autoSpaceDN w:val="0"/>
        <w:adjustRightInd w:val="0"/>
        <w:spacing w:line="276" w:lineRule="auto"/>
        <w:ind w:left="450" w:hanging="450"/>
        <w:jc w:val="both"/>
        <w:rPr>
          <w:rFonts w:asciiTheme="minorHAnsi" w:hAnsiTheme="minorHAnsi" w:cstheme="minorHAnsi"/>
        </w:rPr>
      </w:pPr>
      <w:r w:rsidRPr="008B4133">
        <w:rPr>
          <w:rFonts w:asciiTheme="minorHAnsi" w:hAnsiTheme="minorHAnsi" w:cstheme="minorHAnsi"/>
        </w:rPr>
        <w:lastRenderedPageBreak/>
        <w:t xml:space="preserve">Jeżeli w kraju, w którym </w:t>
      </w:r>
      <w:r w:rsidR="00D819D9" w:rsidRPr="008B4133">
        <w:rPr>
          <w:rFonts w:asciiTheme="minorHAnsi" w:hAnsiTheme="minorHAnsi" w:cstheme="minorHAnsi"/>
        </w:rPr>
        <w:t>W</w:t>
      </w:r>
      <w:r w:rsidRPr="008B4133">
        <w:rPr>
          <w:rFonts w:asciiTheme="minorHAnsi" w:hAnsiTheme="minorHAnsi" w:cstheme="minorHAnsi"/>
        </w:rPr>
        <w:t xml:space="preserve">ykonawca ma siedzibę lub miejsce zamieszkania, nie wydaje się dokumentów, o których mowa </w:t>
      </w:r>
      <w:r w:rsidR="001B079C" w:rsidRPr="008B4133">
        <w:rPr>
          <w:rFonts w:asciiTheme="minorHAnsi" w:hAnsiTheme="minorHAnsi" w:cstheme="minorHAnsi"/>
        </w:rPr>
        <w:t>pkt 2</w:t>
      </w:r>
      <w:r w:rsidRPr="008B4133">
        <w:rPr>
          <w:rFonts w:asciiTheme="minorHAnsi" w:hAnsiTheme="minorHAnsi" w:cstheme="minorHAnsi"/>
        </w:rPr>
        <w:t xml:space="preserve">, lub gdy dokumenty te nie odnoszą się do wszystkich przypadków, o których mowa w art. 108 ust. 1 pkt 1, 2 i 4 </w:t>
      </w:r>
      <w:proofErr w:type="spellStart"/>
      <w:r w:rsidRPr="008B4133">
        <w:rPr>
          <w:rFonts w:asciiTheme="minorHAnsi" w:hAnsiTheme="minorHAnsi" w:cstheme="minorHAnsi"/>
        </w:rPr>
        <w:t>Pzp</w:t>
      </w:r>
      <w:proofErr w:type="spellEnd"/>
      <w:r w:rsidRPr="008B4133">
        <w:rPr>
          <w:rFonts w:asciiTheme="minorHAnsi" w:hAnsiTheme="minorHAnsi"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3D3B02" w:rsidRPr="008B4133">
        <w:rPr>
          <w:rFonts w:asciiTheme="minorHAnsi" w:hAnsiTheme="minorHAnsi" w:cstheme="minorHAnsi"/>
        </w:rPr>
        <w:t>§4 ust. 2 Rozporządzenie Ministra Rozwoju, Pracy i Technologii z dnia 23 grudnia 2020 r. w sprawie podmiotowych środków dowodowych oraz innych dokumentów lub oświadczeń, jakich może żądać zamawiający od wykonawcy (Dz. U. poz. 2415).</w:t>
      </w:r>
      <w:r w:rsidR="008B4133">
        <w:rPr>
          <w:rFonts w:asciiTheme="minorHAnsi" w:hAnsiTheme="minorHAnsi" w:cstheme="minorHAnsi"/>
        </w:rPr>
        <w:t xml:space="preserve"> </w:t>
      </w:r>
      <w:r w:rsidR="003D3B02" w:rsidRPr="008B4133">
        <w:rPr>
          <w:rFonts w:asciiTheme="minorHAnsi" w:hAnsiTheme="minorHAnsi" w:cstheme="minorHAnsi"/>
        </w:rPr>
        <w:t>Pkt 2</w:t>
      </w:r>
      <w:r w:rsidRPr="008B4133">
        <w:rPr>
          <w:rFonts w:asciiTheme="minorHAnsi" w:hAnsiTheme="minorHAnsi" w:cstheme="minorHAnsi"/>
        </w:rPr>
        <w:t xml:space="preserve"> stosuje się.</w:t>
      </w:r>
    </w:p>
    <w:p w14:paraId="53FF3A7A" w14:textId="63A85769" w:rsidR="00206951" w:rsidRPr="00B74BE0" w:rsidRDefault="00206951" w:rsidP="00155044">
      <w:pPr>
        <w:pStyle w:val="Akapitzlist"/>
        <w:numPr>
          <w:ilvl w:val="0"/>
          <w:numId w:val="53"/>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finansowej lub ekonomicznej podmiotów udostępniających zasoby na zasadach określonych w art. 118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przedstawienia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potwierdzających, że nie zachodzą wobec tych podmiotów podstawy wykluczenia z postępowania</w:t>
      </w:r>
      <w:r w:rsidR="006F4020">
        <w:rPr>
          <w:rFonts w:asciiTheme="minorHAnsi" w:hAnsiTheme="minorHAnsi" w:cstheme="minorHAnsi"/>
        </w:rPr>
        <w:t xml:space="preserve"> (</w:t>
      </w:r>
      <w:r w:rsidR="006F4020" w:rsidRPr="00574927">
        <w:rPr>
          <w:rFonts w:asciiTheme="minorHAnsi" w:hAnsiTheme="minorHAnsi" w:cstheme="minorHAnsi"/>
          <w:b/>
        </w:rPr>
        <w:t xml:space="preserve">załącznik nr </w:t>
      </w:r>
      <w:r w:rsidR="0019035E">
        <w:rPr>
          <w:rFonts w:asciiTheme="minorHAnsi" w:hAnsiTheme="minorHAnsi" w:cstheme="minorHAnsi"/>
          <w:b/>
        </w:rPr>
        <w:t>9</w:t>
      </w:r>
      <w:r w:rsidR="006F4020" w:rsidRPr="00574927">
        <w:rPr>
          <w:rFonts w:asciiTheme="minorHAnsi" w:hAnsiTheme="minorHAnsi" w:cstheme="minorHAnsi"/>
          <w:b/>
        </w:rPr>
        <w:t xml:space="preserve"> do SWZ</w:t>
      </w:r>
      <w:r w:rsidR="006F4020">
        <w:rPr>
          <w:rFonts w:asciiTheme="minorHAnsi" w:hAnsiTheme="minorHAnsi" w:cstheme="minorHAnsi"/>
        </w:rPr>
        <w:t>)</w:t>
      </w:r>
    </w:p>
    <w:p w14:paraId="017347A5" w14:textId="77777777" w:rsidR="0011115D" w:rsidRPr="006F4020" w:rsidRDefault="00FA5E9D" w:rsidP="00155044">
      <w:pPr>
        <w:pStyle w:val="Akapitzlist"/>
        <w:numPr>
          <w:ilvl w:val="0"/>
          <w:numId w:val="53"/>
        </w:numPr>
        <w:tabs>
          <w:tab w:val="left" w:pos="450"/>
        </w:tabs>
        <w:autoSpaceDE w:val="0"/>
        <w:autoSpaceDN w:val="0"/>
        <w:adjustRightInd w:val="0"/>
        <w:spacing w:line="276" w:lineRule="auto"/>
        <w:ind w:left="450" w:hanging="450"/>
        <w:jc w:val="both"/>
        <w:rPr>
          <w:rFonts w:asciiTheme="minorHAnsi" w:hAnsiTheme="minorHAnsi" w:cstheme="minorHAnsi"/>
        </w:rPr>
      </w:pPr>
      <w:r w:rsidRPr="007E7DDF">
        <w:rPr>
          <w:rFonts w:asciiTheme="minorHAnsi" w:hAnsiTheme="minorHAnsi" w:cstheme="minorHAnsi"/>
        </w:rPr>
        <w:t>W celu potwierdzenia spełniania przez Wykonawcę warunków udziału w postępowaniu dotyczących sytuacji ekonomicznej lub finansowej Zamawiający żąda na</w:t>
      </w:r>
      <w:r w:rsidRPr="00763149">
        <w:rPr>
          <w:rFonts w:asciiTheme="minorHAnsi" w:hAnsiTheme="minorHAnsi" w:cstheme="minorHAnsi"/>
        </w:rPr>
        <w:t xml:space="preserve">stępujących podmiotowych środków dowodowych – </w:t>
      </w:r>
      <w:r w:rsidRPr="007E7DDF">
        <w:rPr>
          <w:rFonts w:asciiTheme="minorHAnsi" w:hAnsiTheme="minorHAnsi" w:cstheme="minorHAnsi"/>
        </w:rPr>
        <w:t xml:space="preserve">dokument potwierdzający, że wykonawca jest ubezpieczony od odpowiedzialności cywilnej w zakresie prowadzonej działalności związanej z przedmiotem zamówienia ze wskazaniem sumy gwarancyjnej tego </w:t>
      </w:r>
      <w:r w:rsidRPr="006F4020">
        <w:rPr>
          <w:rFonts w:asciiTheme="minorHAnsi" w:hAnsiTheme="minorHAnsi" w:cstheme="minorHAnsi"/>
        </w:rPr>
        <w:t>ubezpieczenia ze wskazaniem sumy gwarancyjnej tego ubezpieczenia na kwotę co najmniej 100 000 zł brutto (ewentualnie oświadczenia w zakresie zawarcia takiej umowy)</w:t>
      </w:r>
      <w:r w:rsidR="00EF58DE" w:rsidRPr="006F4020">
        <w:rPr>
          <w:rFonts w:asciiTheme="minorHAnsi" w:hAnsiTheme="minorHAnsi" w:cstheme="minorHAnsi"/>
          <w:b/>
          <w:bCs/>
        </w:rPr>
        <w:t>.</w:t>
      </w:r>
    </w:p>
    <w:p w14:paraId="3E9038F1" w14:textId="77777777" w:rsidR="0011115D" w:rsidRPr="00B74BE0" w:rsidRDefault="0011115D" w:rsidP="00155044">
      <w:pPr>
        <w:pStyle w:val="Akapitzlist"/>
        <w:numPr>
          <w:ilvl w:val="0"/>
          <w:numId w:val="53"/>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zdolności </w:t>
      </w:r>
      <w:r w:rsidR="006F4C2D" w:rsidRPr="00B74BE0">
        <w:rPr>
          <w:rFonts w:asciiTheme="minorHAnsi" w:hAnsiTheme="minorHAnsi" w:cstheme="minorHAnsi"/>
        </w:rPr>
        <w:t xml:space="preserve">technicznej i </w:t>
      </w:r>
      <w:r w:rsidRPr="00B74BE0">
        <w:rPr>
          <w:rFonts w:asciiTheme="minorHAnsi" w:hAnsiTheme="minorHAnsi" w:cstheme="minorHAnsi"/>
        </w:rPr>
        <w:t xml:space="preserve">zawodowej </w:t>
      </w:r>
      <w:r w:rsidR="00494942" w:rsidRPr="00B74BE0">
        <w:rPr>
          <w:rFonts w:asciiTheme="minorHAnsi" w:hAnsiTheme="minorHAnsi" w:cstheme="minorHAnsi"/>
        </w:rPr>
        <w:t>Z</w:t>
      </w:r>
      <w:r w:rsidRPr="00B74BE0">
        <w:rPr>
          <w:rFonts w:asciiTheme="minorHAnsi" w:hAnsiTheme="minorHAnsi" w:cstheme="minorHAnsi"/>
        </w:rPr>
        <w:t>amawiający żąda:</w:t>
      </w:r>
    </w:p>
    <w:p w14:paraId="3DE551A4" w14:textId="77777777" w:rsidR="006F4C2D" w:rsidRPr="00763149" w:rsidRDefault="006F4C2D" w:rsidP="00155044">
      <w:pPr>
        <w:pStyle w:val="Akapitzlist"/>
        <w:numPr>
          <w:ilvl w:val="0"/>
          <w:numId w:val="48"/>
        </w:numPr>
        <w:jc w:val="both"/>
        <w:rPr>
          <w:rFonts w:asciiTheme="minorHAnsi" w:hAnsiTheme="minorHAnsi" w:cstheme="minorHAnsi"/>
        </w:rPr>
      </w:pPr>
      <w:bookmarkStart w:id="11" w:name="_Hlk78699634"/>
      <w:r w:rsidRPr="00B74BE0">
        <w:rPr>
          <w:rFonts w:asciiTheme="minorHAnsi" w:hAnsiTheme="minorHAnsi" w:cstheme="minorHAnsi"/>
          <w:b/>
          <w:bCs/>
        </w:rPr>
        <w:t>wykaz usług wykonanych</w:t>
      </w:r>
      <w:r w:rsidRPr="00B74BE0">
        <w:rPr>
          <w:rFonts w:asciiTheme="minorHAnsi" w:hAnsiTheme="minorHAnsi" w:cstheme="minorHAnsi"/>
        </w:rPr>
        <w:t xml:space="preserve">, </w:t>
      </w:r>
      <w:r w:rsidRPr="00B74BE0">
        <w:rPr>
          <w:rStyle w:val="markedcontent"/>
          <w:rFonts w:asciiTheme="minorHAnsi" w:hAnsiTheme="minorHAnsi" w:cstheme="minorHAnsi"/>
        </w:rPr>
        <w:t xml:space="preserve">w okresie ostatnich 3 lat, a jeżeli okres prowadzenia działalności jest krótszy – w tym okresie, wraz z podaniem ich </w:t>
      </w:r>
      <w:r w:rsidR="00494942" w:rsidRPr="00B74BE0">
        <w:rPr>
          <w:rStyle w:val="markedcontent"/>
          <w:rFonts w:asciiTheme="minorHAnsi" w:hAnsiTheme="minorHAnsi" w:cstheme="minorHAnsi"/>
        </w:rPr>
        <w:t>ilości</w:t>
      </w:r>
      <w:r w:rsidRPr="00B74BE0">
        <w:rPr>
          <w:rStyle w:val="markedcontent"/>
          <w:rFonts w:asciiTheme="minorHAnsi" w:hAnsiTheme="minorHAnsi" w:cstheme="minorHAnsi"/>
        </w:rPr>
        <w:t xml:space="preserve">, przedmiotu, dat wykonania i podmiotów, na rzecz których usługi zostały wykonane lub są wykonywane, </w:t>
      </w:r>
      <w:r w:rsidRPr="00482B1D">
        <w:rPr>
          <w:rStyle w:val="markedcontent"/>
          <w:rFonts w:asciiTheme="minorHAnsi" w:hAnsiTheme="minorHAnsi" w:cstheme="minorHAnsi"/>
        </w:rPr>
        <w:t>oraz załączeniem dowodów określających</w:t>
      </w:r>
      <w:r w:rsidRPr="00B74BE0">
        <w:rPr>
          <w:rStyle w:val="markedcontent"/>
          <w:rFonts w:asciiTheme="minorHAnsi" w:hAnsiTheme="minorHAnsi" w:cstheme="minorHAnsi"/>
        </w:rPr>
        <w:t xml:space="preserv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w:t>
      </w:r>
      <w:r w:rsidR="00894699">
        <w:rPr>
          <w:rStyle w:val="markedcontent"/>
          <w:rFonts w:asciiTheme="minorHAnsi" w:hAnsiTheme="minorHAnsi" w:cstheme="minorHAnsi"/>
        </w:rPr>
        <w:t>tych dokumentów – oświadczenie W</w:t>
      </w:r>
      <w:r w:rsidRPr="00B74BE0">
        <w:rPr>
          <w:rStyle w:val="markedcontent"/>
          <w:rFonts w:asciiTheme="minorHAnsi" w:hAnsiTheme="minorHAnsi" w:cstheme="minorHAnsi"/>
        </w:rPr>
        <w:t xml:space="preserve">ykonawcy; w przypadku świadczeń powtarzających się lub ciągłych nadal wykonywanych referencje bądź inne dokumenty potwierdzające ich należyte wykonywanie powinny być </w:t>
      </w:r>
      <w:r w:rsidRPr="00B74BE0">
        <w:rPr>
          <w:rStyle w:val="markedcontent"/>
          <w:rFonts w:asciiTheme="minorHAnsi" w:hAnsiTheme="minorHAnsi" w:cstheme="minorHAnsi"/>
        </w:rPr>
        <w:lastRenderedPageBreak/>
        <w:t xml:space="preserve">wystawione w </w:t>
      </w:r>
      <w:r w:rsidRPr="00763149">
        <w:rPr>
          <w:rStyle w:val="markedcontent"/>
          <w:rFonts w:asciiTheme="minorHAnsi" w:hAnsiTheme="minorHAnsi" w:cstheme="minorHAnsi"/>
        </w:rPr>
        <w:t xml:space="preserve">okresie ostatnich 3 miesięcy. Wykaz usług stanowi </w:t>
      </w:r>
      <w:r w:rsidRPr="00763149">
        <w:rPr>
          <w:rStyle w:val="markedcontent"/>
          <w:rFonts w:asciiTheme="minorHAnsi" w:hAnsiTheme="minorHAnsi" w:cstheme="minorHAnsi"/>
          <w:b/>
          <w:bCs/>
        </w:rPr>
        <w:t xml:space="preserve">załącznik nr </w:t>
      </w:r>
      <w:r w:rsidR="00942D06">
        <w:rPr>
          <w:rStyle w:val="markedcontent"/>
          <w:rFonts w:asciiTheme="minorHAnsi" w:hAnsiTheme="minorHAnsi" w:cstheme="minorHAnsi"/>
          <w:b/>
          <w:bCs/>
        </w:rPr>
        <w:t>4</w:t>
      </w:r>
      <w:r w:rsidRPr="00763149">
        <w:rPr>
          <w:rStyle w:val="markedcontent"/>
          <w:rFonts w:asciiTheme="minorHAnsi" w:hAnsiTheme="minorHAnsi" w:cstheme="minorHAnsi"/>
          <w:b/>
          <w:bCs/>
        </w:rPr>
        <w:t xml:space="preserve"> </w:t>
      </w:r>
      <w:r w:rsidRPr="00763149">
        <w:rPr>
          <w:rFonts w:asciiTheme="minorHAnsi" w:hAnsiTheme="minorHAnsi" w:cstheme="minorHAnsi"/>
          <w:b/>
          <w:bCs/>
        </w:rPr>
        <w:t>do SWZ</w:t>
      </w:r>
      <w:r w:rsidR="00634A27" w:rsidRPr="00763149">
        <w:rPr>
          <w:rFonts w:asciiTheme="minorHAnsi" w:hAnsiTheme="minorHAnsi" w:cstheme="minorHAnsi"/>
        </w:rPr>
        <w:t>,</w:t>
      </w:r>
    </w:p>
    <w:p w14:paraId="2179C896" w14:textId="77777777" w:rsidR="0011115D" w:rsidRPr="00320802" w:rsidRDefault="0011115D" w:rsidP="00155044">
      <w:pPr>
        <w:pStyle w:val="Akapitzlist"/>
        <w:numPr>
          <w:ilvl w:val="0"/>
          <w:numId w:val="48"/>
        </w:numPr>
        <w:jc w:val="both"/>
        <w:rPr>
          <w:rFonts w:asciiTheme="minorHAnsi" w:hAnsiTheme="minorHAnsi" w:cstheme="minorHAnsi"/>
        </w:rPr>
      </w:pPr>
      <w:r w:rsidRPr="00763149">
        <w:rPr>
          <w:rFonts w:asciiTheme="minorHAnsi" w:hAnsiTheme="minorHAnsi" w:cstheme="minorHAnsi"/>
          <w:b/>
          <w:bCs/>
        </w:rPr>
        <w:t>wykazu osób</w:t>
      </w:r>
      <w:r w:rsidRPr="00763149">
        <w:rPr>
          <w:rFonts w:asciiTheme="minorHAnsi" w:hAnsiTheme="minorHAnsi" w:cstheme="minorHAnsi"/>
        </w:rPr>
        <w:t xml:space="preserve">, skierowanych przez </w:t>
      </w:r>
      <w:r w:rsidR="00D273E7" w:rsidRPr="00763149">
        <w:rPr>
          <w:rFonts w:asciiTheme="minorHAnsi" w:hAnsiTheme="minorHAnsi" w:cstheme="minorHAnsi"/>
        </w:rPr>
        <w:t>W</w:t>
      </w:r>
      <w:r w:rsidRPr="00763149">
        <w:rPr>
          <w:rFonts w:asciiTheme="minorHAnsi" w:hAnsiTheme="minorHAnsi" w:cstheme="minorHAnsi"/>
        </w:rPr>
        <w:t>ykonawcę do realizacji zamówienia publicznego, o których</w:t>
      </w:r>
      <w:r w:rsidRPr="00B74BE0">
        <w:rPr>
          <w:rFonts w:asciiTheme="minorHAnsi" w:hAnsiTheme="minorHAnsi" w:cstheme="minorHAnsi"/>
        </w:rPr>
        <w:t xml:space="preserve"> mowa w </w:t>
      </w:r>
      <w:r w:rsidR="00763149">
        <w:rPr>
          <w:rFonts w:asciiTheme="minorHAnsi" w:hAnsiTheme="minorHAnsi" w:cstheme="minorHAnsi"/>
        </w:rPr>
        <w:t xml:space="preserve">rozdziale </w:t>
      </w:r>
      <w:r w:rsidR="00EF58DE" w:rsidRPr="00B74BE0">
        <w:rPr>
          <w:rFonts w:asciiTheme="minorHAnsi" w:hAnsiTheme="minorHAnsi" w:cstheme="minorHAnsi"/>
        </w:rPr>
        <w:t>II SWZ</w:t>
      </w:r>
      <w:r w:rsidRPr="00B74BE0">
        <w:rPr>
          <w:rFonts w:asciiTheme="minorHAnsi" w:hAnsiTheme="minorHAnsi" w:cstheme="minorHAnsi"/>
        </w:rPr>
        <w:t xml:space="preserve"> wraz z informacjami na temat ich uprawnień niezbędnych do wykonania zamówienia publicznego, a także zakresu wykonywanych przez nie czynności oraz informacją </w:t>
      </w:r>
      <w:r w:rsidRPr="00763149">
        <w:rPr>
          <w:rFonts w:asciiTheme="minorHAnsi" w:hAnsiTheme="minorHAnsi" w:cstheme="minorHAnsi"/>
        </w:rPr>
        <w:t xml:space="preserve">o </w:t>
      </w:r>
      <w:r w:rsidRPr="00320802">
        <w:rPr>
          <w:rFonts w:asciiTheme="minorHAnsi" w:hAnsiTheme="minorHAnsi" w:cstheme="minorHAnsi"/>
        </w:rPr>
        <w:t xml:space="preserve">podstawie do dysponowania tymi osobami; wzór wykazu tych osób stanowi </w:t>
      </w:r>
      <w:r w:rsidR="005F31CF" w:rsidRPr="00320802">
        <w:rPr>
          <w:rFonts w:asciiTheme="minorHAnsi" w:hAnsiTheme="minorHAnsi" w:cstheme="minorHAnsi"/>
          <w:b/>
          <w:bCs/>
        </w:rPr>
        <w:t>z</w:t>
      </w:r>
      <w:r w:rsidRPr="00320802">
        <w:rPr>
          <w:rFonts w:asciiTheme="minorHAnsi" w:hAnsiTheme="minorHAnsi" w:cstheme="minorHAnsi"/>
          <w:b/>
          <w:bCs/>
        </w:rPr>
        <w:t xml:space="preserve">ałącznik nr </w:t>
      </w:r>
      <w:r w:rsidR="00942D06" w:rsidRPr="00320802">
        <w:rPr>
          <w:rFonts w:asciiTheme="minorHAnsi" w:hAnsiTheme="minorHAnsi" w:cstheme="minorHAnsi"/>
          <w:b/>
          <w:bCs/>
        </w:rPr>
        <w:t>5</w:t>
      </w:r>
      <w:r w:rsidR="00D273E7" w:rsidRPr="00320802">
        <w:rPr>
          <w:rFonts w:asciiTheme="minorHAnsi" w:hAnsiTheme="minorHAnsi" w:cstheme="minorHAnsi"/>
          <w:b/>
          <w:bCs/>
        </w:rPr>
        <w:t xml:space="preserve"> </w:t>
      </w:r>
      <w:r w:rsidRPr="00320802">
        <w:rPr>
          <w:rFonts w:asciiTheme="minorHAnsi" w:hAnsiTheme="minorHAnsi" w:cstheme="minorHAnsi"/>
          <w:b/>
          <w:bCs/>
        </w:rPr>
        <w:t>do SWZ,</w:t>
      </w:r>
    </w:p>
    <w:p w14:paraId="5810EB52" w14:textId="77777777" w:rsidR="006A6B6F" w:rsidRPr="00B74BE0" w:rsidRDefault="006A6B6F" w:rsidP="006A6B6F">
      <w:pPr>
        <w:jc w:val="both"/>
        <w:rPr>
          <w:rFonts w:asciiTheme="minorHAnsi" w:hAnsiTheme="minorHAnsi" w:cstheme="minorHAnsi"/>
        </w:rPr>
      </w:pPr>
    </w:p>
    <w:p w14:paraId="1C2097E9" w14:textId="77777777" w:rsidR="00894699" w:rsidRPr="00384E37" w:rsidRDefault="00894699" w:rsidP="00894699">
      <w:pPr>
        <w:jc w:val="both"/>
        <w:rPr>
          <w:rFonts w:asciiTheme="minorHAnsi" w:hAnsiTheme="minorHAnsi" w:cstheme="minorHAnsi"/>
          <w:b/>
          <w:bCs/>
        </w:rPr>
      </w:pPr>
      <w:r w:rsidRPr="00384E37">
        <w:rPr>
          <w:rFonts w:asciiTheme="minorHAnsi" w:hAnsiTheme="minorHAnsi" w:cstheme="minorHAnsi"/>
          <w:b/>
          <w:bCs/>
        </w:rPr>
        <w:t>Inne dokumenty:</w:t>
      </w:r>
    </w:p>
    <w:p w14:paraId="2970876F" w14:textId="77777777" w:rsidR="00894699" w:rsidRPr="005203B2" w:rsidRDefault="00894699" w:rsidP="00155044">
      <w:pPr>
        <w:pStyle w:val="Akapitzlist"/>
        <w:numPr>
          <w:ilvl w:val="0"/>
          <w:numId w:val="53"/>
        </w:numPr>
        <w:jc w:val="both"/>
        <w:rPr>
          <w:rFonts w:asciiTheme="minorHAnsi" w:eastAsiaTheme="majorEastAsia" w:hAnsiTheme="minorHAnsi" w:cstheme="minorHAnsi"/>
          <w:b/>
          <w:u w:val="single"/>
          <w:lang w:eastAsia="en-US"/>
        </w:rPr>
      </w:pPr>
      <w:r w:rsidRPr="005203B2">
        <w:rPr>
          <w:rFonts w:asciiTheme="minorHAnsi" w:hAnsiTheme="minorHAnsi" w:cstheme="minorHAnsi"/>
        </w:rPr>
        <w:t xml:space="preserve">w celu potwierdzenia spełniania przez Wykonawcę warunków udziału w postępowaniu dotyczących </w:t>
      </w:r>
      <w:r w:rsidRPr="005203B2">
        <w:rPr>
          <w:rFonts w:asciiTheme="minorHAnsi" w:eastAsiaTheme="majorEastAsia" w:hAnsiTheme="minorHAnsi" w:cstheme="minorHAnsi"/>
          <w:b/>
          <w:u w:val="single"/>
          <w:lang w:eastAsia="en-US"/>
        </w:rPr>
        <w:t>zdolności do występowania w obrocie gospodarczym:</w:t>
      </w:r>
    </w:p>
    <w:p w14:paraId="5D08733B" w14:textId="77777777" w:rsidR="00894699" w:rsidRPr="00A7431D" w:rsidRDefault="00894699" w:rsidP="00894699">
      <w:pPr>
        <w:ind w:left="218"/>
        <w:jc w:val="both"/>
        <w:rPr>
          <w:rFonts w:asciiTheme="minorHAnsi" w:eastAsiaTheme="majorEastAsia" w:hAnsiTheme="minorHAnsi" w:cstheme="minorHAnsi"/>
          <w:lang w:eastAsia="en-US"/>
        </w:rPr>
      </w:pPr>
    </w:p>
    <w:p w14:paraId="28398A55" w14:textId="77777777" w:rsidR="00894699" w:rsidRPr="00A7431D" w:rsidRDefault="00894699" w:rsidP="00894699">
      <w:pPr>
        <w:ind w:left="218"/>
        <w:jc w:val="both"/>
        <w:rPr>
          <w:rFonts w:asciiTheme="minorHAnsi" w:hAnsiTheme="minorHAnsi" w:cstheme="minorHAnsi"/>
        </w:rPr>
      </w:pPr>
      <w:r w:rsidRPr="00A7431D">
        <w:rPr>
          <w:rFonts w:asciiTheme="minorHAnsi" w:hAnsiTheme="minorHAnsi" w:cstheme="minorHAnsi"/>
        </w:rPr>
        <w:t xml:space="preserve">Udokumentowanie nastąpi przez dołączenie aktualnego odpisu z właściwego rejestru lub zaświadczenia o wpisie do ewidencji działalności gospodarczej, jeżeli odrębne przepisy wymagają </w:t>
      </w:r>
      <w:r w:rsidRPr="00384E37">
        <w:rPr>
          <w:rFonts w:asciiTheme="minorHAnsi" w:hAnsiTheme="minorHAnsi" w:cstheme="minorHAnsi"/>
        </w:rPr>
        <w:t>wpisu do rejestru lub zgłoszenia do ewidencji działalności gospodarczej, wystawiony nie wcześniej niż 6 (sześć) miesięcy przed jego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w:t>
      </w:r>
      <w:r w:rsidRPr="00A7431D">
        <w:rPr>
          <w:rFonts w:asciiTheme="minorHAnsi" w:hAnsiTheme="minorHAnsi" w:cstheme="minorHAnsi"/>
        </w:rPr>
        <w:t xml:space="preserve"> podmiotów realizujących zadania publiczne (</w:t>
      </w:r>
      <w:proofErr w:type="spellStart"/>
      <w:r w:rsidRPr="00A7431D">
        <w:rPr>
          <w:rFonts w:asciiTheme="minorHAnsi" w:hAnsiTheme="minorHAnsi" w:cstheme="minorHAnsi"/>
        </w:rPr>
        <w:t>t.j</w:t>
      </w:r>
      <w:proofErr w:type="spellEnd"/>
      <w:r w:rsidRPr="00A7431D">
        <w:rPr>
          <w:rFonts w:asciiTheme="minorHAnsi" w:hAnsiTheme="minorHAnsi" w:cstheme="minorHAnsi"/>
        </w:rPr>
        <w:t>. Dz.U. z 2023 r. poz. 57)</w:t>
      </w:r>
    </w:p>
    <w:p w14:paraId="427CA7EF" w14:textId="77777777" w:rsidR="00894699" w:rsidRDefault="00894699" w:rsidP="00F04161">
      <w:pPr>
        <w:jc w:val="both"/>
        <w:rPr>
          <w:rFonts w:asciiTheme="minorHAnsi" w:hAnsiTheme="minorHAnsi" w:cstheme="minorHAnsi"/>
        </w:rPr>
      </w:pPr>
    </w:p>
    <w:bookmarkEnd w:id="11"/>
    <w:p w14:paraId="4343597C" w14:textId="77777777" w:rsidR="00F04161" w:rsidRPr="00B74BE0" w:rsidRDefault="00F04161" w:rsidP="00F04161">
      <w:pPr>
        <w:jc w:val="both"/>
        <w:rPr>
          <w:rFonts w:asciiTheme="minorHAnsi" w:hAnsiTheme="minorHAnsi" w:cstheme="minorHAnsi"/>
        </w:rPr>
      </w:pPr>
    </w:p>
    <w:p w14:paraId="09CCC5D6" w14:textId="77777777" w:rsidR="00A87209" w:rsidRPr="00BE4787" w:rsidRDefault="00A87209" w:rsidP="00634A27">
      <w:pPr>
        <w:tabs>
          <w:tab w:val="left" w:pos="1560"/>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Okres wyrażony w latach, o którym mowa </w:t>
      </w:r>
      <w:r w:rsidRPr="00BE4787">
        <w:rPr>
          <w:rFonts w:asciiTheme="minorHAnsi" w:hAnsiTheme="minorHAnsi" w:cstheme="minorHAnsi"/>
        </w:rPr>
        <w:t xml:space="preserve">w </w:t>
      </w:r>
      <w:r w:rsidR="00634A27" w:rsidRPr="00BE4787">
        <w:rPr>
          <w:rFonts w:asciiTheme="minorHAnsi" w:hAnsiTheme="minorHAnsi" w:cstheme="minorHAnsi"/>
        </w:rPr>
        <w:t xml:space="preserve">pkt </w:t>
      </w:r>
      <w:r w:rsidR="00894699">
        <w:rPr>
          <w:rFonts w:asciiTheme="minorHAnsi" w:hAnsiTheme="minorHAnsi" w:cstheme="minorHAnsi"/>
        </w:rPr>
        <w:t>7</w:t>
      </w:r>
      <w:r w:rsidRPr="00BE4787">
        <w:rPr>
          <w:rFonts w:asciiTheme="minorHAnsi" w:hAnsiTheme="minorHAnsi" w:cstheme="minorHAnsi"/>
        </w:rPr>
        <w:t xml:space="preserve"> </w:t>
      </w:r>
      <w:r w:rsidR="00634A27" w:rsidRPr="00BE4787">
        <w:rPr>
          <w:rFonts w:asciiTheme="minorHAnsi" w:hAnsiTheme="minorHAnsi" w:cstheme="minorHAnsi"/>
        </w:rPr>
        <w:t>lit.</w:t>
      </w:r>
      <w:r w:rsidRPr="00BE4787">
        <w:rPr>
          <w:rFonts w:asciiTheme="minorHAnsi" w:hAnsiTheme="minorHAnsi" w:cstheme="minorHAnsi"/>
        </w:rPr>
        <w:t xml:space="preserve"> </w:t>
      </w:r>
      <w:r w:rsidR="00634A27" w:rsidRPr="00BE4787">
        <w:rPr>
          <w:rFonts w:asciiTheme="minorHAnsi" w:hAnsiTheme="minorHAnsi" w:cstheme="minorHAnsi"/>
        </w:rPr>
        <w:t>a</w:t>
      </w:r>
      <w:r w:rsidRPr="00BE4787">
        <w:rPr>
          <w:rFonts w:asciiTheme="minorHAnsi" w:hAnsiTheme="minorHAnsi" w:cstheme="minorHAnsi"/>
        </w:rPr>
        <w:t>, liczy się wstecz od dnia, w którym upływa termin składania ofert.</w:t>
      </w:r>
    </w:p>
    <w:p w14:paraId="0FCE69C7" w14:textId="77777777" w:rsidR="00A87209" w:rsidRPr="00B74BE0" w:rsidRDefault="00A87209" w:rsidP="00A87209">
      <w:pPr>
        <w:autoSpaceDE w:val="0"/>
        <w:autoSpaceDN w:val="0"/>
        <w:adjustRightInd w:val="0"/>
        <w:spacing w:after="120" w:line="276" w:lineRule="auto"/>
        <w:jc w:val="both"/>
        <w:rPr>
          <w:rFonts w:asciiTheme="minorHAnsi" w:hAnsiTheme="minorHAnsi" w:cstheme="minorHAnsi"/>
        </w:rPr>
      </w:pPr>
      <w:r w:rsidRPr="00BE4787">
        <w:rPr>
          <w:rFonts w:asciiTheme="minorHAnsi" w:hAnsiTheme="minorHAnsi" w:cstheme="minorHAnsi"/>
        </w:rPr>
        <w:t xml:space="preserve">Jeżeli </w:t>
      </w:r>
      <w:r w:rsidR="00634A27" w:rsidRPr="00BE4787">
        <w:rPr>
          <w:rFonts w:asciiTheme="minorHAnsi" w:hAnsiTheme="minorHAnsi" w:cstheme="minorHAnsi"/>
        </w:rPr>
        <w:t>W</w:t>
      </w:r>
      <w:r w:rsidRPr="00BE4787">
        <w:rPr>
          <w:rFonts w:asciiTheme="minorHAnsi" w:hAnsiTheme="minorHAnsi" w:cstheme="minorHAnsi"/>
        </w:rPr>
        <w:t xml:space="preserve">ykonawca powołuje się na doświadczenie w realizacji </w:t>
      </w:r>
      <w:r w:rsidR="00634A27" w:rsidRPr="00BE4787">
        <w:rPr>
          <w:rFonts w:asciiTheme="minorHAnsi" w:hAnsiTheme="minorHAnsi" w:cstheme="minorHAnsi"/>
        </w:rPr>
        <w:t>usług</w:t>
      </w:r>
      <w:r w:rsidRPr="00BE4787">
        <w:rPr>
          <w:rFonts w:asciiTheme="minorHAnsi" w:hAnsiTheme="minorHAnsi" w:cstheme="minorHAnsi"/>
        </w:rPr>
        <w:t xml:space="preserve"> wykonywanych wspólnie z innymi </w:t>
      </w:r>
      <w:r w:rsidR="00494942" w:rsidRPr="00BE4787">
        <w:rPr>
          <w:rFonts w:asciiTheme="minorHAnsi" w:hAnsiTheme="minorHAnsi" w:cstheme="minorHAnsi"/>
        </w:rPr>
        <w:t>W</w:t>
      </w:r>
      <w:r w:rsidRPr="00BE4787">
        <w:rPr>
          <w:rFonts w:asciiTheme="minorHAnsi" w:hAnsiTheme="minorHAnsi" w:cstheme="minorHAnsi"/>
        </w:rPr>
        <w:t xml:space="preserve">ykonawcami, wykaz, o którym mowa w </w:t>
      </w:r>
      <w:r w:rsidR="00634A27" w:rsidRPr="00BE4787">
        <w:rPr>
          <w:rFonts w:asciiTheme="minorHAnsi" w:hAnsiTheme="minorHAnsi" w:cstheme="minorHAnsi"/>
        </w:rPr>
        <w:t xml:space="preserve">pkt </w:t>
      </w:r>
      <w:r w:rsidR="00894699">
        <w:rPr>
          <w:rFonts w:asciiTheme="minorHAnsi" w:hAnsiTheme="minorHAnsi" w:cstheme="minorHAnsi"/>
        </w:rPr>
        <w:t>7</w:t>
      </w:r>
      <w:r w:rsidR="00634A27" w:rsidRPr="00BE4787">
        <w:rPr>
          <w:rFonts w:asciiTheme="minorHAnsi" w:hAnsiTheme="minorHAnsi" w:cstheme="minorHAnsi"/>
        </w:rPr>
        <w:t xml:space="preserve"> lit. a</w:t>
      </w:r>
      <w:r w:rsidRPr="00BE4787">
        <w:rPr>
          <w:rFonts w:asciiTheme="minorHAnsi" w:hAnsiTheme="minorHAnsi" w:cstheme="minorHAnsi"/>
        </w:rPr>
        <w:t>, dotyczy</w:t>
      </w:r>
      <w:r w:rsidRPr="00B74BE0">
        <w:rPr>
          <w:rFonts w:asciiTheme="minorHAnsi" w:hAnsiTheme="minorHAnsi" w:cstheme="minorHAnsi"/>
        </w:rPr>
        <w:t xml:space="preserve"> </w:t>
      </w:r>
      <w:r w:rsidR="00634A27" w:rsidRPr="00B74BE0">
        <w:rPr>
          <w:rFonts w:asciiTheme="minorHAnsi" w:hAnsiTheme="minorHAnsi" w:cstheme="minorHAnsi"/>
        </w:rPr>
        <w:t xml:space="preserve">usług </w:t>
      </w:r>
      <w:r w:rsidRPr="00B74BE0">
        <w:rPr>
          <w:rFonts w:asciiTheme="minorHAnsi" w:hAnsiTheme="minorHAnsi" w:cstheme="minorHAnsi"/>
        </w:rPr>
        <w:t xml:space="preserve">, w których wykonaniu </w:t>
      </w:r>
      <w:r w:rsidR="00634A27" w:rsidRPr="00B74BE0">
        <w:rPr>
          <w:rFonts w:asciiTheme="minorHAnsi" w:hAnsiTheme="minorHAnsi" w:cstheme="minorHAnsi"/>
        </w:rPr>
        <w:t>W</w:t>
      </w:r>
      <w:r w:rsidRPr="00B74BE0">
        <w:rPr>
          <w:rFonts w:asciiTheme="minorHAnsi" w:hAnsiTheme="minorHAnsi" w:cstheme="minorHAnsi"/>
        </w:rPr>
        <w:t>ykonawca ten bezpośrednio uczestniczył.</w:t>
      </w:r>
    </w:p>
    <w:p w14:paraId="7CBCB242" w14:textId="77777777" w:rsidR="003972C2" w:rsidRPr="00B74BE0" w:rsidRDefault="001E5EFE"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Zamawiający</w:t>
      </w:r>
      <w:r w:rsidR="003972C2" w:rsidRPr="00B74BE0">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B74BE0">
        <w:rPr>
          <w:rFonts w:asciiTheme="minorHAnsi" w:hAnsiTheme="minorHAnsi" w:cstheme="minorHAnsi"/>
        </w:rPr>
        <w:t>Wykonawc</w:t>
      </w:r>
      <w:r w:rsidR="00C75738" w:rsidRPr="00B74BE0">
        <w:rPr>
          <w:rFonts w:asciiTheme="minorHAnsi" w:hAnsiTheme="minorHAnsi" w:cstheme="minorHAnsi"/>
        </w:rPr>
        <w:t>a</w:t>
      </w:r>
      <w:r w:rsidR="003972C2" w:rsidRPr="00B74BE0">
        <w:rPr>
          <w:rFonts w:asciiTheme="minorHAnsi" w:hAnsiTheme="minorHAnsi" w:cstheme="minorHAnsi"/>
        </w:rPr>
        <w:t xml:space="preserve"> wskazał w oświadczeniu wstępnym dane umożliwiające dostęp do tych środków.</w:t>
      </w:r>
    </w:p>
    <w:p w14:paraId="6E0F8C4E" w14:textId="77777777" w:rsidR="00F15094" w:rsidRPr="00BE4787"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Wykonawca nie jest zobowiązany do złożenia podmiotowych środków dowodowych, które </w:t>
      </w:r>
      <w:r w:rsidR="00634A27" w:rsidRPr="00B74BE0">
        <w:rPr>
          <w:rFonts w:asciiTheme="minorHAnsi" w:hAnsiTheme="minorHAnsi" w:cstheme="minorHAnsi"/>
        </w:rPr>
        <w:t>Z</w:t>
      </w:r>
      <w:r w:rsidRPr="00B74BE0">
        <w:rPr>
          <w:rFonts w:asciiTheme="minorHAnsi" w:hAnsiTheme="minorHAnsi" w:cstheme="minorHAnsi"/>
        </w:rPr>
        <w:t xml:space="preserve">amawiający posiada, jeżeli </w:t>
      </w:r>
      <w:r w:rsidR="00634A27" w:rsidRPr="00B74BE0">
        <w:rPr>
          <w:rFonts w:asciiTheme="minorHAnsi" w:hAnsiTheme="minorHAnsi" w:cstheme="minorHAnsi"/>
        </w:rPr>
        <w:t>W</w:t>
      </w:r>
      <w:r w:rsidRPr="00B74BE0">
        <w:rPr>
          <w:rFonts w:asciiTheme="minorHAnsi" w:hAnsiTheme="minorHAnsi" w:cstheme="minorHAnsi"/>
        </w:rPr>
        <w:t xml:space="preserve">ykonawca wskaże te środki oraz potwierdzi ich prawidłowość i </w:t>
      </w:r>
      <w:r w:rsidRPr="00BE4787">
        <w:rPr>
          <w:rFonts w:asciiTheme="minorHAnsi" w:hAnsiTheme="minorHAnsi" w:cstheme="minorHAnsi"/>
        </w:rPr>
        <w:t xml:space="preserve">aktualność. W takim przypadku, </w:t>
      </w:r>
      <w:r w:rsidR="00634A27" w:rsidRPr="00BE4787">
        <w:rPr>
          <w:rFonts w:asciiTheme="minorHAnsi" w:hAnsiTheme="minorHAnsi" w:cstheme="minorHAnsi"/>
        </w:rPr>
        <w:t>W</w:t>
      </w:r>
      <w:r w:rsidRPr="00BE4787">
        <w:rPr>
          <w:rFonts w:asciiTheme="minorHAnsi" w:hAnsiTheme="minorHAnsi" w:cstheme="minorHAnsi"/>
        </w:rPr>
        <w:t>ykonawca wskazuje podmiotowe środki dowodowe w:</w:t>
      </w:r>
    </w:p>
    <w:p w14:paraId="65866FC4" w14:textId="77777777" w:rsidR="00F15094" w:rsidRPr="00B74BE0" w:rsidRDefault="00F15094" w:rsidP="00155044">
      <w:pPr>
        <w:pStyle w:val="Akapitzlist"/>
        <w:numPr>
          <w:ilvl w:val="0"/>
          <w:numId w:val="43"/>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o braku podstaw wykluczenia z postępowania </w:t>
      </w:r>
      <w:r w:rsidR="00494942" w:rsidRPr="00BE4787">
        <w:rPr>
          <w:rFonts w:asciiTheme="minorHAnsi" w:hAnsiTheme="minorHAnsi" w:cstheme="minorHAnsi"/>
        </w:rPr>
        <w:t>W</w:t>
      </w:r>
      <w:r w:rsidRPr="00BE4787">
        <w:rPr>
          <w:rFonts w:asciiTheme="minorHAnsi" w:hAnsiTheme="minorHAnsi" w:cstheme="minorHAnsi"/>
        </w:rPr>
        <w:t xml:space="preserve">ykonawcy stanowiącym </w:t>
      </w:r>
      <w:r w:rsidR="00FA5E9D">
        <w:rPr>
          <w:rFonts w:asciiTheme="minorHAnsi" w:hAnsiTheme="minorHAnsi" w:cstheme="minorHAnsi"/>
        </w:rPr>
        <w:t>z</w:t>
      </w:r>
      <w:r w:rsidRPr="00FA5E9D">
        <w:rPr>
          <w:rFonts w:asciiTheme="minorHAnsi" w:hAnsiTheme="minorHAnsi" w:cstheme="minorHAnsi"/>
          <w:b/>
          <w:bCs/>
        </w:rPr>
        <w:t xml:space="preserve">ałącznik nr </w:t>
      </w:r>
      <w:r w:rsidR="00634A27" w:rsidRPr="00FA5E9D">
        <w:rPr>
          <w:rFonts w:asciiTheme="minorHAnsi" w:hAnsiTheme="minorHAnsi" w:cstheme="minorHAnsi"/>
          <w:b/>
          <w:bCs/>
        </w:rPr>
        <w:t>1</w:t>
      </w:r>
      <w:r w:rsidRPr="00BE4787">
        <w:rPr>
          <w:rFonts w:asciiTheme="minorHAnsi" w:hAnsiTheme="minorHAnsi" w:cstheme="minorHAnsi"/>
        </w:rPr>
        <w:t xml:space="preserve"> do SWZ, jeżeli</w:t>
      </w:r>
      <w:r w:rsidRPr="00B74BE0">
        <w:rPr>
          <w:rFonts w:asciiTheme="minorHAnsi" w:hAnsiTheme="minorHAnsi" w:cstheme="minorHAnsi"/>
        </w:rPr>
        <w:t xml:space="preserve"> podmiotowe środki dowodowe dotyczą podstaw wykluczenia </w:t>
      </w:r>
      <w:r w:rsidR="00634A27" w:rsidRPr="00B74BE0">
        <w:rPr>
          <w:rFonts w:asciiTheme="minorHAnsi" w:hAnsiTheme="minorHAnsi" w:cstheme="minorHAnsi"/>
        </w:rPr>
        <w:t>W</w:t>
      </w:r>
      <w:r w:rsidRPr="00B74BE0">
        <w:rPr>
          <w:rFonts w:asciiTheme="minorHAnsi" w:hAnsiTheme="minorHAnsi" w:cstheme="minorHAnsi"/>
        </w:rPr>
        <w:t>ykonawcy z postępowania,</w:t>
      </w:r>
    </w:p>
    <w:p w14:paraId="717A8D8A" w14:textId="77777777" w:rsidR="00F15094" w:rsidRPr="00B74BE0" w:rsidRDefault="00F15094" w:rsidP="00155044">
      <w:pPr>
        <w:pStyle w:val="Akapitzlist"/>
        <w:numPr>
          <w:ilvl w:val="0"/>
          <w:numId w:val="43"/>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E4787">
        <w:rPr>
          <w:rFonts w:asciiTheme="minorHAnsi" w:hAnsiTheme="minorHAnsi" w:cstheme="minorHAnsi"/>
        </w:rPr>
        <w:t xml:space="preserve">oświadczeniu </w:t>
      </w:r>
      <w:r w:rsidR="00634A27" w:rsidRPr="00BE4787">
        <w:rPr>
          <w:rFonts w:asciiTheme="minorHAnsi" w:hAnsiTheme="minorHAnsi" w:cstheme="minorHAnsi"/>
        </w:rPr>
        <w:t>W</w:t>
      </w:r>
      <w:r w:rsidRPr="00BE4787">
        <w:rPr>
          <w:rFonts w:asciiTheme="minorHAnsi" w:hAnsiTheme="minorHAnsi" w:cstheme="minorHAnsi"/>
        </w:rPr>
        <w:t xml:space="preserve">ykonawcy o spełnianiu warunków udziału w postępowaniu stanowiącym </w:t>
      </w:r>
      <w:r w:rsidR="00FA5E9D" w:rsidRPr="00FA5E9D">
        <w:rPr>
          <w:rFonts w:asciiTheme="minorHAnsi" w:hAnsiTheme="minorHAnsi" w:cstheme="minorHAnsi"/>
          <w:b/>
          <w:bCs/>
        </w:rPr>
        <w:t>z</w:t>
      </w:r>
      <w:r w:rsidRPr="00FA5E9D">
        <w:rPr>
          <w:rFonts w:asciiTheme="minorHAnsi" w:hAnsiTheme="minorHAnsi" w:cstheme="minorHAnsi"/>
          <w:b/>
          <w:bCs/>
        </w:rPr>
        <w:t xml:space="preserve">ałącznik nr </w:t>
      </w:r>
      <w:r w:rsidR="00634A27" w:rsidRPr="00FA5E9D">
        <w:rPr>
          <w:rFonts w:asciiTheme="minorHAnsi" w:hAnsiTheme="minorHAnsi" w:cstheme="minorHAnsi"/>
          <w:b/>
          <w:bCs/>
        </w:rPr>
        <w:t>1</w:t>
      </w:r>
      <w:r w:rsidRPr="00BE4787">
        <w:rPr>
          <w:rFonts w:asciiTheme="minorHAnsi" w:hAnsiTheme="minorHAnsi" w:cstheme="minorHAnsi"/>
        </w:rPr>
        <w:t xml:space="preserve"> do SWZ, jeżeli podmiotowe środki dowodowe dotyczą potwierdzenia spełniania warunków udziału w</w:t>
      </w:r>
      <w:r w:rsidRPr="00B74BE0">
        <w:rPr>
          <w:rFonts w:asciiTheme="minorHAnsi" w:hAnsiTheme="minorHAnsi" w:cstheme="minorHAnsi"/>
        </w:rPr>
        <w:t xml:space="preserve"> postępowaniu</w:t>
      </w:r>
    </w:p>
    <w:p w14:paraId="0594D116" w14:textId="77777777"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lastRenderedPageBreak/>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14:paraId="3925E679" w14:textId="77777777" w:rsidR="00E1023A" w:rsidRPr="00B74BE0"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bookmarkEnd w:id="10"/>
    <w:p w14:paraId="7E07939C" w14:textId="77777777" w:rsidR="003A24FE" w:rsidRPr="00B74BE0" w:rsidRDefault="003A24FE" w:rsidP="00E1023A">
      <w:pPr>
        <w:jc w:val="both"/>
        <w:rPr>
          <w:rFonts w:asciiTheme="minorHAnsi" w:hAnsiTheme="minorHAnsi" w:cstheme="minorHAnsi"/>
        </w:rPr>
      </w:pPr>
    </w:p>
    <w:p w14:paraId="03B6B7D8" w14:textId="77777777" w:rsidR="009E73E2" w:rsidRPr="000B08A8" w:rsidRDefault="00587F52" w:rsidP="000B08A8">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13B789CD" w14:textId="77777777" w:rsidR="006F38D4"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14:paraId="032E3706" w14:textId="77777777" w:rsidR="005F31CF" w:rsidRPr="00B74BE0" w:rsidRDefault="005F31CF" w:rsidP="005F31CF">
      <w:pPr>
        <w:tabs>
          <w:tab w:val="left" w:pos="567"/>
        </w:tabs>
        <w:jc w:val="both"/>
        <w:rPr>
          <w:rFonts w:asciiTheme="minorHAnsi" w:hAnsiTheme="minorHAnsi" w:cstheme="minorHAnsi"/>
          <w:kern w:val="2"/>
          <w:lang w:eastAsia="fa-IR" w:bidi="fa-IR"/>
        </w:rPr>
      </w:pPr>
    </w:p>
    <w:p w14:paraId="1F01817A" w14:textId="77777777" w:rsidR="00884A69" w:rsidRPr="00B74BE0" w:rsidRDefault="00DA5BE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p>
    <w:p w14:paraId="17D0E3D1" w14:textId="77777777"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14:paraId="43C07FC6" w14:textId="77777777" w:rsidR="000741E0" w:rsidRPr="00D06A4B"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podpisem 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 xml:space="preserve">pod rygorem </w:t>
      </w:r>
      <w:r w:rsidRPr="00D06A4B">
        <w:rPr>
          <w:rFonts w:asciiTheme="minorHAnsi" w:hAnsiTheme="minorHAnsi" w:cstheme="minorHAnsi"/>
        </w:rPr>
        <w:t>nieważno</w:t>
      </w:r>
      <w:r w:rsidR="000741E0" w:rsidRPr="00D06A4B">
        <w:rPr>
          <w:rFonts w:asciiTheme="minorHAnsi" w:hAnsiTheme="minorHAnsi" w:cstheme="minorHAnsi"/>
        </w:rPr>
        <w:t>ści.</w:t>
      </w:r>
      <w:r w:rsidR="008362B2" w:rsidRPr="00D06A4B">
        <w:rPr>
          <w:rFonts w:asciiTheme="minorHAnsi" w:hAnsiTheme="minorHAnsi" w:cstheme="minorHAnsi"/>
        </w:rPr>
        <w:t xml:space="preserve"> Złożenie oferty wraz z załącznikami </w:t>
      </w:r>
      <w:r w:rsidR="00C14D8B" w:rsidRPr="00D06A4B">
        <w:rPr>
          <w:rFonts w:asciiTheme="minorHAnsi" w:hAnsiTheme="minorHAnsi" w:cstheme="minorHAnsi"/>
        </w:rPr>
        <w:t>następuje</w:t>
      </w:r>
      <w:r w:rsidR="000741E0" w:rsidRPr="00D06A4B">
        <w:rPr>
          <w:rFonts w:asciiTheme="minorHAnsi" w:hAnsiTheme="minorHAnsi" w:cstheme="minorHAnsi"/>
        </w:rPr>
        <w:t xml:space="preserve"> </w:t>
      </w:r>
      <w:r w:rsidR="008362B2" w:rsidRPr="00D06A4B">
        <w:rPr>
          <w:rFonts w:asciiTheme="minorHAnsi" w:eastAsia="SimSun" w:hAnsiTheme="minorHAnsi" w:cstheme="minorHAnsi"/>
          <w:kern w:val="3"/>
          <w:lang w:eastAsia="fa-IR" w:bidi="fa-IR"/>
        </w:rPr>
        <w:t xml:space="preserve">za pośrednictwem </w:t>
      </w:r>
      <w:r w:rsidR="00A10F26" w:rsidRPr="00D06A4B">
        <w:rPr>
          <w:rFonts w:asciiTheme="minorHAnsi" w:eastAsia="SimSun" w:hAnsiTheme="minorHAnsi" w:cstheme="minorHAnsi"/>
          <w:kern w:val="3"/>
          <w:lang w:eastAsia="fa-IR" w:bidi="fa-IR"/>
        </w:rPr>
        <w:t xml:space="preserve">platformy e-Zamówienia. </w:t>
      </w:r>
      <w:r w:rsidR="008362B2" w:rsidRPr="00D06A4B">
        <w:rPr>
          <w:rFonts w:asciiTheme="minorHAnsi" w:hAnsiTheme="minorHAnsi" w:cstheme="minorHAnsi"/>
          <w:u w:val="single"/>
        </w:rPr>
        <w:t xml:space="preserve"> </w:t>
      </w:r>
    </w:p>
    <w:p w14:paraId="4AF2A745" w14:textId="77777777" w:rsidR="00D5479A" w:rsidRPr="00D06A4B" w:rsidRDefault="00D5479A" w:rsidP="004A1999">
      <w:pPr>
        <w:numPr>
          <w:ilvl w:val="0"/>
          <w:numId w:val="6"/>
        </w:numPr>
        <w:spacing w:before="120"/>
        <w:jc w:val="both"/>
        <w:rPr>
          <w:rFonts w:asciiTheme="minorHAnsi" w:hAnsiTheme="minorHAnsi" w:cstheme="minorHAnsi"/>
          <w:u w:val="single"/>
        </w:rPr>
      </w:pPr>
      <w:r w:rsidRPr="00D06A4B">
        <w:rPr>
          <w:rFonts w:asciiTheme="minorHAnsi" w:hAnsiTheme="minorHAnsi" w:cstheme="minorHAnsi"/>
          <w:u w:val="single"/>
        </w:rPr>
        <w:t>Zasady przygotowania i złożenia oferty za pośrednictwem Platformy</w:t>
      </w:r>
      <w:r w:rsidR="00065D2D" w:rsidRPr="00D06A4B">
        <w:rPr>
          <w:rFonts w:asciiTheme="minorHAnsi" w:hAnsiTheme="minorHAnsi" w:cstheme="minorHAnsi"/>
          <w:u w:val="single"/>
        </w:rPr>
        <w:t>:</w:t>
      </w:r>
    </w:p>
    <w:p w14:paraId="5A07E1D3" w14:textId="77777777" w:rsidR="008362B2" w:rsidRPr="00D06A4B"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D06A4B">
        <w:rPr>
          <w:rFonts w:asciiTheme="minorHAnsi" w:eastAsia="SimSun" w:hAnsiTheme="minorHAnsi" w:cstheme="minorHAnsi"/>
          <w:b/>
          <w:bCs/>
          <w:kern w:val="3"/>
          <w:u w:val="single"/>
          <w:lang w:eastAsia="en-US"/>
        </w:rPr>
        <w:t xml:space="preserve">Formularz oferty (wypełniony) oświadczenie (art. 125 ust. 1 </w:t>
      </w:r>
      <w:proofErr w:type="spellStart"/>
      <w:r w:rsidRPr="00D06A4B">
        <w:rPr>
          <w:rFonts w:asciiTheme="minorHAnsi" w:eastAsia="SimSun" w:hAnsiTheme="minorHAnsi" w:cstheme="minorHAnsi"/>
          <w:b/>
          <w:bCs/>
          <w:kern w:val="3"/>
          <w:u w:val="single"/>
          <w:lang w:eastAsia="en-US"/>
        </w:rPr>
        <w:t>Pzp</w:t>
      </w:r>
      <w:proofErr w:type="spellEnd"/>
      <w:r w:rsidRPr="00D06A4B">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wysłać </w:t>
      </w:r>
      <w:r w:rsidR="00D06A4B" w:rsidRPr="00D06A4B">
        <w:rPr>
          <w:rFonts w:asciiTheme="minorHAnsi" w:eastAsia="SimSun" w:hAnsiTheme="minorHAnsi" w:cstheme="minorHAnsi"/>
          <w:b/>
          <w:bCs/>
          <w:kern w:val="3"/>
          <w:u w:val="single"/>
          <w:lang w:eastAsia="en-US"/>
        </w:rPr>
        <w:t>za pośrednictwem platformy e-Zamówienia,</w:t>
      </w:r>
      <w:r w:rsidRPr="00D06A4B">
        <w:rPr>
          <w:rFonts w:asciiTheme="minorHAnsi" w:eastAsia="SimSun" w:hAnsiTheme="minorHAnsi" w:cstheme="minorHAnsi"/>
          <w:kern w:val="3"/>
          <w:lang w:eastAsia="en-US"/>
        </w:rPr>
        <w:t xml:space="preserve"> w formacie pdf (który rekomenduje </w:t>
      </w:r>
      <w:r w:rsidR="001E5EFE" w:rsidRPr="00D06A4B">
        <w:rPr>
          <w:rFonts w:asciiTheme="minorHAnsi" w:eastAsia="SimSun" w:hAnsiTheme="minorHAnsi" w:cstheme="minorHAnsi"/>
          <w:kern w:val="3"/>
          <w:lang w:eastAsia="en-US"/>
        </w:rPr>
        <w:t>Zamawiający</w:t>
      </w:r>
      <w:r w:rsidRPr="00D06A4B">
        <w:rPr>
          <w:rFonts w:asciiTheme="minorHAnsi" w:eastAsia="SimSun" w:hAnsiTheme="minorHAnsi" w:cstheme="minorHAnsi"/>
          <w:kern w:val="3"/>
          <w:lang w:eastAsia="en-US"/>
        </w:rPr>
        <w:t xml:space="preserve">), jpg, gif, zip.  </w:t>
      </w:r>
    </w:p>
    <w:p w14:paraId="7B6F3ABC" w14:textId="77777777" w:rsidR="008362B2" w:rsidRPr="00D06A4B"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D06A4B">
        <w:rPr>
          <w:rFonts w:asciiTheme="minorHAnsi" w:eastAsia="SimSun" w:hAnsiTheme="minorHAnsi" w:cstheme="minorHAnsi"/>
          <w:b/>
          <w:bCs/>
          <w:kern w:val="3"/>
          <w:lang w:eastAsia="en-US"/>
        </w:rPr>
        <w:t xml:space="preserve">(Uwaga! Rekomendacja </w:t>
      </w:r>
      <w:r w:rsidR="001E5EFE" w:rsidRPr="00D06A4B">
        <w:rPr>
          <w:rFonts w:asciiTheme="minorHAnsi" w:eastAsia="SimSun" w:hAnsiTheme="minorHAnsi" w:cstheme="minorHAnsi"/>
          <w:b/>
          <w:bCs/>
          <w:kern w:val="3"/>
          <w:lang w:eastAsia="en-US"/>
        </w:rPr>
        <w:t>Zamawiającego</w:t>
      </w:r>
      <w:r w:rsidRPr="00D06A4B">
        <w:rPr>
          <w:rFonts w:asciiTheme="minorHAnsi" w:eastAsia="SimSun" w:hAnsiTheme="minorHAnsi" w:cstheme="minorHAnsi"/>
          <w:b/>
          <w:bCs/>
          <w:kern w:val="3"/>
          <w:lang w:eastAsia="en-US"/>
        </w:rPr>
        <w:t xml:space="preserve">! </w:t>
      </w:r>
      <w:r w:rsidR="001E5EFE" w:rsidRPr="00D06A4B">
        <w:rPr>
          <w:rFonts w:asciiTheme="minorHAnsi" w:eastAsia="SimSun" w:hAnsiTheme="minorHAnsi" w:cstheme="minorHAnsi"/>
          <w:b/>
          <w:bCs/>
          <w:kern w:val="3"/>
          <w:lang w:eastAsia="en-US"/>
        </w:rPr>
        <w:t>Wykonawc</w:t>
      </w:r>
      <w:r w:rsidR="00C75738" w:rsidRPr="00D06A4B">
        <w:rPr>
          <w:rFonts w:asciiTheme="minorHAnsi" w:eastAsia="SimSun" w:hAnsiTheme="minorHAnsi" w:cstheme="minorHAnsi"/>
          <w:b/>
          <w:bCs/>
          <w:kern w:val="3"/>
          <w:lang w:eastAsia="en-US"/>
        </w:rPr>
        <w:t>a</w:t>
      </w:r>
      <w:r w:rsidRPr="00D06A4B">
        <w:rPr>
          <w:rFonts w:asciiTheme="minorHAnsi" w:eastAsia="SimSun" w:hAnsiTheme="minorHAnsi" w:cstheme="minorHAnsi"/>
          <w:b/>
          <w:bCs/>
          <w:kern w:val="3"/>
          <w:lang w:eastAsia="en-US"/>
        </w:rPr>
        <w:t xml:space="preserve"> nie podpisuje zaszyfrowanego ,,zip.” tylko w ,,zip.-</w:t>
      </w:r>
      <w:proofErr w:type="spellStart"/>
      <w:r w:rsidRPr="00D06A4B">
        <w:rPr>
          <w:rFonts w:asciiTheme="minorHAnsi" w:eastAsia="SimSun" w:hAnsiTheme="minorHAnsi" w:cstheme="minorHAnsi"/>
          <w:b/>
          <w:bCs/>
          <w:kern w:val="3"/>
          <w:lang w:eastAsia="en-US"/>
        </w:rPr>
        <w:t>ie</w:t>
      </w:r>
      <w:proofErr w:type="spellEnd"/>
      <w:r w:rsidRPr="00D06A4B">
        <w:rPr>
          <w:rFonts w:asciiTheme="minorHAnsi" w:eastAsia="SimSun" w:hAnsiTheme="minorHAnsi" w:cstheme="minorHAnsi"/>
          <w:b/>
          <w:bCs/>
          <w:kern w:val="3"/>
          <w:lang w:eastAsia="en-US"/>
        </w:rPr>
        <w:t xml:space="preserve">” mają być już podpisane </w:t>
      </w:r>
      <w:r w:rsidRPr="00D06A4B">
        <w:rPr>
          <w:rFonts w:asciiTheme="minorHAnsi" w:eastAsia="SimSun" w:hAnsiTheme="minorHAnsi" w:cstheme="minorHAnsi"/>
          <w:b/>
          <w:bCs/>
          <w:kern w:val="3"/>
          <w:u w:val="single"/>
          <w:lang w:eastAsia="en-US"/>
        </w:rPr>
        <w:t>elektronicznie (tj. podpisem kwalifikowanym) lub podpisem zaufanym lub osobistym pliki)</w:t>
      </w:r>
    </w:p>
    <w:p w14:paraId="752D2B64" w14:textId="77777777" w:rsidR="008362B2" w:rsidRPr="00D06A4B"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D06A4B">
        <w:rPr>
          <w:rFonts w:asciiTheme="minorHAnsi" w:eastAsia="SimSun" w:hAnsiTheme="minorHAnsi" w:cstheme="minorHAnsi"/>
          <w:kern w:val="3"/>
          <w:lang w:eastAsia="fa-IR" w:bidi="fa-IR"/>
        </w:rPr>
        <w:t>Ofertę należy sporządzić w języku polskim. Treść oferty musi odpowiadać treści SWZ.</w:t>
      </w:r>
    </w:p>
    <w:p w14:paraId="60E68726" w14:textId="77777777" w:rsidR="008362B2" w:rsidRPr="00D06A4B"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D06A4B">
        <w:rPr>
          <w:rFonts w:asciiTheme="minorHAnsi" w:eastAsia="SimSun" w:hAnsiTheme="minorHAnsi" w:cstheme="minorHAnsi"/>
          <w:b/>
          <w:color w:val="FF0000"/>
          <w:kern w:val="3"/>
          <w:lang w:eastAsia="fa-IR" w:bidi="fa-IR"/>
        </w:rPr>
        <w:t>Zamawiający</w:t>
      </w:r>
      <w:r w:rsidR="008362B2" w:rsidRPr="00D06A4B">
        <w:rPr>
          <w:rFonts w:asciiTheme="minorHAnsi" w:eastAsia="SimSun" w:hAnsiTheme="minorHAnsi" w:cstheme="minorHAnsi"/>
          <w:b/>
          <w:color w:val="FF0000"/>
          <w:kern w:val="3"/>
          <w:lang w:eastAsia="fa-IR" w:bidi="fa-IR"/>
        </w:rPr>
        <w:t xml:space="preserve"> rekomenduje:</w:t>
      </w:r>
    </w:p>
    <w:p w14:paraId="06DBA555" w14:textId="77777777" w:rsidR="008362B2" w:rsidRPr="00D06A4B"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oferty w formacie pdf,</w:t>
      </w:r>
    </w:p>
    <w:p w14:paraId="33627044" w14:textId="77777777" w:rsidR="008362B2" w:rsidRPr="00D06A4B"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 </w:t>
      </w:r>
      <w:proofErr w:type="spellStart"/>
      <w:r w:rsidRPr="00D06A4B">
        <w:rPr>
          <w:rFonts w:asciiTheme="minorHAnsi" w:eastAsia="SimSun" w:hAnsiTheme="minorHAnsi" w:cstheme="minorHAnsi"/>
          <w:color w:val="FF0000"/>
          <w:kern w:val="3"/>
          <w:lang w:eastAsia="fa-IR" w:bidi="fa-IR"/>
        </w:rPr>
        <w:t>PAdES</w:t>
      </w:r>
      <w:proofErr w:type="spellEnd"/>
      <w:r w:rsidRPr="00D06A4B">
        <w:rPr>
          <w:rFonts w:asciiTheme="minorHAnsi" w:eastAsia="SimSun" w:hAnsiTheme="minorHAnsi" w:cstheme="minorHAnsi"/>
          <w:color w:val="FF0000"/>
          <w:kern w:val="3"/>
          <w:lang w:eastAsia="fa-IR" w:bidi="fa-IR"/>
        </w:rPr>
        <w:t xml:space="preserve">, </w:t>
      </w:r>
    </w:p>
    <w:p w14:paraId="6279B7FE" w14:textId="77777777" w:rsidR="008362B2" w:rsidRPr="00D06A4B"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podpisywanie ze znacznikiem czasu, </w:t>
      </w:r>
    </w:p>
    <w:p w14:paraId="72947C90" w14:textId="77777777" w:rsidR="008362B2" w:rsidRPr="00D06A4B" w:rsidRDefault="008362B2" w:rsidP="005C4CBC">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niepodpisywania podpisem zewnętrznym.</w:t>
      </w:r>
    </w:p>
    <w:p w14:paraId="457B92BA" w14:textId="77777777" w:rsidR="008362B2" w:rsidRPr="00D06A4B"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D06A4B">
        <w:rPr>
          <w:rFonts w:asciiTheme="minorHAnsi" w:eastAsia="SimSun" w:hAnsiTheme="minorHAnsi" w:cstheme="minorHAnsi"/>
          <w:b/>
          <w:bCs/>
          <w:color w:val="FF0000"/>
          <w:kern w:val="3"/>
          <w:u w:val="single"/>
          <w:lang w:eastAsia="fa-IR" w:bidi="fa-IR"/>
        </w:rPr>
        <w:t>Zamawiający</w:t>
      </w:r>
      <w:r w:rsidR="008362B2" w:rsidRPr="00D06A4B">
        <w:rPr>
          <w:rFonts w:asciiTheme="minorHAnsi" w:eastAsia="SimSun" w:hAnsiTheme="minorHAnsi" w:cstheme="minorHAnsi"/>
          <w:b/>
          <w:bCs/>
          <w:color w:val="FF0000"/>
          <w:kern w:val="3"/>
          <w:u w:val="single"/>
          <w:lang w:eastAsia="fa-IR" w:bidi="fa-IR"/>
        </w:rPr>
        <w:t xml:space="preserve"> rekomenduje zwracać uwagę:</w:t>
      </w:r>
    </w:p>
    <w:p w14:paraId="30B8D17F" w14:textId="77777777" w:rsidR="008362B2" w:rsidRPr="00D06A4B" w:rsidRDefault="008362B2"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wysyłać pliku z informacją o podpisie tylko plik z podpisem,</w:t>
      </w:r>
    </w:p>
    <w:p w14:paraId="3D49CC81" w14:textId="77777777" w:rsidR="008362B2" w:rsidRPr="00D06A4B" w:rsidRDefault="008362B2"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jeśli </w:t>
      </w:r>
      <w:r w:rsidR="001E5EFE" w:rsidRPr="00D06A4B">
        <w:rPr>
          <w:rFonts w:asciiTheme="minorHAnsi" w:eastAsia="SimSun" w:hAnsiTheme="minorHAnsi" w:cstheme="minorHAnsi"/>
          <w:color w:val="FF0000"/>
          <w:kern w:val="3"/>
          <w:lang w:eastAsia="fa-IR" w:bidi="fa-IR"/>
        </w:rPr>
        <w:t>Wykonawc</w:t>
      </w:r>
      <w:r w:rsidR="00C75738" w:rsidRPr="00D06A4B">
        <w:rPr>
          <w:rFonts w:asciiTheme="minorHAnsi" w:eastAsia="SimSun" w:hAnsiTheme="minorHAnsi" w:cstheme="minorHAnsi"/>
          <w:color w:val="FF0000"/>
          <w:kern w:val="3"/>
          <w:lang w:eastAsia="fa-IR" w:bidi="fa-IR"/>
        </w:rPr>
        <w:t>a</w:t>
      </w:r>
      <w:r w:rsidRPr="00D06A4B">
        <w:rPr>
          <w:rFonts w:asciiTheme="minorHAnsi" w:eastAsia="SimSun" w:hAnsiTheme="minorHAnsi" w:cstheme="minorHAnsi"/>
          <w:color w:val="FF0000"/>
          <w:kern w:val="3"/>
          <w:lang w:eastAsia="fa-IR" w:bidi="fa-IR"/>
        </w:rPr>
        <w:t xml:space="preserve"> korzysta z podpisu zewnętrznego to takie podpisanie tworzy odrębny plik (</w:t>
      </w:r>
      <w:proofErr w:type="spellStart"/>
      <w:r w:rsidRPr="00D06A4B">
        <w:rPr>
          <w:rFonts w:asciiTheme="minorHAnsi" w:eastAsia="SimSun" w:hAnsiTheme="minorHAnsi" w:cstheme="minorHAnsi"/>
          <w:color w:val="FF0000"/>
          <w:kern w:val="3"/>
          <w:lang w:eastAsia="fa-IR" w:bidi="fa-IR"/>
        </w:rPr>
        <w:t>XAdES</w:t>
      </w:r>
      <w:proofErr w:type="spellEnd"/>
      <w:r w:rsidRPr="00D06A4B">
        <w:rPr>
          <w:rFonts w:asciiTheme="minorHAnsi" w:eastAsia="SimSun" w:hAnsiTheme="minorHAnsi" w:cstheme="minorHAnsi"/>
          <w:color w:val="FF0000"/>
          <w:kern w:val="3"/>
          <w:lang w:eastAsia="fa-IR" w:bidi="fa-IR"/>
        </w:rPr>
        <w:t>), ale cały podpis to komplet 2 plików (wysłanie 1 pliku powoduje, że dokument jest niekompletny)</w:t>
      </w:r>
    </w:p>
    <w:p w14:paraId="533742C2" w14:textId="77777777" w:rsidR="008362B2" w:rsidRPr="00D06A4B" w:rsidRDefault="008362B2"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przy łączeniu plików najpierw scalać pliki a potem podpisywać,</w:t>
      </w:r>
    </w:p>
    <w:p w14:paraId="0A08FAC6" w14:textId="77777777" w:rsidR="008362B2" w:rsidRPr="00D06A4B" w:rsidRDefault="008362B2"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15893FCB" w14:textId="77777777" w:rsidR="008362B2" w:rsidRPr="00D06A4B" w:rsidRDefault="008362B2"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D06A4B">
        <w:rPr>
          <w:rFonts w:asciiTheme="minorHAnsi" w:eastAsia="SimSun" w:hAnsiTheme="minorHAnsi" w:cstheme="minorHAnsi"/>
          <w:b/>
          <w:bCs/>
          <w:color w:val="FF0000"/>
          <w:kern w:val="3"/>
          <w:u w:val="single"/>
          <w:lang w:eastAsia="fa-IR" w:bidi="fa-IR"/>
        </w:rPr>
        <w:t>aby nie podpisywać pustych formularzy</w:t>
      </w:r>
      <w:r w:rsidRPr="00D06A4B">
        <w:rPr>
          <w:rFonts w:asciiTheme="minorHAnsi" w:eastAsia="SimSun" w:hAnsiTheme="minorHAnsi" w:cstheme="minorHAnsi"/>
          <w:b/>
          <w:bCs/>
          <w:kern w:val="3"/>
          <w:u w:val="single"/>
          <w:lang w:eastAsia="fa-IR" w:bidi="fa-IR"/>
        </w:rPr>
        <w:t>.</w:t>
      </w:r>
    </w:p>
    <w:p w14:paraId="4D611B9F" w14:textId="77777777" w:rsidR="008362B2" w:rsidRPr="00B74BE0" w:rsidRDefault="008362B2"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w:t>
      </w:r>
      <w:r w:rsidR="000C510F">
        <w:rPr>
          <w:rFonts w:asciiTheme="minorHAnsi" w:eastAsia="SimSun" w:hAnsiTheme="minorHAnsi" w:cstheme="minorHAnsi"/>
          <w:bCs/>
          <w:kern w:val="3"/>
          <w:lang w:eastAsia="fa-IR" w:bidi="fa-IR"/>
        </w:rPr>
        <w:t xml:space="preserve">oświadczenia na równi z art. 125 ust. 1 </w:t>
      </w:r>
      <w:proofErr w:type="spellStart"/>
      <w:r w:rsidR="000C510F">
        <w:rPr>
          <w:rFonts w:asciiTheme="minorHAnsi" w:eastAsia="SimSun" w:hAnsiTheme="minorHAnsi" w:cstheme="minorHAnsi"/>
          <w:bCs/>
          <w:kern w:val="3"/>
          <w:lang w:eastAsia="fa-IR" w:bidi="fa-IR"/>
        </w:rPr>
        <w:t>Pzp</w:t>
      </w:r>
      <w:proofErr w:type="spellEnd"/>
      <w:r w:rsidR="000C510F">
        <w:rPr>
          <w:rFonts w:asciiTheme="minorHAnsi" w:eastAsia="SimSun" w:hAnsiTheme="minorHAnsi" w:cstheme="minorHAnsi"/>
          <w:bCs/>
          <w:kern w:val="3"/>
          <w:lang w:eastAsia="fa-IR" w:bidi="fa-IR"/>
        </w:rPr>
        <w:t xml:space="preserve">, </w:t>
      </w:r>
      <w:r w:rsidRPr="00B74BE0">
        <w:rPr>
          <w:rFonts w:asciiTheme="minorHAnsi" w:eastAsia="SimSun" w:hAnsiTheme="minorHAnsi" w:cstheme="minorHAnsi"/>
          <w:bCs/>
          <w:kern w:val="3"/>
          <w:lang w:eastAsia="fa-IR" w:bidi="fa-IR"/>
        </w:rPr>
        <w:t xml:space="preserve">podmiotowe środki dowodowe, pełnomocnictwa, zobowiązanie </w:t>
      </w:r>
      <w:r w:rsidRPr="00B74BE0">
        <w:rPr>
          <w:rFonts w:asciiTheme="minorHAnsi" w:eastAsia="SimSun" w:hAnsiTheme="minorHAnsi" w:cstheme="minorHAnsi"/>
          <w:bCs/>
          <w:kern w:val="3"/>
          <w:lang w:eastAsia="fa-IR" w:bidi="fa-IR"/>
        </w:rPr>
        <w:lastRenderedPageBreak/>
        <w:t xml:space="preserve">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216D8A8A" w14:textId="77777777" w:rsidR="008362B2" w:rsidRPr="003144E6" w:rsidRDefault="008362B2"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3144E6">
        <w:rPr>
          <w:rFonts w:asciiTheme="minorHAnsi" w:eastAsia="SimSun" w:hAnsiTheme="minorHAnsi" w:cstheme="minorHAnsi"/>
          <w:kern w:val="3"/>
          <w:lang w:eastAsia="fa-IR" w:bidi="fa-IR"/>
        </w:rPr>
        <w:t xml:space="preserve">Sposób złożenia oferty został </w:t>
      </w:r>
      <w:r w:rsidR="00D06A4B" w:rsidRPr="003144E6">
        <w:rPr>
          <w:rFonts w:asciiTheme="minorHAnsi" w:eastAsia="SimSun" w:hAnsiTheme="minorHAnsi" w:cstheme="minorHAnsi"/>
          <w:kern w:val="3"/>
          <w:lang w:eastAsia="fa-IR" w:bidi="fa-IR"/>
        </w:rPr>
        <w:t>opisany w „Instrukcji interaktywnej</w:t>
      </w:r>
      <w:r w:rsidRPr="003144E6">
        <w:rPr>
          <w:rFonts w:asciiTheme="minorHAnsi" w:eastAsia="SimSun" w:hAnsiTheme="minorHAnsi" w:cstheme="minorHAnsi"/>
          <w:kern w:val="3"/>
          <w:lang w:eastAsia="fa-IR" w:bidi="fa-IR"/>
        </w:rPr>
        <w:t>”, dostępnej na stronie:</w:t>
      </w:r>
      <w:hyperlink r:id="rId19" w:history="1">
        <w:r w:rsidR="009B226C" w:rsidRPr="00574927">
          <w:rPr>
            <w:rStyle w:val="Hipercze"/>
            <w:rFonts w:asciiTheme="minorHAnsi" w:eastAsia="SimSun" w:hAnsiTheme="minorHAnsi" w:cstheme="minorHAnsi"/>
            <w:kern w:val="3"/>
            <w:u w:val="none"/>
            <w:lang w:eastAsia="fa-IR" w:bidi="fa-IR"/>
          </w:rPr>
          <w:t>https://ezamowienia.gov.pl/pl/instrukcje-interaktywn_category/dla-wykonawcy/</w:t>
        </w:r>
      </w:hyperlink>
      <w:r w:rsidR="003144E6" w:rsidRPr="007F3E53">
        <w:rPr>
          <w:rFonts w:asciiTheme="minorHAnsi" w:eastAsia="SimSun" w:hAnsiTheme="minorHAnsi" w:cstheme="minorHAnsi"/>
          <w:kern w:val="3"/>
          <w:lang w:eastAsia="fa-IR" w:bidi="fa-IR"/>
        </w:rPr>
        <w:t xml:space="preserve"> </w:t>
      </w:r>
      <w:r w:rsidR="003144E6" w:rsidRPr="007F3E53">
        <w:t xml:space="preserve"> </w:t>
      </w:r>
      <w:r w:rsidR="003144E6" w:rsidRPr="003144E6">
        <w:t xml:space="preserve">. </w:t>
      </w:r>
      <w:r w:rsidR="001E5EFE" w:rsidRPr="003144E6">
        <w:rPr>
          <w:rFonts w:asciiTheme="minorHAnsi" w:eastAsia="SimSun" w:hAnsiTheme="minorHAnsi" w:cstheme="minorHAnsi"/>
          <w:kern w:val="3"/>
          <w:lang w:eastAsia="fa-IR" w:bidi="fa-IR"/>
        </w:rPr>
        <w:t>Wykonawc</w:t>
      </w:r>
      <w:r w:rsidR="00C75738" w:rsidRPr="003144E6">
        <w:rPr>
          <w:rFonts w:asciiTheme="minorHAnsi" w:eastAsia="SimSun" w:hAnsiTheme="minorHAnsi" w:cstheme="minorHAnsi"/>
          <w:kern w:val="3"/>
          <w:lang w:eastAsia="fa-IR" w:bidi="fa-IR"/>
        </w:rPr>
        <w:t>a</w:t>
      </w:r>
      <w:r w:rsidRPr="003144E6">
        <w:rPr>
          <w:rFonts w:asciiTheme="minorHAnsi" w:eastAsia="SimSun" w:hAnsiTheme="minorHAnsi" w:cstheme="minorHAnsi"/>
          <w:kern w:val="3"/>
          <w:lang w:eastAsia="fa-IR" w:bidi="fa-IR"/>
        </w:rPr>
        <w:t xml:space="preserve"> zapoznaje się z aktualną ww. ,,Instrukcją </w:t>
      </w:r>
      <w:r w:rsidR="003144E6" w:rsidRPr="003144E6">
        <w:rPr>
          <w:rFonts w:asciiTheme="minorHAnsi" w:eastAsia="SimSun" w:hAnsiTheme="minorHAnsi" w:cstheme="minorHAnsi"/>
          <w:kern w:val="3"/>
          <w:lang w:eastAsia="fa-IR" w:bidi="fa-IR"/>
        </w:rPr>
        <w:t>interaktywną</w:t>
      </w:r>
      <w:r w:rsidRPr="003144E6">
        <w:rPr>
          <w:rFonts w:asciiTheme="minorHAnsi" w:eastAsia="SimSun" w:hAnsiTheme="minorHAnsi" w:cstheme="minorHAnsi"/>
          <w:kern w:val="3"/>
          <w:lang w:eastAsia="fa-IR" w:bidi="fa-IR"/>
        </w:rPr>
        <w:t>”</w:t>
      </w:r>
    </w:p>
    <w:p w14:paraId="02689991" w14:textId="77777777" w:rsidR="008362B2" w:rsidRPr="00B74BE0" w:rsidRDefault="008362B2"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01D80375" w14:textId="77777777" w:rsidR="008362B2" w:rsidRPr="00B74BE0" w:rsidRDefault="008362B2"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57094053" w14:textId="77777777" w:rsidR="008362B2" w:rsidRPr="00574927" w:rsidRDefault="001E5EFE"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9B226C">
        <w:rPr>
          <w:rFonts w:asciiTheme="minorHAnsi" w:eastAsia="SimSun" w:hAnsiTheme="minorHAnsi" w:cstheme="minorHAnsi"/>
          <w:kern w:val="3"/>
          <w:lang w:eastAsia="fa-IR" w:bidi="fa-IR"/>
        </w:rPr>
        <w:t>Wykonawc</w:t>
      </w:r>
      <w:r w:rsidR="00B6458E" w:rsidRPr="009B226C">
        <w:rPr>
          <w:rFonts w:asciiTheme="minorHAnsi" w:eastAsia="SimSun" w:hAnsiTheme="minorHAnsi" w:cstheme="minorHAnsi"/>
          <w:kern w:val="3"/>
          <w:lang w:eastAsia="fa-IR" w:bidi="fa-IR"/>
        </w:rPr>
        <w:t>a</w:t>
      </w:r>
      <w:r w:rsidR="008362B2" w:rsidRPr="009B226C">
        <w:rPr>
          <w:rFonts w:asciiTheme="minorHAnsi" w:eastAsia="SimSun" w:hAnsiTheme="minorHAnsi" w:cstheme="minorHAnsi"/>
          <w:kern w:val="3"/>
          <w:lang w:eastAsia="fa-IR" w:bidi="fa-IR"/>
        </w:rPr>
        <w:t xml:space="preserve"> może przed upływem terminu do składania ofert wycofać ofertę za pośrednictwem </w:t>
      </w:r>
      <w:r w:rsidR="009B226C" w:rsidRPr="009B226C">
        <w:rPr>
          <w:rFonts w:asciiTheme="minorHAnsi" w:eastAsia="SimSun" w:hAnsiTheme="minorHAnsi" w:cstheme="minorHAnsi"/>
          <w:kern w:val="3"/>
          <w:lang w:eastAsia="fa-IR" w:bidi="fa-IR"/>
        </w:rPr>
        <w:t xml:space="preserve">zakładki „Oferty/Wnioski”, następnie przycisku „Wycofaj ofertę”. </w:t>
      </w:r>
      <w:r w:rsidR="008362B2" w:rsidRPr="009B226C">
        <w:rPr>
          <w:rFonts w:asciiTheme="minorHAnsi" w:eastAsia="SimSun" w:hAnsiTheme="minorHAnsi" w:cstheme="minorHAnsi"/>
          <w:kern w:val="3"/>
          <w:lang w:eastAsia="fa-IR" w:bidi="fa-IR"/>
        </w:rPr>
        <w:t xml:space="preserve">Sposób wycofania oferty został opisany w „Instrukcji </w:t>
      </w:r>
      <w:r w:rsidR="009B226C" w:rsidRPr="009B226C">
        <w:rPr>
          <w:rFonts w:asciiTheme="minorHAnsi" w:eastAsia="SimSun" w:hAnsiTheme="minorHAnsi" w:cstheme="minorHAnsi"/>
          <w:kern w:val="3"/>
          <w:lang w:eastAsia="fa-IR" w:bidi="fa-IR"/>
        </w:rPr>
        <w:t>interaktywnej</w:t>
      </w:r>
      <w:r w:rsidR="008362B2" w:rsidRPr="009B226C">
        <w:rPr>
          <w:rFonts w:asciiTheme="minorHAnsi" w:eastAsia="SimSun" w:hAnsiTheme="minorHAnsi" w:cstheme="minorHAnsi"/>
          <w:kern w:val="3"/>
          <w:lang w:eastAsia="fa-IR" w:bidi="fa-IR"/>
        </w:rPr>
        <w:t xml:space="preserve">” dostępnej na </w:t>
      </w:r>
      <w:r w:rsidR="009B226C" w:rsidRPr="009B226C">
        <w:rPr>
          <w:rFonts w:asciiTheme="minorHAnsi" w:eastAsia="SimSun" w:hAnsiTheme="minorHAnsi" w:cstheme="minorHAnsi"/>
          <w:kern w:val="3"/>
          <w:lang w:eastAsia="fa-IR" w:bidi="fa-IR"/>
        </w:rPr>
        <w:t xml:space="preserve">stronie </w:t>
      </w:r>
      <w:hyperlink r:id="rId20" w:history="1">
        <w:r w:rsidR="009B226C" w:rsidRPr="00574927">
          <w:rPr>
            <w:rStyle w:val="Hipercze"/>
            <w:rFonts w:asciiTheme="minorHAnsi" w:eastAsia="SimSun" w:hAnsiTheme="minorHAnsi" w:cstheme="minorHAnsi"/>
            <w:kern w:val="3"/>
            <w:u w:val="none"/>
            <w:lang w:eastAsia="fa-IR" w:bidi="fa-IR"/>
          </w:rPr>
          <w:t>https://ezamowienia.gov.pl</w:t>
        </w:r>
      </w:hyperlink>
      <w:r w:rsidR="009B226C" w:rsidRPr="00574927">
        <w:rPr>
          <w:rFonts w:asciiTheme="minorHAnsi" w:eastAsia="SimSun" w:hAnsiTheme="minorHAnsi" w:cstheme="minorHAnsi"/>
          <w:kern w:val="3"/>
          <w:lang w:eastAsia="fa-IR" w:bidi="fa-IR"/>
        </w:rPr>
        <w:t xml:space="preserve"> </w:t>
      </w:r>
    </w:p>
    <w:p w14:paraId="18F5900F" w14:textId="77777777" w:rsidR="008362B2" w:rsidRPr="00B74BE0" w:rsidRDefault="001E5EFE"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1FA44E77" w14:textId="77777777" w:rsidR="00DA5BE2" w:rsidRPr="00B74BE0" w:rsidRDefault="001E5EFE"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14:paraId="7D62FBDA" w14:textId="77777777" w:rsidR="00884A69" w:rsidRPr="000C510F" w:rsidRDefault="001E5EFE" w:rsidP="00155044">
      <w:pPr>
        <w:pStyle w:val="Akapitzlist"/>
        <w:widowControl w:val="0"/>
        <w:numPr>
          <w:ilvl w:val="0"/>
          <w:numId w:val="49"/>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0C510F">
        <w:rPr>
          <w:rFonts w:asciiTheme="minorHAnsi" w:hAnsiTheme="minorHAnsi" w:cstheme="minorHAnsi"/>
        </w:rPr>
        <w:t>r</w:t>
      </w:r>
      <w:r w:rsidR="007B72CA" w:rsidRPr="000C510F">
        <w:rPr>
          <w:rFonts w:asciiTheme="minorHAnsi" w:hAnsiTheme="minorHAnsi" w:cstheme="minorHAnsi"/>
        </w:rPr>
        <w:t>ozdzia</w:t>
      </w:r>
      <w:r w:rsidR="00DE535E" w:rsidRPr="000C510F">
        <w:rPr>
          <w:rFonts w:asciiTheme="minorHAnsi" w:hAnsiTheme="minorHAnsi" w:cstheme="minorHAnsi"/>
        </w:rPr>
        <w:t>le</w:t>
      </w:r>
      <w:r w:rsidR="007B72CA" w:rsidRPr="000C510F">
        <w:rPr>
          <w:rFonts w:asciiTheme="minorHAnsi" w:hAnsiTheme="minorHAnsi" w:cstheme="minorHAnsi"/>
        </w:rPr>
        <w:t xml:space="preserve"> II podrozdzia</w:t>
      </w:r>
      <w:r w:rsidR="00DE535E" w:rsidRPr="000C510F">
        <w:rPr>
          <w:rFonts w:asciiTheme="minorHAnsi" w:hAnsiTheme="minorHAnsi" w:cstheme="minorHAnsi"/>
        </w:rPr>
        <w:t xml:space="preserve">le </w:t>
      </w:r>
      <w:r w:rsidR="000741E0" w:rsidRPr="000C510F">
        <w:rPr>
          <w:rFonts w:asciiTheme="minorHAnsi" w:hAnsiTheme="minorHAnsi" w:cstheme="minorHAnsi"/>
        </w:rPr>
        <w:t>9 SWZ.</w:t>
      </w:r>
    </w:p>
    <w:p w14:paraId="5964C51E" w14:textId="77777777" w:rsidR="00D75FC5" w:rsidRPr="00B74BE0" w:rsidRDefault="00D75FC5" w:rsidP="005C4CBC">
      <w:pPr>
        <w:spacing w:before="120"/>
        <w:jc w:val="both"/>
        <w:rPr>
          <w:rFonts w:asciiTheme="minorHAnsi" w:hAnsiTheme="minorHAnsi" w:cstheme="minorHAnsi"/>
        </w:rPr>
      </w:pPr>
    </w:p>
    <w:p w14:paraId="09EAF189" w14:textId="77777777" w:rsidR="00884A69" w:rsidRPr="00B74BE0" w:rsidRDefault="00884A69"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Opis sposobu obliczenia ceny</w:t>
      </w:r>
    </w:p>
    <w:p w14:paraId="1540BBE3" w14:textId="77777777" w:rsidR="00B00FE9" w:rsidRPr="00060D5A" w:rsidRDefault="00B00FE9"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 xml:space="preserve">W celu obliczenia ceny oferty, </w:t>
      </w:r>
      <w:r w:rsidR="001E5EFE" w:rsidRPr="00060D5A">
        <w:rPr>
          <w:rFonts w:asciiTheme="minorHAnsi" w:eastAsiaTheme="majorEastAsia" w:hAnsiTheme="minorHAnsi" w:cstheme="minorHAnsi"/>
          <w:lang w:eastAsia="en-US"/>
        </w:rPr>
        <w:t>Wykonawc</w:t>
      </w:r>
      <w:r w:rsidR="00085FAF" w:rsidRPr="00060D5A">
        <w:rPr>
          <w:rFonts w:asciiTheme="minorHAnsi" w:eastAsiaTheme="majorEastAsia" w:hAnsiTheme="minorHAnsi" w:cstheme="minorHAnsi"/>
          <w:lang w:eastAsia="en-US"/>
        </w:rPr>
        <w:t>a</w:t>
      </w:r>
      <w:r w:rsidRPr="00060D5A">
        <w:rPr>
          <w:rFonts w:asciiTheme="minorHAnsi" w:eastAsiaTheme="majorEastAsia" w:hAnsiTheme="minorHAnsi" w:cstheme="minorHAnsi"/>
          <w:lang w:eastAsia="en-US"/>
        </w:rPr>
        <w:t xml:space="preserve"> wypełnia formularz cenowy</w:t>
      </w:r>
      <w:r w:rsidR="00C603CF" w:rsidRPr="00060D5A">
        <w:rPr>
          <w:rFonts w:asciiTheme="minorHAnsi" w:eastAsiaTheme="majorEastAsia" w:hAnsiTheme="minorHAnsi" w:cstheme="minorHAnsi"/>
          <w:lang w:eastAsia="en-US"/>
        </w:rPr>
        <w:t xml:space="preserve"> w formularzu ofertowym</w:t>
      </w:r>
      <w:r w:rsidRPr="00060D5A">
        <w:rPr>
          <w:rFonts w:asciiTheme="minorHAnsi" w:eastAsiaTheme="majorEastAsia" w:hAnsiTheme="minorHAnsi" w:cstheme="minorHAnsi"/>
          <w:lang w:eastAsia="en-US"/>
        </w:rPr>
        <w:t xml:space="preserve">, stanowiący </w:t>
      </w:r>
      <w:r w:rsidRPr="00060D5A">
        <w:rPr>
          <w:rFonts w:asciiTheme="minorHAnsi" w:eastAsiaTheme="majorEastAsia" w:hAnsiTheme="minorHAnsi" w:cstheme="minorHAnsi"/>
          <w:b/>
          <w:bCs/>
          <w:lang w:eastAsia="en-US"/>
        </w:rPr>
        <w:t xml:space="preserve">załącznik nr </w:t>
      </w:r>
      <w:r w:rsidR="00BF52A2" w:rsidRPr="00060D5A">
        <w:rPr>
          <w:rFonts w:asciiTheme="minorHAnsi" w:eastAsiaTheme="majorEastAsia" w:hAnsiTheme="minorHAnsi" w:cstheme="minorHAnsi"/>
          <w:b/>
          <w:bCs/>
          <w:lang w:eastAsia="en-US"/>
        </w:rPr>
        <w:t>3</w:t>
      </w:r>
      <w:r w:rsidR="00DE535E" w:rsidRPr="00060D5A">
        <w:rPr>
          <w:rFonts w:asciiTheme="minorHAnsi" w:eastAsiaTheme="majorEastAsia" w:hAnsiTheme="minorHAnsi" w:cstheme="minorHAnsi"/>
          <w:b/>
          <w:bCs/>
          <w:lang w:eastAsia="en-US"/>
        </w:rPr>
        <w:t xml:space="preserve"> </w:t>
      </w:r>
      <w:r w:rsidRPr="00060D5A">
        <w:rPr>
          <w:rFonts w:asciiTheme="minorHAnsi" w:eastAsiaTheme="majorEastAsia" w:hAnsiTheme="minorHAnsi" w:cstheme="minorHAnsi"/>
          <w:b/>
          <w:bCs/>
          <w:lang w:eastAsia="en-US"/>
        </w:rPr>
        <w:t>do SWZ</w:t>
      </w:r>
      <w:r w:rsidR="00AA0B5A" w:rsidRPr="00060D5A">
        <w:rPr>
          <w:rFonts w:asciiTheme="minorHAnsi" w:eastAsiaTheme="majorEastAsia" w:hAnsiTheme="minorHAnsi" w:cstheme="minorHAnsi"/>
          <w:lang w:eastAsia="en-US"/>
        </w:rPr>
        <w:t>.</w:t>
      </w:r>
    </w:p>
    <w:p w14:paraId="6F749FE5" w14:textId="77777777" w:rsidR="00AA0B5A" w:rsidRPr="00060D5A" w:rsidRDefault="00AA0B5A"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Cenę oferty brutto należy określić w następujący sposób:</w:t>
      </w:r>
    </w:p>
    <w:p w14:paraId="68270961" w14:textId="77777777" w:rsidR="00B432B6" w:rsidRPr="00060D5A" w:rsidRDefault="00B432B6" w:rsidP="00B432B6">
      <w:pPr>
        <w:pStyle w:val="Akapitzlist"/>
        <w:spacing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1) cena jednostkowa brutto za 1 godzinę (zegarową) świadczenia usługi;</w:t>
      </w:r>
    </w:p>
    <w:p w14:paraId="3C9FAB60" w14:textId="77777777" w:rsidR="00060D5A" w:rsidRDefault="00B432B6" w:rsidP="00B432B6">
      <w:pPr>
        <w:pStyle w:val="Akapitzlist"/>
        <w:spacing w:line="252" w:lineRule="auto"/>
        <w:ind w:left="284"/>
        <w:contextualSpacing/>
        <w:jc w:val="both"/>
        <w:rPr>
          <w:rFonts w:asciiTheme="minorHAnsi" w:eastAsiaTheme="majorEastAsia" w:hAnsiTheme="minorHAnsi" w:cstheme="minorHAnsi"/>
          <w:lang w:eastAsia="en-US"/>
        </w:rPr>
      </w:pPr>
      <w:r w:rsidRPr="00060D5A">
        <w:rPr>
          <w:rFonts w:asciiTheme="minorHAnsi" w:eastAsiaTheme="majorEastAsia" w:hAnsiTheme="minorHAnsi" w:cstheme="minorHAnsi"/>
          <w:lang w:eastAsia="en-US"/>
        </w:rPr>
        <w:t xml:space="preserve">2) wartość brutto, wyliczona w następujący sposób: </w:t>
      </w:r>
    </w:p>
    <w:p w14:paraId="547E533F" w14:textId="31A89734" w:rsidR="00060D5A" w:rsidRPr="00320802" w:rsidRDefault="00060D5A" w:rsidP="00060D5A">
      <w:pPr>
        <w:pStyle w:val="Akapitzlist"/>
        <w:spacing w:line="252" w:lineRule="auto"/>
        <w:ind w:left="284"/>
        <w:contextualSpacing/>
        <w:jc w:val="both"/>
        <w:rPr>
          <w:rFonts w:asciiTheme="minorHAnsi" w:eastAsiaTheme="majorEastAsia" w:hAnsiTheme="minorHAnsi" w:cstheme="minorHAnsi"/>
          <w:lang w:eastAsia="en-US"/>
        </w:rPr>
      </w:pPr>
      <w:r w:rsidRPr="00320802">
        <w:rPr>
          <w:rFonts w:asciiTheme="minorHAnsi" w:eastAsiaTheme="majorEastAsia" w:hAnsiTheme="minorHAnsi" w:cstheme="minorHAnsi"/>
          <w:lang w:eastAsia="en-US"/>
        </w:rPr>
        <w:t xml:space="preserve">- </w:t>
      </w:r>
      <w:r w:rsidR="00B432B6" w:rsidRPr="00320802">
        <w:rPr>
          <w:rFonts w:asciiTheme="minorHAnsi" w:eastAsiaTheme="majorEastAsia" w:hAnsiTheme="minorHAnsi" w:cstheme="minorHAnsi"/>
          <w:lang w:eastAsia="en-US"/>
        </w:rPr>
        <w:t xml:space="preserve">szacowana ilość godzin </w:t>
      </w:r>
      <w:r w:rsidRPr="00320802">
        <w:rPr>
          <w:rFonts w:asciiTheme="minorHAnsi" w:eastAsiaTheme="majorEastAsia" w:hAnsiTheme="minorHAnsi" w:cstheme="minorHAnsi"/>
          <w:lang w:eastAsia="en-US"/>
        </w:rPr>
        <w:t xml:space="preserve">usług </w:t>
      </w:r>
      <w:r w:rsidR="006F1DEE" w:rsidRPr="00320802">
        <w:rPr>
          <w:rFonts w:asciiTheme="minorHAnsi" w:eastAsiaTheme="majorEastAsia" w:hAnsiTheme="minorHAnsi" w:cstheme="minorHAnsi"/>
          <w:lang w:eastAsia="en-US"/>
        </w:rPr>
        <w:t xml:space="preserve">opieki </w:t>
      </w:r>
      <w:proofErr w:type="spellStart"/>
      <w:r w:rsidR="006F1DEE" w:rsidRPr="00320802">
        <w:rPr>
          <w:rFonts w:asciiTheme="minorHAnsi" w:eastAsiaTheme="majorEastAsia" w:hAnsiTheme="minorHAnsi" w:cstheme="minorHAnsi"/>
          <w:lang w:eastAsia="en-US"/>
        </w:rPr>
        <w:t>wytchnieniowej</w:t>
      </w:r>
      <w:proofErr w:type="spellEnd"/>
      <w:r w:rsidRPr="00320802">
        <w:rPr>
          <w:rFonts w:asciiTheme="minorHAnsi" w:eastAsiaTheme="majorEastAsia" w:hAnsiTheme="minorHAnsi" w:cstheme="minorHAnsi"/>
          <w:lang w:eastAsia="en-US"/>
        </w:rPr>
        <w:t xml:space="preserve">: </w:t>
      </w:r>
      <w:r w:rsidR="00114299">
        <w:rPr>
          <w:rFonts w:asciiTheme="minorHAnsi" w:eastAsiaTheme="majorEastAsia" w:hAnsiTheme="minorHAnsi" w:cstheme="minorHAnsi"/>
          <w:b/>
          <w:bCs/>
          <w:lang w:eastAsia="en-US"/>
        </w:rPr>
        <w:t>3120</w:t>
      </w:r>
      <w:r w:rsidR="00894699" w:rsidRPr="00320802">
        <w:rPr>
          <w:rFonts w:asciiTheme="minorHAnsi" w:eastAsiaTheme="majorEastAsia" w:hAnsiTheme="minorHAnsi" w:cstheme="minorHAnsi"/>
          <w:b/>
          <w:bCs/>
          <w:lang w:eastAsia="en-US"/>
        </w:rPr>
        <w:t xml:space="preserve"> </w:t>
      </w:r>
      <w:r w:rsidR="00B432B6" w:rsidRPr="00320802">
        <w:rPr>
          <w:rFonts w:asciiTheme="minorHAnsi" w:eastAsiaTheme="majorEastAsia" w:hAnsiTheme="minorHAnsi" w:cstheme="minorHAnsi"/>
          <w:lang w:eastAsia="en-US"/>
        </w:rPr>
        <w:t xml:space="preserve">godzin x cena jednostkowa brutto za 1 godzinę świadczenia usługi </w:t>
      </w:r>
    </w:p>
    <w:p w14:paraId="0D4C7BC5" w14:textId="77777777" w:rsidR="00AA0B5A" w:rsidRPr="00320802" w:rsidRDefault="00AA0B5A" w:rsidP="00060D5A">
      <w:pPr>
        <w:pStyle w:val="Akapitzlist"/>
        <w:spacing w:line="252" w:lineRule="auto"/>
        <w:ind w:left="284"/>
        <w:contextualSpacing/>
        <w:jc w:val="both"/>
        <w:rPr>
          <w:rFonts w:asciiTheme="minorHAnsi" w:eastAsiaTheme="majorEastAsia" w:hAnsiTheme="minorHAnsi" w:cstheme="minorHAnsi"/>
          <w:lang w:eastAsia="en-US"/>
        </w:rPr>
      </w:pPr>
      <w:r w:rsidRPr="00320802">
        <w:rPr>
          <w:rFonts w:asciiTheme="minorHAnsi" w:eastAsiaTheme="majorEastAsia" w:hAnsiTheme="minorHAnsi" w:cstheme="minorHAnsi"/>
          <w:lang w:eastAsia="en-US"/>
        </w:rPr>
        <w:t>Ceną oferty jest iloczyn</w:t>
      </w:r>
      <w:r w:rsidR="008C70F1" w:rsidRPr="00320802">
        <w:rPr>
          <w:rFonts w:asciiTheme="minorHAnsi" w:eastAsiaTheme="majorEastAsia" w:hAnsiTheme="minorHAnsi" w:cstheme="minorHAnsi"/>
          <w:lang w:eastAsia="en-US"/>
        </w:rPr>
        <w:t xml:space="preserve"> </w:t>
      </w:r>
      <w:r w:rsidRPr="00320802">
        <w:rPr>
          <w:rFonts w:asciiTheme="minorHAnsi" w:eastAsiaTheme="majorEastAsia" w:hAnsiTheme="minorHAnsi" w:cstheme="minorHAnsi"/>
          <w:lang w:eastAsia="en-US"/>
        </w:rPr>
        <w:t xml:space="preserve">szacunkowej </w:t>
      </w:r>
      <w:r w:rsidR="00F16C95" w:rsidRPr="00320802">
        <w:rPr>
          <w:rFonts w:asciiTheme="minorHAnsi" w:eastAsiaTheme="majorEastAsia" w:hAnsiTheme="minorHAnsi" w:cstheme="minorHAnsi"/>
          <w:lang w:eastAsia="en-US"/>
        </w:rPr>
        <w:t xml:space="preserve">maksymalnej </w:t>
      </w:r>
      <w:r w:rsidRPr="00320802">
        <w:rPr>
          <w:rFonts w:asciiTheme="minorHAnsi" w:eastAsiaTheme="majorEastAsia" w:hAnsiTheme="minorHAnsi" w:cstheme="minorHAnsi"/>
          <w:lang w:eastAsia="en-US"/>
        </w:rPr>
        <w:t>ilości godzin usług i ceny jednostkowej brutto (za 1 godz. świadczonej usługi).</w:t>
      </w:r>
    </w:p>
    <w:p w14:paraId="4A34ECEA" w14:textId="77777777" w:rsidR="00C572B2" w:rsidRPr="00F16C95" w:rsidRDefault="00C603CF" w:rsidP="00155044">
      <w:pPr>
        <w:pStyle w:val="Akapitzlist"/>
        <w:numPr>
          <w:ilvl w:val="0"/>
          <w:numId w:val="70"/>
        </w:numPr>
        <w:spacing w:line="252" w:lineRule="auto"/>
        <w:ind w:left="360"/>
        <w:contextualSpacing/>
        <w:jc w:val="both"/>
        <w:rPr>
          <w:rFonts w:asciiTheme="minorHAnsi" w:eastAsiaTheme="majorEastAsia" w:hAnsiTheme="minorHAnsi" w:cstheme="minorHAnsi"/>
          <w:lang w:eastAsia="en-US"/>
        </w:rPr>
      </w:pPr>
      <w:r w:rsidRPr="00320802">
        <w:rPr>
          <w:rFonts w:asciiTheme="minorHAnsi" w:hAnsiTheme="minorHAnsi" w:cstheme="minorHAnsi"/>
        </w:rPr>
        <w:t>Cenę podaną w ofercie należy obliczyć uwzględniając zakres</w:t>
      </w:r>
      <w:r w:rsidRPr="00F16C95">
        <w:rPr>
          <w:rFonts w:asciiTheme="minorHAnsi" w:hAnsiTheme="minorHAnsi" w:cstheme="minorHAnsi"/>
        </w:rPr>
        <w:t xml:space="preserve"> zamówienia określony w niniejszej SWZ.  </w:t>
      </w:r>
    </w:p>
    <w:p w14:paraId="6B719742" w14:textId="77777777" w:rsidR="00C603CF" w:rsidRPr="00F16C95" w:rsidRDefault="00C603CF" w:rsidP="00155044">
      <w:pPr>
        <w:pStyle w:val="Akapitzlist"/>
        <w:numPr>
          <w:ilvl w:val="0"/>
          <w:numId w:val="70"/>
        </w:numPr>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7FC4BF66" w14:textId="77777777" w:rsidR="00065D2D" w:rsidRPr="00F16C95" w:rsidRDefault="00B2342A" w:rsidP="00155044">
      <w:pPr>
        <w:pStyle w:val="Akapitzlist"/>
        <w:numPr>
          <w:ilvl w:val="0"/>
          <w:numId w:val="70"/>
        </w:numPr>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lastRenderedPageBreak/>
        <w:t>Rozliczenia będą prowadzone w złotych polskich z dokładnością do dwóch miejsc po przecinku.</w:t>
      </w:r>
    </w:p>
    <w:p w14:paraId="39EFB925" w14:textId="77777777"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14:paraId="3C9E9B7B" w14:textId="77777777" w:rsidR="00B00FE9" w:rsidRPr="00B74BE0" w:rsidRDefault="00B00FE9" w:rsidP="00065D2D">
      <w:pPr>
        <w:spacing w:after="200" w:line="252" w:lineRule="auto"/>
        <w:ind w:left="-76"/>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14:paraId="2BBF8BC3" w14:textId="77777777" w:rsidR="00E64324"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14:paraId="6E6175A7" w14:textId="77777777"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B74BE0">
        <w:rPr>
          <w:rFonts w:asciiTheme="minorHAnsi" w:eastAsiaTheme="majorEastAsia" w:hAnsiTheme="minorHAnsi" w:cstheme="minorHAnsi"/>
          <w:b/>
          <w:lang w:eastAsia="en-US"/>
        </w:rPr>
        <w:t>Pzp</w:t>
      </w:r>
      <w:proofErr w:type="spellEnd"/>
      <w:r w:rsidR="003247A5" w:rsidRPr="00B74BE0">
        <w:rPr>
          <w:rFonts w:asciiTheme="minorHAnsi" w:eastAsiaTheme="majorEastAsia" w:hAnsiTheme="minorHAnsi" w:cstheme="minorHAnsi"/>
          <w:b/>
          <w:lang w:eastAsia="en-US"/>
        </w:rPr>
        <w:t>.</w:t>
      </w:r>
    </w:p>
    <w:p w14:paraId="2BEB8241" w14:textId="77777777" w:rsidR="00B00FE9" w:rsidRDefault="001E5EFE" w:rsidP="00155044">
      <w:pPr>
        <w:pStyle w:val="Akapitzlist"/>
        <w:numPr>
          <w:ilvl w:val="0"/>
          <w:numId w:val="70"/>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B00FE9" w:rsidRPr="00F16C95">
        <w:rPr>
          <w:rFonts w:asciiTheme="minorHAnsi" w:eastAsiaTheme="majorEastAsia" w:hAnsiTheme="minorHAnsi" w:cstheme="minorHAnsi"/>
          <w:lang w:eastAsia="en-US"/>
        </w:rPr>
        <w:t xml:space="preserve"> zobowiązany jest zastosować stawkę VAT zgodnie z obowiązującymi przepisami ustaw</w:t>
      </w:r>
      <w:r w:rsidR="003247A5" w:rsidRPr="00F16C95">
        <w:rPr>
          <w:rFonts w:asciiTheme="minorHAnsi" w:eastAsiaTheme="majorEastAsia" w:hAnsiTheme="minorHAnsi" w:cstheme="minorHAnsi"/>
          <w:lang w:eastAsia="en-US"/>
        </w:rPr>
        <w:t>y</w:t>
      </w:r>
      <w:r w:rsidR="00B00FE9" w:rsidRPr="00F16C95">
        <w:rPr>
          <w:rFonts w:asciiTheme="minorHAnsi" w:eastAsiaTheme="majorEastAsia" w:hAnsiTheme="minorHAnsi" w:cstheme="minorHAnsi"/>
          <w:lang w:eastAsia="en-US"/>
        </w:rPr>
        <w:t xml:space="preserve"> z 11 marca 2004 r. o podatku od towarów i usług.</w:t>
      </w:r>
    </w:p>
    <w:p w14:paraId="04F0B163" w14:textId="77777777" w:rsidR="00B00FE9" w:rsidRPr="00F16C95" w:rsidRDefault="00B00FE9" w:rsidP="00155044">
      <w:pPr>
        <w:pStyle w:val="Akapitzlist"/>
        <w:numPr>
          <w:ilvl w:val="0"/>
          <w:numId w:val="70"/>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b/>
          <w:bCs/>
          <w:color w:val="FF0000"/>
          <w:lang w:eastAsia="en-US"/>
        </w:rPr>
        <w:t>Cenę oferty/ceny jednostkowe należy obliczyć</w:t>
      </w:r>
      <w:r w:rsidR="003247A5" w:rsidRPr="00F16C95">
        <w:rPr>
          <w:rFonts w:asciiTheme="minorHAnsi" w:eastAsiaTheme="majorEastAsia" w:hAnsiTheme="minorHAnsi" w:cstheme="minorHAnsi"/>
          <w:b/>
          <w:bCs/>
          <w:color w:val="FF0000"/>
          <w:lang w:eastAsia="en-US"/>
        </w:rPr>
        <w:t>,</w:t>
      </w:r>
      <w:r w:rsidRPr="00F16C95">
        <w:rPr>
          <w:rFonts w:asciiTheme="minorHAnsi" w:eastAsiaTheme="majorEastAsia" w:hAnsiTheme="minorHAnsi" w:cstheme="minorHAnsi"/>
          <w:b/>
          <w:bCs/>
          <w:color w:val="FF0000"/>
          <w:lang w:eastAsia="en-US"/>
        </w:rPr>
        <w:t xml:space="preserve"> uwzględniając całość wynagrodzenia </w:t>
      </w:r>
      <w:r w:rsidR="001E5EFE" w:rsidRPr="00F16C95">
        <w:rPr>
          <w:rFonts w:asciiTheme="minorHAnsi" w:eastAsiaTheme="majorEastAsia" w:hAnsiTheme="minorHAnsi" w:cstheme="minorHAnsi"/>
          <w:b/>
          <w:bCs/>
          <w:color w:val="FF0000"/>
          <w:lang w:eastAsia="en-US"/>
        </w:rPr>
        <w:t>Wykonawcy</w:t>
      </w:r>
      <w:r w:rsidRPr="00F16C95">
        <w:rPr>
          <w:rFonts w:asciiTheme="minorHAnsi" w:eastAsiaTheme="majorEastAsia" w:hAnsiTheme="minorHAnsi" w:cstheme="minorHAnsi"/>
          <w:b/>
          <w:bCs/>
          <w:color w:val="FF0000"/>
          <w:lang w:eastAsia="en-US"/>
        </w:rPr>
        <w:t xml:space="preserve"> za prawidłowe wykonanie umowy. </w:t>
      </w:r>
      <w:r w:rsidR="001E5EFE" w:rsidRPr="00F16C95">
        <w:rPr>
          <w:rFonts w:asciiTheme="minorHAnsi" w:eastAsiaTheme="majorEastAsia" w:hAnsiTheme="minorHAnsi" w:cstheme="minorHAnsi"/>
          <w:b/>
          <w:bCs/>
          <w:color w:val="FF0000"/>
          <w:lang w:eastAsia="en-US"/>
        </w:rPr>
        <w:t>Wykonawc</w:t>
      </w:r>
      <w:r w:rsidR="00C75738" w:rsidRPr="00F16C95">
        <w:rPr>
          <w:rFonts w:asciiTheme="minorHAnsi" w:eastAsiaTheme="majorEastAsia" w:hAnsiTheme="minorHAnsi" w:cstheme="minorHAnsi"/>
          <w:b/>
          <w:bCs/>
          <w:color w:val="FF0000"/>
          <w:lang w:eastAsia="en-US"/>
        </w:rPr>
        <w:t>a</w:t>
      </w:r>
      <w:r w:rsidRPr="00F16C95">
        <w:rPr>
          <w:rFonts w:asciiTheme="minorHAnsi" w:eastAsiaTheme="majorEastAsia" w:hAnsiTheme="minorHAnsi" w:cstheme="minorHAnsi"/>
          <w:b/>
          <w:bCs/>
          <w:color w:val="FF0000"/>
          <w:lang w:eastAsia="en-US"/>
        </w:rPr>
        <w:t xml:space="preserve"> </w:t>
      </w:r>
      <w:r w:rsidR="003247A5" w:rsidRPr="00F16C95">
        <w:rPr>
          <w:rFonts w:asciiTheme="minorHAnsi" w:eastAsiaTheme="majorEastAsia" w:hAnsiTheme="minorHAnsi" w:cstheme="minorHAnsi"/>
          <w:b/>
          <w:bCs/>
          <w:color w:val="FF0000"/>
          <w:lang w:eastAsia="en-US"/>
        </w:rPr>
        <w:t xml:space="preserve">jest </w:t>
      </w:r>
      <w:r w:rsidRPr="00F16C95">
        <w:rPr>
          <w:rFonts w:asciiTheme="minorHAnsi" w:eastAsiaTheme="majorEastAsia" w:hAnsiTheme="minorHAnsi" w:cstheme="minorHAnsi"/>
          <w:b/>
          <w:bCs/>
          <w:color w:val="FF0000"/>
          <w:lang w:eastAsia="en-US"/>
        </w:rPr>
        <w:t xml:space="preserve">zobowiązany skalkulować cenę na podstawie </w:t>
      </w:r>
      <w:r w:rsidR="00280117" w:rsidRPr="00F16C95">
        <w:rPr>
          <w:rFonts w:asciiTheme="minorHAnsi" w:eastAsiaTheme="majorEastAsia" w:hAnsiTheme="minorHAnsi" w:cstheme="minorHAnsi"/>
          <w:b/>
          <w:bCs/>
          <w:color w:val="FF0000"/>
          <w:lang w:eastAsia="en-US"/>
        </w:rPr>
        <w:t xml:space="preserve">wszelkich wymogów związanych z realizacją zamówienia, </w:t>
      </w:r>
      <w:r w:rsidRPr="00F16C95">
        <w:rPr>
          <w:rFonts w:asciiTheme="minorHAnsi" w:eastAsiaTheme="majorEastAsia" w:hAnsiTheme="minorHAnsi" w:cstheme="minorHAnsi"/>
          <w:b/>
          <w:bCs/>
          <w:color w:val="FF0000"/>
          <w:lang w:eastAsia="en-US"/>
        </w:rPr>
        <w:t xml:space="preserve">w szczególności </w:t>
      </w:r>
      <w:r w:rsidR="00E71797" w:rsidRPr="00F16C95">
        <w:rPr>
          <w:rFonts w:asciiTheme="minorHAnsi" w:eastAsiaTheme="majorEastAsia" w:hAnsiTheme="minorHAnsi" w:cstheme="minorHAnsi"/>
          <w:b/>
          <w:bCs/>
          <w:color w:val="FF0000"/>
          <w:lang w:eastAsia="en-US"/>
        </w:rPr>
        <w:t>okresu realizacji zamówienia, stanu zagrożenia epidemicznego itp.</w:t>
      </w:r>
    </w:p>
    <w:p w14:paraId="20D1D82B" w14:textId="77777777" w:rsidR="00B00FE9" w:rsidRDefault="00B00FE9" w:rsidP="00155044">
      <w:pPr>
        <w:pStyle w:val="Akapitzlist"/>
        <w:numPr>
          <w:ilvl w:val="0"/>
          <w:numId w:val="70"/>
        </w:numPr>
        <w:tabs>
          <w:tab w:val="left" w:pos="270"/>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Cena ofertowa/ceny jednostkowe mus</w:t>
      </w:r>
      <w:r w:rsidR="003247A5" w:rsidRPr="00F16C95">
        <w:rPr>
          <w:rFonts w:asciiTheme="minorHAnsi" w:eastAsiaTheme="majorEastAsia" w:hAnsiTheme="minorHAnsi" w:cstheme="minorHAnsi"/>
          <w:lang w:eastAsia="en-US"/>
        </w:rPr>
        <w:t>zą</w:t>
      </w:r>
      <w:r w:rsidRPr="00F16C95">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F16C95">
        <w:rPr>
          <w:rFonts w:asciiTheme="minorHAnsi" w:eastAsiaTheme="majorEastAsia" w:hAnsiTheme="minorHAnsi" w:cstheme="minorHAnsi"/>
          <w:lang w:eastAsia="en-US"/>
        </w:rPr>
        <w:t>a także</w:t>
      </w:r>
      <w:r w:rsidRPr="00F16C95">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14:paraId="2D5E9BC0" w14:textId="77777777" w:rsidR="00B2342A" w:rsidRDefault="001E5EFE" w:rsidP="00155044">
      <w:pPr>
        <w:pStyle w:val="Akapitzlist"/>
        <w:numPr>
          <w:ilvl w:val="0"/>
          <w:numId w:val="70"/>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Wykonawcy</w:t>
      </w:r>
      <w:r w:rsidR="00B00FE9" w:rsidRPr="00F16C95">
        <w:rPr>
          <w:rFonts w:asciiTheme="minorHAnsi" w:eastAsiaTheme="majorEastAsia" w:hAnsiTheme="minorHAnsi" w:cstheme="minorHAnsi"/>
          <w:lang w:eastAsia="en-US"/>
        </w:rPr>
        <w:t xml:space="preserve"> ponoszą wszelkie koszty związane z przygotowaniem i złożeniem oferty.</w:t>
      </w:r>
    </w:p>
    <w:p w14:paraId="2189DC15" w14:textId="77777777" w:rsidR="00B2342A" w:rsidRDefault="00884A69" w:rsidP="00155044">
      <w:pPr>
        <w:pStyle w:val="Akapitzlist"/>
        <w:numPr>
          <w:ilvl w:val="0"/>
          <w:numId w:val="70"/>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W formularzu oferty </w:t>
      </w:r>
      <w:r w:rsidR="001E5EFE" w:rsidRPr="00F16C95">
        <w:rPr>
          <w:rFonts w:asciiTheme="minorHAnsi" w:eastAsiaTheme="majorEastAsia" w:hAnsiTheme="minorHAnsi" w:cstheme="minorHAnsi"/>
          <w:lang w:eastAsia="en-US"/>
        </w:rPr>
        <w:t>Wykonawc</w:t>
      </w:r>
      <w:r w:rsidR="00C572B2"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poda wyłącznie cenę oferty, która uwzględnia całkowity koszt realizacji zamówieni</w:t>
      </w:r>
      <w:r w:rsidR="00594F01" w:rsidRPr="00F16C95">
        <w:rPr>
          <w:rFonts w:asciiTheme="minorHAnsi" w:eastAsiaTheme="majorEastAsia" w:hAnsiTheme="minorHAnsi" w:cstheme="minorHAnsi"/>
          <w:lang w:eastAsia="en-US"/>
        </w:rPr>
        <w:t>a w okresie obowiązywania umowy, obliczon</w:t>
      </w:r>
      <w:r w:rsidR="00FF5F28" w:rsidRPr="00F16C95">
        <w:rPr>
          <w:rFonts w:asciiTheme="minorHAnsi" w:eastAsiaTheme="majorEastAsia" w:hAnsiTheme="minorHAnsi" w:cstheme="minorHAnsi"/>
          <w:lang w:eastAsia="en-US"/>
        </w:rPr>
        <w:t xml:space="preserve">ą zgodnie z </w:t>
      </w:r>
      <w:r w:rsidR="003247A5" w:rsidRPr="00F16C95">
        <w:rPr>
          <w:rFonts w:asciiTheme="minorHAnsi" w:eastAsiaTheme="majorEastAsia" w:hAnsiTheme="minorHAnsi" w:cstheme="minorHAnsi"/>
          <w:lang w:eastAsia="en-US"/>
        </w:rPr>
        <w:t xml:space="preserve">powyższymi </w:t>
      </w:r>
      <w:r w:rsidR="00FF5F28" w:rsidRPr="00F16C95">
        <w:rPr>
          <w:rFonts w:asciiTheme="minorHAnsi" w:eastAsiaTheme="majorEastAsia" w:hAnsiTheme="minorHAnsi" w:cstheme="minorHAnsi"/>
          <w:lang w:eastAsia="en-US"/>
        </w:rPr>
        <w:t>dyspozycjami</w:t>
      </w:r>
      <w:r w:rsidR="00B2342A" w:rsidRPr="00F16C95">
        <w:rPr>
          <w:rFonts w:asciiTheme="minorHAnsi" w:eastAsiaTheme="majorEastAsia" w:hAnsiTheme="minorHAnsi" w:cstheme="minorHAnsi"/>
          <w:lang w:eastAsia="en-US"/>
        </w:rPr>
        <w:t>.</w:t>
      </w:r>
    </w:p>
    <w:p w14:paraId="40CCE879" w14:textId="77777777" w:rsidR="00C54BC6" w:rsidRPr="00F16C95" w:rsidRDefault="00884A69" w:rsidP="00155044">
      <w:pPr>
        <w:pStyle w:val="Akapitzlist"/>
        <w:numPr>
          <w:ilvl w:val="0"/>
          <w:numId w:val="70"/>
        </w:numPr>
        <w:tabs>
          <w:tab w:val="left" w:pos="270"/>
          <w:tab w:val="left" w:pos="426"/>
        </w:tabs>
        <w:spacing w:after="200" w:line="252" w:lineRule="auto"/>
        <w:ind w:left="270" w:hanging="27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 xml:space="preserve">Zgodnie z art. </w:t>
      </w:r>
      <w:r w:rsidR="00C54BC6" w:rsidRPr="00F16C95">
        <w:rPr>
          <w:rFonts w:asciiTheme="minorHAnsi" w:eastAsiaTheme="majorEastAsia" w:hAnsiTheme="minorHAnsi" w:cstheme="minorHAnsi"/>
          <w:lang w:eastAsia="en-US"/>
        </w:rPr>
        <w:t>225</w:t>
      </w:r>
      <w:r w:rsidRPr="00F16C95">
        <w:rPr>
          <w:rFonts w:asciiTheme="minorHAnsi" w:eastAsiaTheme="majorEastAsia" w:hAnsiTheme="minorHAnsi" w:cstheme="minorHAnsi"/>
          <w:lang w:eastAsia="en-US"/>
        </w:rPr>
        <w:t xml:space="preserve"> ustawy </w:t>
      </w:r>
      <w:proofErr w:type="spellStart"/>
      <w:r w:rsidRPr="00F16C95">
        <w:rPr>
          <w:rFonts w:asciiTheme="minorHAnsi" w:eastAsiaTheme="majorEastAsia" w:hAnsiTheme="minorHAnsi" w:cstheme="minorHAnsi"/>
          <w:lang w:eastAsia="en-US"/>
        </w:rPr>
        <w:t>Pzp</w:t>
      </w:r>
      <w:proofErr w:type="spellEnd"/>
      <w:r w:rsidRPr="00F16C95">
        <w:rPr>
          <w:rFonts w:asciiTheme="minorHAnsi" w:eastAsiaTheme="majorEastAsia" w:hAnsiTheme="minorHAnsi" w:cstheme="minorHAnsi"/>
          <w:lang w:eastAsia="en-US"/>
        </w:rPr>
        <w:t xml:space="preserve"> </w:t>
      </w:r>
      <w:r w:rsidR="003247A5" w:rsidRPr="00F16C95">
        <w:rPr>
          <w:rFonts w:asciiTheme="minorHAnsi" w:eastAsiaTheme="majorEastAsia" w:hAnsiTheme="minorHAnsi" w:cstheme="minorHAnsi"/>
          <w:lang w:eastAsia="en-US"/>
        </w:rPr>
        <w:t>j</w:t>
      </w:r>
      <w:r w:rsidR="00C54BC6" w:rsidRPr="00F16C95">
        <w:rPr>
          <w:rFonts w:asciiTheme="minorHAnsi" w:eastAsiaTheme="majorEastAsia" w:hAnsiTheme="minorHAnsi" w:cstheme="minorHAnsi"/>
          <w:lang w:eastAsia="en-US"/>
        </w:rPr>
        <w:t xml:space="preserve">eżeli została złożona oferta, której wybór prowadziłby do powstania u </w:t>
      </w:r>
      <w:r w:rsidR="001E5EFE" w:rsidRPr="00F16C95">
        <w:rPr>
          <w:rFonts w:asciiTheme="minorHAnsi" w:eastAsiaTheme="majorEastAsia" w:hAnsiTheme="minorHAnsi" w:cstheme="minorHAnsi"/>
          <w:lang w:eastAsia="en-US"/>
        </w:rPr>
        <w:t>Zamawiającego</w:t>
      </w:r>
      <w:r w:rsidR="00C54BC6" w:rsidRPr="00F16C95">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F16C95">
        <w:rPr>
          <w:rFonts w:asciiTheme="minorHAnsi" w:eastAsiaTheme="majorEastAsia" w:hAnsiTheme="minorHAnsi" w:cstheme="minorHAnsi"/>
          <w:lang w:eastAsia="en-US"/>
        </w:rPr>
        <w:t>Zamawiający</w:t>
      </w:r>
      <w:r w:rsidR="00C54BC6" w:rsidRPr="00F16C95">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00C54BC6" w:rsidRPr="00F16C95">
        <w:rPr>
          <w:rFonts w:asciiTheme="minorHAnsi" w:eastAsiaTheme="majorEastAsia" w:hAnsiTheme="minorHAnsi" w:cstheme="minorHAnsi"/>
          <w:lang w:eastAsia="en-US"/>
        </w:rPr>
        <w:t xml:space="preserve"> ma obowiązek:</w:t>
      </w:r>
    </w:p>
    <w:p w14:paraId="0FFF3171" w14:textId="77777777" w:rsidR="00C54BC6" w:rsidRPr="00B74BE0" w:rsidRDefault="00C54BC6" w:rsidP="00155044">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14:paraId="4C187A77" w14:textId="77777777" w:rsidR="00C54BC6" w:rsidRPr="00B74BE0" w:rsidRDefault="00C54BC6" w:rsidP="00155044">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621F0CD5" w14:textId="77777777" w:rsidR="00C54BC6" w:rsidRPr="00B74BE0" w:rsidRDefault="00C54BC6" w:rsidP="00155044">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14:paraId="5C3C2CE8" w14:textId="77777777" w:rsidR="00C54BC6" w:rsidRPr="00B74BE0" w:rsidRDefault="00C54BC6" w:rsidP="00155044">
      <w:pPr>
        <w:pStyle w:val="Akapitzlist"/>
        <w:numPr>
          <w:ilvl w:val="4"/>
          <w:numId w:val="42"/>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14:paraId="0B939ED8" w14:textId="77777777" w:rsidR="00EB7EB9" w:rsidRDefault="00FF5F28" w:rsidP="00155044">
      <w:pPr>
        <w:pStyle w:val="Akapitzlist"/>
        <w:numPr>
          <w:ilvl w:val="0"/>
          <w:numId w:val="70"/>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lastRenderedPageBreak/>
        <w:t>Inf</w:t>
      </w:r>
      <w:r w:rsidR="00B2342A" w:rsidRPr="00F16C95">
        <w:rPr>
          <w:rFonts w:asciiTheme="minorHAnsi" w:eastAsiaTheme="majorEastAsia" w:hAnsiTheme="minorHAnsi" w:cstheme="minorHAnsi"/>
          <w:lang w:eastAsia="en-US"/>
        </w:rPr>
        <w:t xml:space="preserve">ormację w powyższym zakresie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składa w </w:t>
      </w:r>
      <w:r w:rsidRPr="00F16C95">
        <w:rPr>
          <w:rFonts w:asciiTheme="minorHAnsi" w:eastAsiaTheme="majorEastAsia" w:hAnsiTheme="minorHAnsi" w:cstheme="minorHAnsi"/>
          <w:b/>
          <w:bCs/>
          <w:lang w:eastAsia="en-US"/>
        </w:rPr>
        <w:t>załącznik</w:t>
      </w:r>
      <w:r w:rsidR="005E574E" w:rsidRPr="00F16C95">
        <w:rPr>
          <w:rFonts w:asciiTheme="minorHAnsi" w:eastAsiaTheme="majorEastAsia" w:hAnsiTheme="minorHAnsi" w:cstheme="minorHAnsi"/>
          <w:b/>
          <w:bCs/>
          <w:lang w:eastAsia="en-US"/>
        </w:rPr>
        <w:t>u</w:t>
      </w:r>
      <w:r w:rsidRPr="00F16C95">
        <w:rPr>
          <w:rFonts w:asciiTheme="minorHAnsi" w:eastAsiaTheme="majorEastAsia" w:hAnsiTheme="minorHAnsi" w:cstheme="minorHAnsi"/>
          <w:b/>
          <w:bCs/>
          <w:lang w:eastAsia="en-US"/>
        </w:rPr>
        <w:t xml:space="preserve"> nr </w:t>
      </w:r>
      <w:r w:rsidR="00F16C95" w:rsidRPr="00F16C95">
        <w:rPr>
          <w:rFonts w:asciiTheme="minorHAnsi" w:eastAsiaTheme="majorEastAsia" w:hAnsiTheme="minorHAnsi" w:cstheme="minorHAnsi"/>
          <w:b/>
          <w:bCs/>
          <w:lang w:eastAsia="en-US"/>
        </w:rPr>
        <w:t>3</w:t>
      </w:r>
      <w:r w:rsidR="000778FB" w:rsidRPr="00F16C95">
        <w:rPr>
          <w:rFonts w:asciiTheme="minorHAnsi" w:eastAsiaTheme="majorEastAsia" w:hAnsiTheme="minorHAnsi" w:cstheme="minorHAnsi"/>
          <w:b/>
          <w:bCs/>
          <w:lang w:eastAsia="en-US"/>
        </w:rPr>
        <w:t xml:space="preserve"> do S</w:t>
      </w:r>
      <w:r w:rsidRPr="00F16C95">
        <w:rPr>
          <w:rFonts w:asciiTheme="minorHAnsi" w:eastAsiaTheme="majorEastAsia" w:hAnsiTheme="minorHAnsi" w:cstheme="minorHAnsi"/>
          <w:b/>
          <w:bCs/>
          <w:lang w:eastAsia="en-US"/>
        </w:rPr>
        <w:t>WZ</w:t>
      </w:r>
      <w:r w:rsidRPr="00F16C95">
        <w:rPr>
          <w:rFonts w:asciiTheme="minorHAnsi" w:eastAsiaTheme="majorEastAsia" w:hAnsiTheme="minorHAnsi" w:cstheme="minorHAnsi"/>
          <w:lang w:eastAsia="en-US"/>
        </w:rPr>
        <w:t xml:space="preserve">. </w:t>
      </w:r>
      <w:r w:rsidR="00884A69" w:rsidRPr="00F16C95">
        <w:rPr>
          <w:rFonts w:asciiTheme="minorHAnsi" w:eastAsiaTheme="majorEastAsia" w:hAnsiTheme="minorHAnsi" w:cstheme="minorHAnsi"/>
          <w:lang w:eastAsia="en-US"/>
        </w:rPr>
        <w:t>Brak złożenia ww. informacji będzie postrzegany jako brak pow</w:t>
      </w:r>
      <w:r w:rsidR="00B2342A" w:rsidRPr="00F16C95">
        <w:rPr>
          <w:rFonts w:asciiTheme="minorHAnsi" w:eastAsiaTheme="majorEastAsia" w:hAnsiTheme="minorHAnsi" w:cstheme="minorHAnsi"/>
          <w:lang w:eastAsia="en-US"/>
        </w:rPr>
        <w:t xml:space="preserve">stania obowiązku podatkowego u </w:t>
      </w:r>
      <w:r w:rsidR="001E5EFE" w:rsidRPr="00F16C95">
        <w:rPr>
          <w:rFonts w:asciiTheme="minorHAnsi" w:eastAsiaTheme="majorEastAsia" w:hAnsiTheme="minorHAnsi" w:cstheme="minorHAnsi"/>
          <w:lang w:eastAsia="en-US"/>
        </w:rPr>
        <w:t>Zamawiającego</w:t>
      </w:r>
      <w:r w:rsidR="00884A69" w:rsidRPr="00F16C95">
        <w:rPr>
          <w:rFonts w:asciiTheme="minorHAnsi" w:eastAsiaTheme="majorEastAsia" w:hAnsiTheme="minorHAnsi" w:cstheme="minorHAnsi"/>
          <w:lang w:eastAsia="en-US"/>
        </w:rPr>
        <w:t>.</w:t>
      </w:r>
      <w:bookmarkStart w:id="12" w:name="bookmark28"/>
    </w:p>
    <w:p w14:paraId="394180C9" w14:textId="77777777" w:rsidR="00E71797" w:rsidRPr="00F16C95" w:rsidRDefault="00E71797" w:rsidP="00155044">
      <w:pPr>
        <w:pStyle w:val="Akapitzlist"/>
        <w:numPr>
          <w:ilvl w:val="0"/>
          <w:numId w:val="70"/>
        </w:numPr>
        <w:tabs>
          <w:tab w:val="left" w:pos="360"/>
        </w:tabs>
        <w:spacing w:line="252" w:lineRule="auto"/>
        <w:ind w:left="360"/>
        <w:contextualSpacing/>
        <w:jc w:val="both"/>
        <w:rPr>
          <w:rFonts w:asciiTheme="minorHAnsi" w:eastAsiaTheme="majorEastAsia" w:hAnsiTheme="minorHAnsi" w:cstheme="minorHAnsi"/>
          <w:lang w:eastAsia="en-US"/>
        </w:rPr>
      </w:pPr>
      <w:r w:rsidRPr="00F16C95">
        <w:rPr>
          <w:rFonts w:asciiTheme="minorHAnsi" w:hAnsiTheme="minorHAnsi" w:cstheme="minorHAnsi"/>
        </w:rPr>
        <w:t xml:space="preserve">Cena jednostkowa może być tylko jedna za oferowany przedmiot zamówienia, nie dopuszcza się wariantowości cen. </w:t>
      </w:r>
    </w:p>
    <w:p w14:paraId="20F68154" w14:textId="77777777" w:rsidR="00CC0168" w:rsidRPr="00B74BE0" w:rsidRDefault="00CC0168" w:rsidP="00AA0B5A">
      <w:pPr>
        <w:spacing w:after="200" w:line="252" w:lineRule="auto"/>
        <w:contextualSpacing/>
        <w:jc w:val="both"/>
        <w:rPr>
          <w:rFonts w:asciiTheme="minorHAnsi" w:eastAsiaTheme="majorEastAsia" w:hAnsiTheme="minorHAnsi" w:cstheme="minorHAnsi"/>
          <w:sz w:val="22"/>
          <w:szCs w:val="22"/>
          <w:lang w:eastAsia="en-US"/>
        </w:rPr>
      </w:pPr>
    </w:p>
    <w:bookmarkEnd w:id="12"/>
    <w:p w14:paraId="2BCC32FB" w14:textId="77777777" w:rsidR="00EC45FB" w:rsidRPr="008C70F1" w:rsidRDefault="00EB7EB9" w:rsidP="008C70F1">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8C70F1">
        <w:rPr>
          <w:rFonts w:asciiTheme="minorHAnsi" w:eastAsiaTheme="majorEastAsia" w:hAnsiTheme="minorHAnsi" w:cstheme="minorHAnsi"/>
          <w:b/>
          <w:lang w:eastAsia="en-US"/>
        </w:rPr>
        <w:t>Informacje o przebiegu postępowania</w:t>
      </w:r>
    </w:p>
    <w:p w14:paraId="53CC9B41" w14:textId="77777777" w:rsidR="00EB7EB9" w:rsidRPr="00B74BE0" w:rsidRDefault="00B2342A"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14:paraId="6B6CDECF" w14:textId="77777777" w:rsidR="00661F72" w:rsidRPr="00B74BE0" w:rsidRDefault="00661F72" w:rsidP="00155044">
      <w:pPr>
        <w:pStyle w:val="Akapitzlist"/>
        <w:widowControl w:val="0"/>
        <w:numPr>
          <w:ilvl w:val="0"/>
          <w:numId w:val="50"/>
        </w:numPr>
        <w:tabs>
          <w:tab w:val="left" w:pos="270"/>
          <w:tab w:val="left" w:pos="360"/>
          <w:tab w:val="left" w:pos="568"/>
        </w:tabs>
        <w:suppressAutoHyphens/>
        <w:autoSpaceDN w:val="0"/>
        <w:spacing w:after="200" w:line="276" w:lineRule="auto"/>
        <w:ind w:left="851" w:right="5" w:hanging="425"/>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w:t>
      </w:r>
      <w:r w:rsidR="00E64324">
        <w:rPr>
          <w:rFonts w:asciiTheme="minorHAnsi" w:hAnsiTheme="minorHAnsi" w:cstheme="minorHAnsi"/>
        </w:rPr>
        <w:t xml:space="preserve"> </w:t>
      </w:r>
      <w:r w:rsidRPr="00B74BE0">
        <w:rPr>
          <w:rFonts w:asciiTheme="minorHAnsi" w:hAnsiTheme="minorHAnsi" w:cstheme="minorHAnsi"/>
        </w:rPr>
        <w:t>polskim.</w:t>
      </w:r>
    </w:p>
    <w:p w14:paraId="4AAC8F01" w14:textId="77777777" w:rsidR="00B224F5" w:rsidRPr="00496F41" w:rsidRDefault="008C70F1" w:rsidP="00155044">
      <w:pPr>
        <w:pStyle w:val="Akapitzlist"/>
        <w:widowControl w:val="0"/>
        <w:numPr>
          <w:ilvl w:val="0"/>
          <w:numId w:val="50"/>
        </w:numPr>
        <w:tabs>
          <w:tab w:val="left" w:pos="270"/>
          <w:tab w:val="left" w:pos="709"/>
        </w:tabs>
        <w:suppressAutoHyphens/>
        <w:autoSpaceDN w:val="0"/>
        <w:spacing w:after="200" w:line="276" w:lineRule="auto"/>
        <w:ind w:left="851" w:right="5" w:hanging="425"/>
        <w:jc w:val="both"/>
        <w:textAlignment w:val="baseline"/>
        <w:rPr>
          <w:rFonts w:asciiTheme="minorHAnsi" w:eastAsia="SimSun" w:hAnsiTheme="minorHAnsi" w:cstheme="minorHAnsi"/>
          <w:kern w:val="3"/>
          <w:lang w:eastAsia="fa-IR" w:bidi="fa-IR"/>
        </w:rPr>
      </w:pPr>
      <w:r>
        <w:rPr>
          <w:rFonts w:asciiTheme="minorHAnsi" w:hAnsiTheme="minorHAnsi" w:cstheme="minorHAnsi"/>
        </w:rPr>
        <w:t xml:space="preserve">   </w:t>
      </w:r>
      <w:r w:rsidR="00EB7EB9" w:rsidRPr="00496F41">
        <w:rPr>
          <w:rFonts w:asciiTheme="minorHAnsi" w:hAnsiTheme="minorHAnsi" w:cstheme="minorHAnsi"/>
        </w:rPr>
        <w:t>W ninie</w:t>
      </w:r>
      <w:r w:rsidR="000521B3" w:rsidRPr="00496F41">
        <w:rPr>
          <w:rFonts w:asciiTheme="minorHAnsi" w:hAnsiTheme="minorHAnsi" w:cstheme="minorHAnsi"/>
        </w:rPr>
        <w:t>jszym postępowaniu komunikacja</w:t>
      </w:r>
      <w:r w:rsidR="00F16C95" w:rsidRPr="00496F41">
        <w:rPr>
          <w:rFonts w:asciiTheme="minorHAnsi" w:hAnsiTheme="minorHAnsi" w:cstheme="minorHAnsi"/>
        </w:rPr>
        <w:t xml:space="preserve"> </w:t>
      </w:r>
      <w:r w:rsidR="00F16C95" w:rsidRPr="00496F41">
        <w:rPr>
          <w:rFonts w:asciiTheme="minorHAnsi" w:hAnsiTheme="minorHAnsi" w:cstheme="minorHAnsi"/>
          <w:b/>
          <w:bCs/>
          <w:color w:val="FF0000"/>
          <w:u w:val="single"/>
        </w:rPr>
        <w:t xml:space="preserve">(ale uwaga ofertę składa się </w:t>
      </w:r>
      <w:r w:rsidR="000521B3" w:rsidRPr="00496F41">
        <w:rPr>
          <w:rFonts w:asciiTheme="minorHAnsi" w:hAnsiTheme="minorHAnsi" w:cstheme="minorHAnsi"/>
          <w:b/>
          <w:bCs/>
          <w:color w:val="FF0000"/>
          <w:u w:val="single"/>
        </w:rPr>
        <w:t xml:space="preserve"> </w:t>
      </w:r>
      <w:r w:rsidR="00F16C95" w:rsidRPr="00496F41">
        <w:rPr>
          <w:rFonts w:asciiTheme="minorHAnsi" w:hAnsiTheme="minorHAnsi" w:cstheme="minorHAnsi"/>
          <w:b/>
          <w:bCs/>
          <w:color w:val="FF0000"/>
          <w:u w:val="single"/>
        </w:rPr>
        <w:t xml:space="preserve">zgodnie z </w:t>
      </w:r>
      <w:r w:rsidR="009641CB" w:rsidRPr="00496F41">
        <w:rPr>
          <w:rFonts w:asciiTheme="minorHAnsi" w:hAnsiTheme="minorHAnsi" w:cstheme="minorHAnsi"/>
          <w:b/>
          <w:bCs/>
          <w:color w:val="FF0000"/>
          <w:u w:val="single"/>
        </w:rPr>
        <w:t xml:space="preserve">rozdziałem II podrozdział 11 SWZ oraz rozdziałem III podrozdział 2 SWZ) </w:t>
      </w:r>
      <w:r w:rsidR="001E5EFE" w:rsidRPr="00496F41">
        <w:rPr>
          <w:rFonts w:asciiTheme="minorHAnsi" w:hAnsiTheme="minorHAnsi" w:cstheme="minorHAnsi"/>
        </w:rPr>
        <w:t>Zamawiającego</w:t>
      </w:r>
      <w:r w:rsidR="000521B3" w:rsidRPr="00496F41">
        <w:rPr>
          <w:rFonts w:asciiTheme="minorHAnsi" w:hAnsiTheme="minorHAnsi" w:cstheme="minorHAnsi"/>
        </w:rPr>
        <w:t xml:space="preserve"> z </w:t>
      </w:r>
      <w:r w:rsidR="001E5EFE" w:rsidRPr="00496F41">
        <w:rPr>
          <w:rFonts w:asciiTheme="minorHAnsi" w:hAnsiTheme="minorHAnsi" w:cstheme="minorHAnsi"/>
        </w:rPr>
        <w:t>Wykonawc</w:t>
      </w:r>
      <w:r w:rsidR="00C75738" w:rsidRPr="00496F41">
        <w:rPr>
          <w:rFonts w:asciiTheme="minorHAnsi" w:hAnsiTheme="minorHAnsi" w:cstheme="minorHAnsi"/>
        </w:rPr>
        <w:t>a</w:t>
      </w:r>
      <w:r w:rsidR="00EB7EB9" w:rsidRPr="00496F41">
        <w:rPr>
          <w:rFonts w:asciiTheme="minorHAnsi" w:hAnsiTheme="minorHAnsi" w:cstheme="minorHAnsi"/>
        </w:rPr>
        <w:t xml:space="preserve">mi odbywa się </w:t>
      </w:r>
      <w:r w:rsidR="00B224F5" w:rsidRPr="00496F41">
        <w:rPr>
          <w:rFonts w:asciiTheme="minorHAnsi" w:hAnsiTheme="minorHAnsi" w:cstheme="minorHAnsi"/>
        </w:rPr>
        <w:t xml:space="preserve">w języku polskim </w:t>
      </w:r>
      <w:r w:rsidR="00EB7EB9" w:rsidRPr="00496F41">
        <w:rPr>
          <w:rFonts w:asciiTheme="minorHAnsi" w:hAnsiTheme="minorHAnsi" w:cstheme="minorHAnsi"/>
        </w:rPr>
        <w:t>za pomocą środków komunikacji elektronicznej</w:t>
      </w:r>
      <w:r w:rsidR="000521B3" w:rsidRPr="00496F41">
        <w:rPr>
          <w:rFonts w:asciiTheme="minorHAnsi" w:hAnsiTheme="minorHAnsi" w:cstheme="minorHAnsi"/>
        </w:rPr>
        <w:t xml:space="preserve"> </w:t>
      </w:r>
      <w:r w:rsidR="00B224F5" w:rsidRPr="00496F41">
        <w:rPr>
          <w:rFonts w:asciiTheme="minorHAnsi" w:eastAsia="SimSun" w:hAnsiTheme="minorHAnsi" w:cstheme="minorHAnsi"/>
          <w:kern w:val="3"/>
          <w:lang w:eastAsia="fa-IR" w:bidi="fa-IR"/>
        </w:rPr>
        <w:t xml:space="preserve">przy użyciu: </w:t>
      </w:r>
      <w:r w:rsidR="009B226C" w:rsidRPr="00496F41">
        <w:rPr>
          <w:rFonts w:asciiTheme="minorHAnsi" w:eastAsia="SimSun" w:hAnsiTheme="minorHAnsi" w:cstheme="minorHAnsi"/>
          <w:bCs/>
          <w:kern w:val="3"/>
          <w:lang w:eastAsia="fa-IR" w:bidi="fa-IR"/>
        </w:rPr>
        <w:t>platformy e-Zamówienia</w:t>
      </w:r>
      <w:r w:rsidR="00B224F5" w:rsidRPr="00496F41">
        <w:rPr>
          <w:rFonts w:asciiTheme="minorHAnsi" w:eastAsia="SimSun" w:hAnsiTheme="minorHAnsi" w:cstheme="minorHAnsi"/>
          <w:kern w:val="3"/>
          <w:lang w:eastAsia="fa-IR" w:bidi="fa-IR"/>
        </w:rPr>
        <w:t xml:space="preserve"> oraz poczty elektronicznej: </w:t>
      </w:r>
      <w:r w:rsidR="00B66DB4" w:rsidRPr="00496F41">
        <w:rPr>
          <w:rFonts w:asciiTheme="minorHAnsi" w:eastAsia="SimSun" w:hAnsiTheme="minorHAnsi" w:cstheme="minorHAnsi"/>
          <w:kern w:val="3"/>
          <w:lang w:eastAsia="fa-IR" w:bidi="fa-IR"/>
        </w:rPr>
        <w:t>zamowienia</w:t>
      </w:r>
      <w:r w:rsidR="00D75FC5" w:rsidRPr="00496F41">
        <w:rPr>
          <w:rFonts w:asciiTheme="minorHAnsi" w:eastAsia="SimSun" w:hAnsiTheme="minorHAnsi" w:cstheme="minorHAnsi"/>
          <w:kern w:val="3"/>
          <w:lang w:eastAsia="fa-IR" w:bidi="fa-IR"/>
        </w:rPr>
        <w:t>publiczne</w:t>
      </w:r>
      <w:r w:rsidR="00B66DB4" w:rsidRPr="00496F41">
        <w:rPr>
          <w:rFonts w:asciiTheme="minorHAnsi" w:eastAsia="SimSun" w:hAnsiTheme="minorHAnsi" w:cstheme="minorHAnsi"/>
          <w:kern w:val="3"/>
          <w:lang w:eastAsia="fa-IR" w:bidi="fa-IR"/>
        </w:rPr>
        <w:t>@mops.rumia.pl</w:t>
      </w:r>
    </w:p>
    <w:p w14:paraId="58F6F11A" w14:textId="77777777" w:rsidR="00B224F5" w:rsidRPr="00496F41" w:rsidRDefault="001E5EFE" w:rsidP="00496F41">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496F41">
        <w:rPr>
          <w:rFonts w:asciiTheme="minorHAnsi" w:eastAsia="SimSun" w:hAnsiTheme="minorHAnsi" w:cstheme="minorHAnsi"/>
          <w:b/>
          <w:bCs/>
          <w:kern w:val="3"/>
          <w:lang w:eastAsia="fa-IR" w:bidi="fa-IR"/>
        </w:rPr>
        <w:t>Wykonawc</w:t>
      </w:r>
      <w:r w:rsidR="00C75738" w:rsidRPr="00496F41">
        <w:rPr>
          <w:rFonts w:asciiTheme="minorHAnsi" w:eastAsia="SimSun" w:hAnsiTheme="minorHAnsi" w:cstheme="minorHAnsi"/>
          <w:b/>
          <w:bCs/>
          <w:kern w:val="3"/>
          <w:lang w:eastAsia="fa-IR" w:bidi="fa-IR"/>
        </w:rPr>
        <w:t>a</w:t>
      </w:r>
      <w:r w:rsidR="00B224F5" w:rsidRPr="00496F41">
        <w:rPr>
          <w:rFonts w:asciiTheme="minorHAnsi" w:eastAsia="SimSun" w:hAnsiTheme="minorHAnsi" w:cstheme="minorHAnsi"/>
          <w:b/>
          <w:bCs/>
          <w:kern w:val="3"/>
          <w:lang w:eastAsia="fa-IR" w:bidi="fa-IR"/>
        </w:rPr>
        <w:t xml:space="preserve"> zamierzający wziąć udział w postępowaniu o udzielenie zamówienia</w:t>
      </w:r>
      <w:r w:rsidR="000B4005" w:rsidRPr="00496F41">
        <w:rPr>
          <w:rFonts w:asciiTheme="minorHAnsi" w:eastAsia="SimSun" w:hAnsiTheme="minorHAnsi" w:cstheme="minorHAnsi"/>
          <w:b/>
          <w:bCs/>
          <w:kern w:val="3"/>
          <w:lang w:eastAsia="fa-IR" w:bidi="fa-IR"/>
        </w:rPr>
        <w:t xml:space="preserve"> </w:t>
      </w:r>
      <w:r w:rsidR="00B224F5" w:rsidRPr="00496F41">
        <w:rPr>
          <w:rFonts w:asciiTheme="minorHAnsi" w:eastAsia="SimSun" w:hAnsiTheme="minorHAnsi" w:cstheme="minorHAnsi"/>
          <w:b/>
          <w:bCs/>
          <w:kern w:val="3"/>
          <w:lang w:eastAsia="fa-IR" w:bidi="fa-IR"/>
        </w:rPr>
        <w:t xml:space="preserve">publicznego, musi posiadać konto </w:t>
      </w:r>
      <w:r w:rsidR="009B226C" w:rsidRPr="00496F41">
        <w:rPr>
          <w:rFonts w:asciiTheme="minorHAnsi" w:eastAsia="SimSun" w:hAnsiTheme="minorHAnsi" w:cstheme="minorHAnsi"/>
          <w:b/>
          <w:bCs/>
          <w:kern w:val="3"/>
          <w:lang w:eastAsia="fa-IR" w:bidi="fa-IR"/>
        </w:rPr>
        <w:t>podmiotu „Wykonawca” na platformie e-Zamówienia. Szczegółowe informacje na temat zakładania kont podmiotów oraz zasady i warunki korzystania z platformy e-Zamówieniu</w:t>
      </w:r>
      <w:r w:rsidR="00DD5F9E" w:rsidRPr="00496F41">
        <w:rPr>
          <w:rFonts w:asciiTheme="minorHAnsi" w:eastAsia="SimSun" w:hAnsiTheme="minorHAnsi" w:cstheme="minorHAnsi"/>
          <w:b/>
          <w:bCs/>
          <w:kern w:val="3"/>
          <w:lang w:eastAsia="fa-IR" w:bidi="fa-IR"/>
        </w:rPr>
        <w:t xml:space="preserve">, dostępny na stronie internetowej </w:t>
      </w:r>
      <w:hyperlink r:id="rId21" w:history="1">
        <w:r w:rsidR="00DD5F9E" w:rsidRPr="00496F41">
          <w:rPr>
            <w:rStyle w:val="Hipercze"/>
            <w:rFonts w:asciiTheme="minorHAnsi" w:eastAsia="SimSun" w:hAnsiTheme="minorHAnsi" w:cstheme="minorHAnsi"/>
            <w:b/>
            <w:bCs/>
            <w:kern w:val="3"/>
            <w:lang w:eastAsia="fa-IR" w:bidi="fa-IR"/>
          </w:rPr>
          <w:t>https://ezamowienia.gov.pl</w:t>
        </w:r>
      </w:hyperlink>
      <w:r w:rsidR="00DD5F9E" w:rsidRPr="00496F41">
        <w:rPr>
          <w:rFonts w:asciiTheme="minorHAnsi" w:eastAsia="SimSun" w:hAnsiTheme="minorHAnsi" w:cstheme="minorHAnsi"/>
          <w:b/>
          <w:bCs/>
          <w:kern w:val="3"/>
          <w:lang w:eastAsia="fa-IR" w:bidi="fa-IR"/>
        </w:rPr>
        <w:t xml:space="preserve"> oraz informacje zamieszczone w zakładce ”Centrum pomocy”. </w:t>
      </w:r>
      <w:r w:rsidR="00065CC5">
        <w:rPr>
          <w:rFonts w:asciiTheme="minorHAnsi" w:eastAsia="SimSun" w:hAnsiTheme="minorHAnsi" w:cstheme="minorHAnsi"/>
          <w:b/>
          <w:bCs/>
          <w:kern w:val="3"/>
          <w:lang w:eastAsia="fa-IR" w:bidi="fa-IR"/>
        </w:rPr>
        <w:t>Korzystanie z platformy e-Zamówienia jest bezpłatne.</w:t>
      </w:r>
    </w:p>
    <w:p w14:paraId="148C6730" w14:textId="77777777" w:rsidR="006F1DEE" w:rsidRPr="00B74BE0" w:rsidRDefault="006F1DEE" w:rsidP="00E64574">
      <w:pPr>
        <w:widowControl w:val="0"/>
        <w:tabs>
          <w:tab w:val="left" w:pos="270"/>
        </w:tabs>
        <w:suppressAutoHyphens/>
        <w:autoSpaceDN w:val="0"/>
        <w:ind w:right="5"/>
        <w:jc w:val="both"/>
        <w:textAlignment w:val="baseline"/>
        <w:rPr>
          <w:rFonts w:asciiTheme="minorHAnsi" w:eastAsia="SimSun" w:hAnsiTheme="minorHAnsi" w:cstheme="minorHAnsi"/>
          <w:kern w:val="3"/>
          <w:lang w:eastAsia="fa-IR" w:bidi="fa-IR"/>
        </w:rPr>
      </w:pPr>
    </w:p>
    <w:p w14:paraId="695F4FC3" w14:textId="77777777" w:rsidR="00E64574" w:rsidRPr="00B74BE0" w:rsidRDefault="00E64574" w:rsidP="00155044">
      <w:pPr>
        <w:widowControl w:val="0"/>
        <w:numPr>
          <w:ilvl w:val="0"/>
          <w:numId w:val="50"/>
        </w:numPr>
        <w:tabs>
          <w:tab w:val="left" w:pos="568"/>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 wyznacza następujące osoby do kontaktu z Wykonawcami w sprawach:</w:t>
      </w:r>
    </w:p>
    <w:p w14:paraId="0883D5F1" w14:textId="77777777" w:rsidR="00E64574" w:rsidRPr="00E64324" w:rsidRDefault="00E64574" w:rsidP="00E64574">
      <w:pPr>
        <w:pStyle w:val="Standard"/>
        <w:widowControl w:val="0"/>
        <w:numPr>
          <w:ilvl w:val="3"/>
          <w:numId w:val="20"/>
        </w:numPr>
        <w:spacing w:line="276" w:lineRule="auto"/>
        <w:ind w:left="990" w:hanging="270"/>
        <w:jc w:val="both"/>
        <w:rPr>
          <w:rFonts w:ascii="Calibri" w:hAnsi="Calibri" w:cs="Calibri"/>
          <w:sz w:val="24"/>
          <w:szCs w:val="24"/>
        </w:rPr>
      </w:pPr>
      <w:r w:rsidRPr="00E64324">
        <w:rPr>
          <w:rFonts w:ascii="Calibri" w:hAnsi="Calibri" w:cs="Calibri"/>
          <w:sz w:val="24"/>
          <w:szCs w:val="24"/>
          <w:u w:val="single"/>
        </w:rPr>
        <w:t>przedmiotu zamówienia</w:t>
      </w:r>
      <w:r w:rsidRPr="00E64324">
        <w:rPr>
          <w:rFonts w:ascii="Calibri" w:hAnsi="Calibri" w:cs="Calibri"/>
          <w:sz w:val="24"/>
          <w:szCs w:val="24"/>
        </w:rPr>
        <w:t>:</w:t>
      </w:r>
    </w:p>
    <w:p w14:paraId="44B339D2" w14:textId="77777777" w:rsidR="00E64574" w:rsidRPr="00E64324" w:rsidRDefault="00E64574" w:rsidP="00E64574">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Pani Agata Jażdżewska – Starszy Pracownik Socjalny</w:t>
      </w:r>
    </w:p>
    <w:p w14:paraId="2ABDFAC4" w14:textId="77777777" w:rsidR="00E64574" w:rsidRPr="00E64324" w:rsidRDefault="00E64574" w:rsidP="00E64574">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w godzinach: 08.00 – 15.00 od poniedziałku do piątku, </w:t>
      </w:r>
    </w:p>
    <w:p w14:paraId="554A03FF" w14:textId="77777777" w:rsidR="00E64574" w:rsidRPr="00E64324" w:rsidRDefault="00E64574" w:rsidP="00E64574">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tel. 58 671 05 56 wew. 816,</w:t>
      </w:r>
    </w:p>
    <w:p w14:paraId="138842D4" w14:textId="77777777" w:rsidR="00E64574" w:rsidRPr="00E64324" w:rsidRDefault="00E64574" w:rsidP="00E64574">
      <w:pPr>
        <w:pStyle w:val="Standard"/>
        <w:numPr>
          <w:ilvl w:val="3"/>
          <w:numId w:val="20"/>
        </w:numPr>
        <w:spacing w:line="276" w:lineRule="auto"/>
        <w:ind w:left="1080"/>
        <w:jc w:val="both"/>
        <w:rPr>
          <w:rFonts w:ascii="Calibri" w:hAnsi="Calibri" w:cs="Calibri"/>
          <w:sz w:val="24"/>
          <w:szCs w:val="24"/>
        </w:rPr>
      </w:pPr>
      <w:r w:rsidRPr="00E64324">
        <w:rPr>
          <w:rFonts w:ascii="Calibri" w:hAnsi="Calibri" w:cs="Calibri"/>
          <w:sz w:val="24"/>
          <w:szCs w:val="24"/>
          <w:u w:val="single"/>
        </w:rPr>
        <w:t xml:space="preserve"> procedury</w:t>
      </w:r>
      <w:r w:rsidRPr="00E64324">
        <w:rPr>
          <w:rFonts w:ascii="Calibri" w:hAnsi="Calibri" w:cs="Calibri"/>
          <w:sz w:val="24"/>
          <w:szCs w:val="24"/>
        </w:rPr>
        <w:t>:</w:t>
      </w:r>
    </w:p>
    <w:p w14:paraId="6D7875C9" w14:textId="77777777" w:rsidR="00E64574" w:rsidRPr="00E64324" w:rsidRDefault="00E64574" w:rsidP="00E64574">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 xml:space="preserve">Pani Beata </w:t>
      </w:r>
      <w:proofErr w:type="spellStart"/>
      <w:r w:rsidRPr="00BF52A2">
        <w:rPr>
          <w:rFonts w:ascii="Calibri" w:hAnsi="Calibri" w:cs="Calibri"/>
          <w:color w:val="000000"/>
          <w:sz w:val="24"/>
          <w:szCs w:val="24"/>
          <w:lang w:eastAsia="en-US"/>
        </w:rPr>
        <w:t>Baranow</w:t>
      </w:r>
      <w:proofErr w:type="spellEnd"/>
      <w:r w:rsidRPr="00BF52A2">
        <w:rPr>
          <w:rFonts w:ascii="Calibri" w:hAnsi="Calibri" w:cs="Calibri"/>
          <w:color w:val="000000"/>
          <w:sz w:val="24"/>
          <w:szCs w:val="24"/>
          <w:lang w:eastAsia="en-US"/>
        </w:rPr>
        <w:t xml:space="preserve"> – Starszy Inspektor Działu</w:t>
      </w:r>
      <w:r w:rsidRPr="00E64324">
        <w:rPr>
          <w:rFonts w:ascii="Calibri" w:hAnsi="Calibri" w:cs="Calibri"/>
          <w:color w:val="000000"/>
          <w:sz w:val="24"/>
          <w:szCs w:val="24"/>
          <w:lang w:eastAsia="en-US"/>
        </w:rPr>
        <w:t xml:space="preserve"> Administracyjnego Miejskiego Ośrodka Pomocy Społecznej w </w:t>
      </w:r>
      <w:proofErr w:type="spellStart"/>
      <w:r w:rsidRPr="00E64324">
        <w:rPr>
          <w:rFonts w:ascii="Calibri" w:hAnsi="Calibri" w:cs="Calibri"/>
          <w:color w:val="000000"/>
          <w:sz w:val="24"/>
          <w:szCs w:val="24"/>
          <w:lang w:eastAsia="en-US"/>
        </w:rPr>
        <w:t>Rumi</w:t>
      </w:r>
      <w:proofErr w:type="spellEnd"/>
    </w:p>
    <w:p w14:paraId="414B97C1" w14:textId="77777777" w:rsidR="00E64574" w:rsidRPr="00E64324" w:rsidRDefault="00E64574" w:rsidP="00E64574">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sz w:val="24"/>
          <w:szCs w:val="24"/>
          <w:lang w:eastAsia="en-US"/>
        </w:rPr>
        <w:t>w </w:t>
      </w:r>
      <w:r w:rsidRPr="00E64324">
        <w:rPr>
          <w:rFonts w:ascii="Calibri" w:hAnsi="Calibri" w:cs="Calibri"/>
          <w:color w:val="000000"/>
          <w:sz w:val="24"/>
          <w:szCs w:val="24"/>
          <w:lang w:eastAsia="en-US"/>
        </w:rPr>
        <w:t xml:space="preserve">godzinach: 08.00 – 15.00 od poniedziałku do piątku, </w:t>
      </w:r>
    </w:p>
    <w:p w14:paraId="0C09AB25" w14:textId="77777777" w:rsidR="00E64574" w:rsidRPr="00E64324" w:rsidRDefault="00E64574" w:rsidP="00E64574">
      <w:pPr>
        <w:pStyle w:val="Standard"/>
        <w:tabs>
          <w:tab w:val="left" w:pos="5910"/>
        </w:tabs>
        <w:spacing w:line="276" w:lineRule="auto"/>
        <w:ind w:left="709" w:hanging="1"/>
        <w:jc w:val="both"/>
        <w:rPr>
          <w:rFonts w:ascii="Calibri" w:hAnsi="Calibri" w:cs="Calibri"/>
          <w:color w:val="000000"/>
          <w:sz w:val="24"/>
          <w:szCs w:val="24"/>
          <w:lang w:eastAsia="en-US"/>
        </w:rPr>
      </w:pPr>
      <w:r w:rsidRPr="00E64324">
        <w:rPr>
          <w:rFonts w:ascii="Calibri" w:hAnsi="Calibri" w:cs="Calibri"/>
          <w:color w:val="000000"/>
          <w:sz w:val="24"/>
          <w:szCs w:val="24"/>
          <w:lang w:eastAsia="en-US"/>
        </w:rPr>
        <w:t>tel. 58 671 05 56 wew. 810, 811</w:t>
      </w:r>
      <w:r>
        <w:rPr>
          <w:rFonts w:ascii="Calibri" w:hAnsi="Calibri" w:cs="Calibri"/>
          <w:color w:val="000000"/>
          <w:sz w:val="24"/>
          <w:szCs w:val="24"/>
          <w:lang w:eastAsia="en-US"/>
        </w:rPr>
        <w:tab/>
      </w:r>
    </w:p>
    <w:p w14:paraId="69F770B9" w14:textId="77777777" w:rsidR="00E64574" w:rsidRPr="00DE00B3" w:rsidRDefault="00E64574" w:rsidP="00155044">
      <w:pPr>
        <w:widowControl w:val="0"/>
        <w:numPr>
          <w:ilvl w:val="0"/>
          <w:numId w:val="51"/>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Wymagania techniczne i organizacyjne wysyłania i odbierania dokumentów elektronicznych, elektronicznych kopii dokumentów i oświadczeń oraz informacji przekazywanych przy ich </w:t>
      </w:r>
      <w:r w:rsidRPr="00DE00B3">
        <w:rPr>
          <w:rFonts w:asciiTheme="minorHAnsi" w:eastAsia="SimSun" w:hAnsiTheme="minorHAnsi" w:cstheme="minorHAnsi"/>
          <w:kern w:val="3"/>
          <w:lang w:eastAsia="fa-IR" w:bidi="fa-IR"/>
        </w:rPr>
        <w:t>użyciu opisane zostały w Instrukcji Interaktywnej</w:t>
      </w:r>
      <w:r>
        <w:rPr>
          <w:rFonts w:asciiTheme="minorHAnsi" w:eastAsia="SimSun" w:hAnsiTheme="minorHAnsi" w:cstheme="minorHAnsi"/>
          <w:kern w:val="3"/>
          <w:lang w:eastAsia="fa-IR" w:bidi="fa-IR"/>
        </w:rPr>
        <w:t xml:space="preserve">, dostępnej na stronie </w:t>
      </w:r>
      <w:hyperlink r:id="rId22" w:history="1">
        <w:r w:rsidRPr="00E64574">
          <w:rPr>
            <w:rStyle w:val="Hipercze"/>
            <w:rFonts w:asciiTheme="minorHAnsi" w:eastAsia="SimSun" w:hAnsiTheme="minorHAnsi" w:cstheme="minorHAnsi"/>
            <w:b/>
            <w:bCs/>
            <w:kern w:val="3"/>
            <w:u w:val="none"/>
            <w:lang w:eastAsia="fa-IR" w:bidi="fa-IR"/>
          </w:rPr>
          <w:t>https://ezamowienia.gov.pl</w:t>
        </w:r>
      </w:hyperlink>
      <w:r w:rsidRPr="00E64574">
        <w:rPr>
          <w:rStyle w:val="Hipercze"/>
          <w:rFonts w:asciiTheme="minorHAnsi" w:eastAsia="SimSun" w:hAnsiTheme="minorHAnsi" w:cstheme="minorHAnsi"/>
          <w:b/>
          <w:bCs/>
          <w:kern w:val="3"/>
          <w:u w:val="none"/>
          <w:lang w:eastAsia="fa-IR" w:bidi="fa-IR"/>
        </w:rPr>
        <w:t xml:space="preserve"> </w:t>
      </w:r>
    </w:p>
    <w:p w14:paraId="54AC5195" w14:textId="77777777" w:rsidR="00E64574" w:rsidRPr="00B74BE0" w:rsidRDefault="00E64574" w:rsidP="00155044">
      <w:pPr>
        <w:widowControl w:val="0"/>
        <w:numPr>
          <w:ilvl w:val="0"/>
          <w:numId w:val="51"/>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14:paraId="628048E6" w14:textId="16D6B82D" w:rsidR="00A3117B" w:rsidRPr="00A3117B" w:rsidRDefault="00E64574" w:rsidP="00A84CF0">
      <w:pPr>
        <w:widowControl w:val="0"/>
        <w:numPr>
          <w:ilvl w:val="0"/>
          <w:numId w:val="5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A3117B">
        <w:rPr>
          <w:rFonts w:asciiTheme="minorHAnsi" w:eastAsia="SimSun" w:hAnsiTheme="minorHAnsi" w:cstheme="minorHAnsi"/>
          <w:kern w:val="3"/>
          <w:lang w:eastAsia="fa-IR" w:bidi="fa-IR"/>
        </w:rPr>
        <w:t xml:space="preserve">Bezpośredni link do postępowania: </w:t>
      </w:r>
      <w:hyperlink r:id="rId23" w:history="1">
        <w:r w:rsidR="00A84CF0" w:rsidRPr="00A37CBF">
          <w:rPr>
            <w:rStyle w:val="Hipercze"/>
            <w:rFonts w:asciiTheme="minorHAnsi" w:eastAsia="SimSun" w:hAnsiTheme="minorHAnsi" w:cstheme="minorHAnsi"/>
            <w:kern w:val="3"/>
            <w:lang w:eastAsia="fa-IR" w:bidi="fa-IR"/>
          </w:rPr>
          <w:t>https://ezamowienia.gov.pl/mp-client/tenders/ocds-148610-cf8f4288-d91b-11ed-b70f-ae2d9e28ec7b</w:t>
        </w:r>
      </w:hyperlink>
      <w:r w:rsidR="00A84CF0">
        <w:rPr>
          <w:rFonts w:asciiTheme="minorHAnsi" w:eastAsia="SimSun" w:hAnsiTheme="minorHAnsi" w:cstheme="minorHAnsi"/>
          <w:kern w:val="3"/>
          <w:lang w:eastAsia="fa-IR" w:bidi="fa-IR"/>
        </w:rPr>
        <w:t xml:space="preserve"> </w:t>
      </w:r>
      <w:bookmarkStart w:id="13" w:name="_GoBack"/>
      <w:bookmarkEnd w:id="13"/>
    </w:p>
    <w:p w14:paraId="51E54C15" w14:textId="6E798322" w:rsidR="00E64574" w:rsidRPr="00A3117B" w:rsidRDefault="00E64574" w:rsidP="00E64574">
      <w:pPr>
        <w:widowControl w:val="0"/>
        <w:numPr>
          <w:ilvl w:val="0"/>
          <w:numId w:val="51"/>
        </w:numPr>
        <w:tabs>
          <w:tab w:val="left" w:pos="568"/>
        </w:tabs>
        <w:suppressAutoHyphens/>
        <w:autoSpaceDN w:val="0"/>
        <w:spacing w:line="276" w:lineRule="auto"/>
        <w:ind w:left="540" w:right="5"/>
        <w:jc w:val="both"/>
        <w:textAlignment w:val="baseline"/>
        <w:rPr>
          <w:rFonts w:asciiTheme="minorHAnsi" w:eastAsia="SimSun" w:hAnsiTheme="minorHAnsi" w:cstheme="minorHAnsi"/>
          <w:kern w:val="3"/>
          <w:lang w:eastAsia="fa-IR" w:bidi="fa-IR"/>
        </w:rPr>
      </w:pPr>
      <w:r w:rsidRPr="00A3117B">
        <w:rPr>
          <w:rFonts w:asciiTheme="minorHAnsi" w:eastAsia="SimSun" w:hAnsiTheme="minorHAnsi" w:cstheme="minorHAnsi"/>
          <w:kern w:val="3"/>
          <w:lang w:eastAsia="fa-IR" w:bidi="fa-IR"/>
        </w:rPr>
        <w:lastRenderedPageBreak/>
        <w:t xml:space="preserve">Postępowanie można wyszukać również ze strony głównej platformy e-Zamówienia (przycisk „Przeglądaj postępowania/konkursy), posługując się np. Identyfikatorem postępowania lub znakiem sprawy (DA.221.2.2023). </w:t>
      </w:r>
    </w:p>
    <w:p w14:paraId="15614296" w14:textId="77777777" w:rsidR="00E64574" w:rsidRPr="00B74BE0" w:rsidRDefault="00E64574" w:rsidP="00DE2DAB">
      <w:pPr>
        <w:widowControl w:val="0"/>
        <w:tabs>
          <w:tab w:val="left" w:pos="568"/>
        </w:tabs>
        <w:suppressAutoHyphens/>
        <w:autoSpaceDN w:val="0"/>
        <w:ind w:right="5"/>
        <w:jc w:val="both"/>
        <w:textAlignment w:val="baseline"/>
        <w:rPr>
          <w:rFonts w:asciiTheme="minorHAnsi" w:eastAsia="SimSun" w:hAnsiTheme="minorHAnsi" w:cstheme="minorHAnsi"/>
          <w:kern w:val="3"/>
          <w:lang w:eastAsia="fa-IR" w:bidi="fa-IR"/>
        </w:rPr>
      </w:pPr>
    </w:p>
    <w:p w14:paraId="4F4443D7" w14:textId="77777777" w:rsidR="00B224F5" w:rsidRPr="00E64324" w:rsidRDefault="00B224F5" w:rsidP="003538C1">
      <w:pPr>
        <w:widowControl w:val="0"/>
        <w:tabs>
          <w:tab w:val="left" w:pos="426"/>
        </w:tabs>
        <w:suppressAutoHyphens/>
        <w:autoSpaceDN w:val="0"/>
        <w:spacing w:line="276" w:lineRule="auto"/>
        <w:ind w:right="5"/>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14:paraId="08EB76A9" w14:textId="77777777" w:rsidR="003538C1" w:rsidRPr="003538C1" w:rsidRDefault="003538C1" w:rsidP="00155044">
      <w:pPr>
        <w:pStyle w:val="Akapitzlist"/>
        <w:numPr>
          <w:ilvl w:val="0"/>
          <w:numId w:val="30"/>
        </w:numPr>
        <w:spacing w:after="200" w:line="252" w:lineRule="auto"/>
        <w:contextualSpacing/>
        <w:jc w:val="both"/>
        <w:rPr>
          <w:rFonts w:asciiTheme="minorHAnsi" w:eastAsiaTheme="majorEastAsia" w:hAnsiTheme="minorHAnsi" w:cstheme="minorHAnsi"/>
          <w:lang w:eastAsia="en-US"/>
        </w:rPr>
      </w:pPr>
      <w:r w:rsidRPr="003538C1">
        <w:rPr>
          <w:rFonts w:asciiTheme="minorHAnsi" w:eastAsiaTheme="majorEastAsia" w:hAnsiTheme="minorHAnsi" w:cstheme="minorHAnsi"/>
          <w:lang w:eastAsia="en-US"/>
        </w:rPr>
        <w:t xml:space="preserve">Komunikacja między Zamawiającym a Wykonawcą odbywa się wyłącznie przy użyciu środków komunikacji elektronicznej, poprzez </w:t>
      </w:r>
      <w:r w:rsidRPr="003538C1">
        <w:rPr>
          <w:rFonts w:asciiTheme="minorHAnsi" w:eastAsiaTheme="majorEastAsia" w:hAnsiTheme="minorHAnsi" w:cstheme="minorHAnsi"/>
          <w:b/>
          <w:lang w:eastAsia="en-US"/>
        </w:rPr>
        <w:t>platformę e-Zamówienia</w:t>
      </w:r>
      <w:r w:rsidRPr="003538C1">
        <w:rPr>
          <w:rFonts w:asciiTheme="minorHAnsi" w:eastAsiaTheme="majorEastAsia" w:hAnsiTheme="minorHAnsi" w:cstheme="minorHAnsi"/>
          <w:lang w:eastAsia="en-US"/>
        </w:rPr>
        <w:t>, która jest dostępna pod adresem</w:t>
      </w:r>
      <w:r w:rsidRPr="00E64574">
        <w:rPr>
          <w:rFonts w:asciiTheme="minorHAnsi" w:eastAsiaTheme="majorEastAsia" w:hAnsiTheme="minorHAnsi" w:cstheme="minorHAnsi"/>
          <w:lang w:eastAsia="en-US"/>
        </w:rPr>
        <w:t xml:space="preserve">: </w:t>
      </w:r>
      <w:hyperlink r:id="rId24" w:history="1">
        <w:r w:rsidRPr="00E64574">
          <w:rPr>
            <w:rStyle w:val="Hipercze"/>
            <w:rFonts w:asciiTheme="minorHAnsi" w:eastAsiaTheme="majorEastAsia" w:hAnsiTheme="minorHAnsi" w:cstheme="minorHAnsi"/>
            <w:u w:val="none"/>
            <w:lang w:eastAsia="en-US"/>
          </w:rPr>
          <w:t>https://ezamowienia.gov.pl</w:t>
        </w:r>
      </w:hyperlink>
      <w:r w:rsidRPr="003538C1">
        <w:rPr>
          <w:rFonts w:asciiTheme="minorHAnsi" w:eastAsiaTheme="majorEastAsia" w:hAnsiTheme="minorHAnsi" w:cstheme="minorHAnsi"/>
          <w:lang w:eastAsia="en-US"/>
        </w:rPr>
        <w:t>, z zastrzeżeniem, że:</w:t>
      </w:r>
    </w:p>
    <w:p w14:paraId="4C33E5EB" w14:textId="77777777" w:rsidR="003538C1" w:rsidRPr="003538C1" w:rsidRDefault="003538C1" w:rsidP="003538C1">
      <w:pPr>
        <w:pStyle w:val="Akapitzlist"/>
        <w:spacing w:after="200" w:line="252" w:lineRule="auto"/>
        <w:ind w:left="100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a)</w:t>
      </w:r>
      <w:r w:rsidRPr="003538C1">
        <w:rPr>
          <w:rFonts w:asciiTheme="minorHAnsi" w:eastAsiaTheme="majorEastAsia" w:hAnsiTheme="minorHAnsi" w:cstheme="minorHAnsi"/>
          <w:lang w:eastAsia="en-US"/>
        </w:rPr>
        <w:t xml:space="preserve"> ofertę oraz załączniki do oferty, składa się za pośrednictwem zakładki </w:t>
      </w:r>
      <w:r w:rsidRPr="003538C1">
        <w:rPr>
          <w:rFonts w:asciiTheme="minorHAnsi" w:eastAsiaTheme="majorEastAsia" w:hAnsiTheme="minorHAnsi" w:cstheme="minorHAnsi"/>
          <w:b/>
          <w:lang w:eastAsia="en-US"/>
        </w:rPr>
        <w:t xml:space="preserve">„Oferty/Wnioski”, </w:t>
      </w:r>
      <w:r w:rsidRPr="003538C1">
        <w:rPr>
          <w:rFonts w:asciiTheme="minorHAnsi" w:eastAsiaTheme="majorEastAsia" w:hAnsiTheme="minorHAnsi" w:cstheme="minorHAnsi"/>
          <w:lang w:eastAsia="en-US"/>
        </w:rPr>
        <w:t>widocznej w podglądzie postępowania po zalogowaniu na konto Wykonawcy,</w:t>
      </w:r>
    </w:p>
    <w:p w14:paraId="7E084EDF" w14:textId="77777777" w:rsidR="003538C1" w:rsidRPr="003538C1" w:rsidRDefault="003538C1" w:rsidP="003538C1">
      <w:pPr>
        <w:pStyle w:val="Akapitzlist"/>
        <w:spacing w:after="200" w:line="252" w:lineRule="auto"/>
        <w:ind w:left="100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w:t>
      </w:r>
      <w:r w:rsidRPr="003538C1">
        <w:rPr>
          <w:rFonts w:asciiTheme="minorHAnsi" w:eastAsiaTheme="majorEastAsia" w:hAnsiTheme="minorHAnsi" w:cstheme="minorHAnsi"/>
          <w:lang w:eastAsia="en-US"/>
        </w:rPr>
        <w:t xml:space="preserve">komunikacja pomiędzy Zamawiającym a Wykonawcą w pozostałym zakresie, tj. składania oświadczeń, wniosków (innych niż oferta z załącznikami), wyjaśnień, zawiadomień i innych dokumentów oraz przekazywania informacji odbywa się za pośrednictwem formularzy do komunikacji dostępnych w zakładce </w:t>
      </w:r>
      <w:r w:rsidRPr="003538C1">
        <w:rPr>
          <w:rFonts w:asciiTheme="minorHAnsi" w:eastAsiaTheme="majorEastAsia" w:hAnsiTheme="minorHAnsi" w:cstheme="minorHAnsi"/>
          <w:b/>
          <w:lang w:eastAsia="en-US"/>
        </w:rPr>
        <w:t xml:space="preserve">„Formularze” </w:t>
      </w:r>
      <w:r w:rsidRPr="003538C1">
        <w:rPr>
          <w:rFonts w:asciiTheme="minorHAnsi" w:eastAsiaTheme="majorEastAsia" w:hAnsiTheme="minorHAnsi" w:cstheme="minorHAnsi"/>
          <w:lang w:eastAsia="en-US"/>
        </w:rPr>
        <w:t>(formularze do komunikacji). Formularze do komunikacji umożliwiają również dołączenie załącznika do przesyłanej wiadomości (przycisk „dodaj załącznik”),</w:t>
      </w:r>
    </w:p>
    <w:p w14:paraId="1FC6AD6F" w14:textId="77777777" w:rsidR="003C4E00" w:rsidRPr="003538C1" w:rsidRDefault="003538C1" w:rsidP="00155044">
      <w:pPr>
        <w:pStyle w:val="Akapitzlist"/>
        <w:numPr>
          <w:ilvl w:val="0"/>
          <w:numId w:val="30"/>
        </w:numPr>
        <w:spacing w:line="252" w:lineRule="auto"/>
        <w:contextualSpacing/>
        <w:jc w:val="both"/>
        <w:rPr>
          <w:rFonts w:asciiTheme="minorHAnsi" w:eastAsiaTheme="majorEastAsia" w:hAnsiTheme="minorHAnsi" w:cstheme="minorHAnsi"/>
          <w:b/>
          <w:lang w:eastAsia="en-US"/>
        </w:rPr>
      </w:pPr>
      <w:r>
        <w:rPr>
          <w:rFonts w:asciiTheme="minorHAnsi" w:eastAsiaTheme="majorEastAsia" w:hAnsiTheme="minorHAnsi" w:cstheme="minorHAnsi"/>
          <w:lang w:eastAsia="en-US"/>
        </w:rPr>
        <w:t>W</w:t>
      </w:r>
      <w:r w:rsidRPr="003538C1">
        <w:rPr>
          <w:rFonts w:asciiTheme="minorHAnsi" w:eastAsiaTheme="majorEastAsia" w:hAnsiTheme="minorHAnsi" w:cstheme="minorHAnsi"/>
          <w:lang w:eastAsia="en-US"/>
        </w:rPr>
        <w:t xml:space="preserve"> szczególnie uzasadnionych przypadkach, uniemożliwiających komunikację Wykonawcy z Zamawiającym za pośrednictwem platformy e-Zamówienia, Zamawiający dopuszcza komunikację za pomocą poczty elektronicznej, na adres e-mail: </w:t>
      </w:r>
      <w:hyperlink r:id="rId25" w:history="1">
        <w:r w:rsidRPr="003538C1">
          <w:rPr>
            <w:rStyle w:val="Hipercze"/>
            <w:rFonts w:asciiTheme="minorHAnsi" w:eastAsiaTheme="majorEastAsia" w:hAnsiTheme="minorHAnsi" w:cstheme="minorHAnsi"/>
            <w:lang w:eastAsia="en-US"/>
          </w:rPr>
          <w:t>zamowieniapubliczne@mops.rumia.pl</w:t>
        </w:r>
      </w:hyperlink>
      <w:r w:rsidRPr="003538C1">
        <w:rPr>
          <w:rFonts w:asciiTheme="minorHAnsi" w:eastAsiaTheme="majorEastAsia" w:hAnsiTheme="minorHAnsi" w:cstheme="minorHAnsi"/>
          <w:lang w:eastAsia="en-US"/>
        </w:rPr>
        <w:t xml:space="preserve"> </w:t>
      </w:r>
      <w:r w:rsidRPr="003538C1">
        <w:rPr>
          <w:rFonts w:asciiTheme="minorHAnsi" w:eastAsiaTheme="majorEastAsia" w:hAnsiTheme="minorHAnsi" w:cstheme="minorHAnsi"/>
          <w:b/>
          <w:lang w:eastAsia="en-US"/>
        </w:rPr>
        <w:t>(nie dotyczy składania ofert w postępowaniu).</w:t>
      </w:r>
    </w:p>
    <w:p w14:paraId="23F84EDF" w14:textId="77777777" w:rsidR="00B224F5" w:rsidRPr="00B74BE0" w:rsidRDefault="003538C1" w:rsidP="00155044">
      <w:pPr>
        <w:widowControl w:val="0"/>
        <w:numPr>
          <w:ilvl w:val="0"/>
          <w:numId w:val="30"/>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14:paraId="07F688CC" w14:textId="77777777" w:rsidR="008326D8" w:rsidRPr="003538C1" w:rsidRDefault="003538C1" w:rsidP="00155044">
      <w:pPr>
        <w:widowControl w:val="0"/>
        <w:numPr>
          <w:ilvl w:val="0"/>
          <w:numId w:val="30"/>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w:t>
      </w:r>
      <w:r w:rsidR="001E5EFE" w:rsidRPr="003538C1">
        <w:rPr>
          <w:rFonts w:asciiTheme="minorHAnsi" w:eastAsia="SimSun" w:hAnsiTheme="minorHAnsi" w:cstheme="minorHAnsi"/>
          <w:kern w:val="3"/>
          <w:lang w:eastAsia="fa-IR" w:bidi="fa-IR"/>
        </w:rPr>
        <w:t>Wykonawc</w:t>
      </w:r>
      <w:r w:rsidR="00C75738" w:rsidRPr="003538C1">
        <w:rPr>
          <w:rFonts w:asciiTheme="minorHAnsi" w:eastAsia="SimSun" w:hAnsiTheme="minorHAnsi" w:cstheme="minorHAnsi"/>
          <w:kern w:val="3"/>
          <w:lang w:eastAsia="fa-IR" w:bidi="fa-IR"/>
        </w:rPr>
        <w:t>a</w:t>
      </w:r>
      <w:r w:rsidR="00B224F5" w:rsidRPr="003538C1">
        <w:rPr>
          <w:rFonts w:asciiTheme="minorHAnsi" w:eastAsia="SimSun" w:hAnsiTheme="minorHAnsi" w:cstheme="minorHAnsi"/>
          <w:kern w:val="3"/>
          <w:lang w:eastAsia="fa-IR" w:bidi="fa-IR"/>
        </w:rPr>
        <w:t xml:space="preserve">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001E5EFE" w:rsidRPr="003538C1">
        <w:rPr>
          <w:rFonts w:asciiTheme="minorHAnsi" w:eastAsia="SimSun" w:hAnsiTheme="minorHAnsi" w:cstheme="minorHAnsi"/>
          <w:kern w:val="3"/>
          <w:lang w:eastAsia="fa-IR" w:bidi="fa-IR"/>
        </w:rPr>
        <w:t>Wykonawcy</w:t>
      </w:r>
      <w:r w:rsidR="00B224F5" w:rsidRPr="003538C1">
        <w:rPr>
          <w:rFonts w:asciiTheme="minorHAnsi" w:eastAsia="SimSun" w:hAnsiTheme="minorHAnsi" w:cstheme="minorHAnsi"/>
          <w:kern w:val="3"/>
          <w:lang w:eastAsia="fa-IR" w:bidi="fa-IR"/>
        </w:rPr>
        <w:t xml:space="preserve">. </w:t>
      </w:r>
    </w:p>
    <w:p w14:paraId="17EAAE0A" w14:textId="77777777" w:rsidR="00B224F5" w:rsidRPr="00B74BE0" w:rsidRDefault="00B224F5" w:rsidP="00155044">
      <w:pPr>
        <w:widowControl w:val="0"/>
        <w:numPr>
          <w:ilvl w:val="0"/>
          <w:numId w:val="30"/>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14:paraId="21236464" w14:textId="77777777" w:rsidR="00B224F5" w:rsidRPr="00B74BE0" w:rsidRDefault="00B224F5" w:rsidP="00155044">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14:paraId="65CF10FD" w14:textId="77777777" w:rsidR="00B224F5" w:rsidRPr="00B74BE0" w:rsidRDefault="00B224F5" w:rsidP="00155044">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14:paraId="53CBB0BF" w14:textId="77777777" w:rsidR="00B224F5" w:rsidRPr="00B74BE0" w:rsidRDefault="00B224F5" w:rsidP="00155044">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14:paraId="48486C5F" w14:textId="77777777" w:rsidR="00B224F5" w:rsidRPr="00B74BE0" w:rsidRDefault="00B224F5" w:rsidP="00155044">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treść zapytań wraz z wyjaśnieniami do zamieszczonej na stronie SWZ,</w:t>
      </w:r>
    </w:p>
    <w:p w14:paraId="1D726250" w14:textId="77777777" w:rsidR="00B224F5" w:rsidRPr="00B74BE0" w:rsidRDefault="00B224F5" w:rsidP="00155044">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14:paraId="48325CD2" w14:textId="77777777" w:rsidR="00B224F5" w:rsidRPr="00B74BE0" w:rsidRDefault="00B224F5" w:rsidP="00155044">
      <w:pPr>
        <w:widowControl w:val="0"/>
        <w:numPr>
          <w:ilvl w:val="0"/>
          <w:numId w:val="31"/>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14:paraId="4F1FC240" w14:textId="77777777" w:rsidR="00B224F5" w:rsidRPr="00B74BE0" w:rsidRDefault="00B224F5" w:rsidP="00155044">
      <w:pPr>
        <w:widowControl w:val="0"/>
        <w:numPr>
          <w:ilvl w:val="0"/>
          <w:numId w:val="30"/>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74BE0">
        <w:rPr>
          <w:rFonts w:asciiTheme="minorHAnsi" w:eastAsia="SimSun" w:hAnsiTheme="minorHAnsi" w:cstheme="minorHAnsi"/>
          <w:kern w:val="3"/>
          <w:lang w:eastAsia="fa-IR" w:bidi="fa-IR"/>
        </w:rPr>
        <w:lastRenderedPageBreak/>
        <w:t xml:space="preserve">(Dz. 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 U. z 2020 poz. 2415).</w:t>
      </w:r>
    </w:p>
    <w:p w14:paraId="106BE28D" w14:textId="77777777" w:rsidR="00B224F5" w:rsidRPr="00B74BE0" w:rsidRDefault="001E5EFE" w:rsidP="00155044">
      <w:pPr>
        <w:widowControl w:val="0"/>
        <w:numPr>
          <w:ilvl w:val="0"/>
          <w:numId w:val="32"/>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14:paraId="15DEF1C6"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14:paraId="24EDF566"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14:paraId="57EC13EF"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14:paraId="16C5956A" w14:textId="77777777" w:rsidR="00B224F5" w:rsidRDefault="003538C1"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 .</w:t>
      </w:r>
      <w:proofErr w:type="spellStart"/>
      <w:r>
        <w:rPr>
          <w:rFonts w:asciiTheme="minorHAnsi" w:eastAsia="SimSun" w:hAnsiTheme="minorHAnsi" w:cstheme="minorHAnsi"/>
          <w:kern w:val="3"/>
          <w:lang w:eastAsia="fa-IR" w:bidi="fa-IR"/>
        </w:rPr>
        <w:t>msi</w:t>
      </w:r>
      <w:proofErr w:type="spellEnd"/>
    </w:p>
    <w:p w14:paraId="3501B1F7" w14:textId="77777777" w:rsidR="003538C1" w:rsidRPr="00B74BE0" w:rsidRDefault="003538C1"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p>
    <w:p w14:paraId="1D151BE3" w14:textId="77777777" w:rsidR="00B224F5" w:rsidRPr="00B74BE0" w:rsidRDefault="00B224F5" w:rsidP="00155044">
      <w:pPr>
        <w:widowControl w:val="0"/>
        <w:numPr>
          <w:ilvl w:val="0"/>
          <w:numId w:val="33"/>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14:paraId="4DDB8E0F" w14:textId="77777777" w:rsidR="00B224F5" w:rsidRPr="00B74BE0" w:rsidRDefault="001E5EFE" w:rsidP="00155044">
      <w:pPr>
        <w:widowControl w:val="0"/>
        <w:numPr>
          <w:ilvl w:val="0"/>
          <w:numId w:val="33"/>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14:paraId="7AE5B0EF" w14:textId="77777777" w:rsidR="00B224F5" w:rsidRPr="006155E9" w:rsidRDefault="00B224F5" w:rsidP="00155044">
      <w:pPr>
        <w:widowControl w:val="0"/>
        <w:numPr>
          <w:ilvl w:val="0"/>
          <w:numId w:val="3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14:paraId="58C1B8B5" w14:textId="77777777" w:rsidR="00B224F5" w:rsidRPr="00B74BE0" w:rsidRDefault="00B224F5" w:rsidP="00155044">
      <w:pPr>
        <w:widowControl w:val="0"/>
        <w:numPr>
          <w:ilvl w:val="0"/>
          <w:numId w:val="3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14:paraId="1AD7E993" w14:textId="77777777" w:rsidR="006F1DEE" w:rsidRPr="00E64574" w:rsidRDefault="00B224F5" w:rsidP="00155044">
      <w:pPr>
        <w:widowControl w:val="0"/>
        <w:numPr>
          <w:ilvl w:val="0"/>
          <w:numId w:val="3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14:paraId="68285C81" w14:textId="77777777" w:rsidR="008326D8" w:rsidRPr="00B74BE0"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w:t>
      </w:r>
      <w:r w:rsidR="003538C1">
        <w:rPr>
          <w:rFonts w:asciiTheme="minorHAnsi" w:eastAsia="SimSun" w:hAnsiTheme="minorHAnsi" w:cstheme="minorHAnsi"/>
          <w:kern w:val="3"/>
          <w:lang w:eastAsia="en-US"/>
        </w:rPr>
        <w:t>Instrukcją Interaktywną”, dostępną</w:t>
      </w:r>
      <w:r w:rsidR="00B224F5" w:rsidRPr="00B74BE0">
        <w:rPr>
          <w:rFonts w:asciiTheme="minorHAnsi" w:eastAsia="SimSun" w:hAnsiTheme="minorHAnsi" w:cstheme="minorHAnsi"/>
          <w:kern w:val="3"/>
          <w:lang w:eastAsia="en-US"/>
        </w:rPr>
        <w:t xml:space="preserve"> na stronie: </w:t>
      </w:r>
      <w:hyperlink r:id="rId26" w:history="1">
        <w:r w:rsidR="003538C1" w:rsidRPr="00E64574">
          <w:rPr>
            <w:rStyle w:val="Hipercze"/>
            <w:rFonts w:asciiTheme="minorHAnsi" w:eastAsia="SimSun" w:hAnsiTheme="minorHAnsi" w:cstheme="minorHAnsi"/>
            <w:kern w:val="3"/>
            <w:u w:val="none"/>
            <w:lang w:eastAsia="en-US"/>
          </w:rPr>
          <w:t>https://ezamowienia.gov.pl</w:t>
        </w:r>
      </w:hyperlink>
      <w:r w:rsidR="00192852" w:rsidRPr="00E64574">
        <w:rPr>
          <w:rFonts w:asciiTheme="minorHAnsi" w:eastAsia="SimSun" w:hAnsiTheme="minorHAnsi" w:cstheme="minorHAnsi"/>
          <w:kern w:val="3"/>
          <w:lang w:eastAsia="en-US"/>
        </w:rPr>
        <w:t xml:space="preserve"> </w:t>
      </w:r>
    </w:p>
    <w:p w14:paraId="6F71B23A"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14:paraId="77CF5473" w14:textId="77777777"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67E7C9DE" w14:textId="77777777" w:rsidR="00CC0168" w:rsidRPr="00B74BE0" w:rsidRDefault="001A7E21" w:rsidP="00485077">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423840DC" w14:textId="77777777" w:rsidR="00B224F5" w:rsidRPr="00B74BE0" w:rsidRDefault="00B224F5" w:rsidP="003C7B82">
      <w:pPr>
        <w:tabs>
          <w:tab w:val="left" w:pos="284"/>
        </w:tabs>
        <w:jc w:val="both"/>
        <w:rPr>
          <w:rFonts w:asciiTheme="minorHAnsi" w:hAnsiTheme="minorHAnsi" w:cstheme="minorHAnsi"/>
        </w:rPr>
      </w:pPr>
    </w:p>
    <w:p w14:paraId="031D1164" w14:textId="77777777" w:rsidR="000778FB" w:rsidRPr="00B74BE0" w:rsidRDefault="00545239"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14:paraId="0D30D829" w14:textId="77777777" w:rsidR="00795EB8" w:rsidRPr="00B74BE0" w:rsidRDefault="00795EB8" w:rsidP="00795EB8">
      <w:pPr>
        <w:ind w:right="-108"/>
        <w:jc w:val="both"/>
        <w:rPr>
          <w:rFonts w:asciiTheme="minorHAnsi" w:hAnsiTheme="minorHAnsi" w:cstheme="minorHAnsi"/>
        </w:rPr>
      </w:pPr>
    </w:p>
    <w:p w14:paraId="25E16488" w14:textId="00F7ADE8" w:rsidR="00135E48"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1. </w:t>
      </w:r>
      <w:r w:rsidR="00135E48" w:rsidRPr="00B74BE0">
        <w:rPr>
          <w:rFonts w:asciiTheme="minorHAnsi" w:hAnsiTheme="minorHAnsi" w:cstheme="minorHAnsi"/>
        </w:rPr>
        <w:t xml:space="preserve">Ofertę należy złożyć w </w:t>
      </w:r>
      <w:r w:rsidR="00135E48" w:rsidRPr="007F4CE4">
        <w:rPr>
          <w:rFonts w:asciiTheme="minorHAnsi" w:hAnsiTheme="minorHAnsi" w:cstheme="minorHAnsi"/>
        </w:rPr>
        <w:t xml:space="preserve">terminie </w:t>
      </w:r>
      <w:r w:rsidR="00135E48" w:rsidRPr="00DE2DAB">
        <w:rPr>
          <w:rFonts w:asciiTheme="minorHAnsi" w:hAnsiTheme="minorHAnsi" w:cstheme="minorHAnsi"/>
          <w:b/>
          <w:bCs/>
        </w:rPr>
        <w:t xml:space="preserve">do dnia </w:t>
      </w:r>
      <w:r w:rsidR="00482B1D" w:rsidRPr="00DE2DAB">
        <w:rPr>
          <w:rFonts w:asciiTheme="minorHAnsi" w:hAnsiTheme="minorHAnsi" w:cstheme="minorHAnsi"/>
          <w:b/>
          <w:bCs/>
        </w:rPr>
        <w:t>20</w:t>
      </w:r>
      <w:r w:rsidR="00C7181D" w:rsidRPr="00DE2DAB">
        <w:rPr>
          <w:rFonts w:asciiTheme="minorHAnsi" w:hAnsiTheme="minorHAnsi" w:cstheme="minorHAnsi"/>
          <w:b/>
          <w:bCs/>
        </w:rPr>
        <w:t xml:space="preserve"> kwietnia 2023 r.</w:t>
      </w:r>
      <w:r w:rsidR="00CE3B55" w:rsidRPr="00DE2DAB">
        <w:rPr>
          <w:rFonts w:asciiTheme="minorHAnsi" w:hAnsiTheme="minorHAnsi" w:cstheme="minorHAnsi"/>
          <w:b/>
          <w:bCs/>
        </w:rPr>
        <w:t xml:space="preserve"> </w:t>
      </w:r>
      <w:r w:rsidR="00485077" w:rsidRPr="00DE2DAB">
        <w:rPr>
          <w:rFonts w:asciiTheme="minorHAnsi" w:hAnsiTheme="minorHAnsi" w:cstheme="minorHAnsi"/>
          <w:b/>
          <w:bCs/>
        </w:rPr>
        <w:t>do godz</w:t>
      </w:r>
      <w:r w:rsidR="00CE3B55" w:rsidRPr="00DE2DAB">
        <w:rPr>
          <w:rFonts w:asciiTheme="minorHAnsi" w:hAnsiTheme="minorHAnsi" w:cstheme="minorHAnsi"/>
          <w:b/>
          <w:bCs/>
        </w:rPr>
        <w:t xml:space="preserve">. </w:t>
      </w:r>
      <w:r w:rsidR="00C7181D" w:rsidRPr="00DE2DAB">
        <w:rPr>
          <w:rFonts w:asciiTheme="minorHAnsi" w:hAnsiTheme="minorHAnsi" w:cstheme="minorHAnsi"/>
          <w:b/>
          <w:bCs/>
        </w:rPr>
        <w:t>9.00.</w:t>
      </w:r>
    </w:p>
    <w:p w14:paraId="52DA7263" w14:textId="77777777" w:rsidR="00490F44" w:rsidRPr="00B74BE0" w:rsidRDefault="00490F44" w:rsidP="00490F44">
      <w:pPr>
        <w:pStyle w:val="Tekstpodstawowy"/>
        <w:tabs>
          <w:tab w:val="left" w:pos="284"/>
        </w:tabs>
        <w:ind w:left="360" w:right="28"/>
        <w:jc w:val="both"/>
        <w:rPr>
          <w:rFonts w:asciiTheme="minorHAnsi" w:hAnsiTheme="minorHAnsi" w:cstheme="minorHAnsi"/>
          <w:b/>
          <w:bCs/>
          <w:color w:val="FF0000"/>
        </w:rPr>
      </w:pPr>
      <w:r w:rsidRPr="003538C1">
        <w:rPr>
          <w:rFonts w:asciiTheme="minorHAnsi" w:hAnsiTheme="minorHAnsi" w:cstheme="minorHAnsi"/>
          <w:b/>
          <w:bCs/>
          <w:color w:val="FF0000"/>
        </w:rPr>
        <w:t xml:space="preserve">UWAGA: Za datę i godzinę złożenia oferty rozumie się datę i godzinę jej wpływu na </w:t>
      </w:r>
      <w:r w:rsidR="006F1DEE">
        <w:rPr>
          <w:rFonts w:asciiTheme="minorHAnsi" w:hAnsiTheme="minorHAnsi" w:cstheme="minorHAnsi"/>
          <w:b/>
          <w:bCs/>
          <w:color w:val="FF0000"/>
        </w:rPr>
        <w:t xml:space="preserve">platformę </w:t>
      </w:r>
      <w:proofErr w:type="spellStart"/>
      <w:r w:rsidR="003538C1" w:rsidRPr="003538C1">
        <w:rPr>
          <w:rFonts w:asciiTheme="minorHAnsi" w:hAnsiTheme="minorHAnsi" w:cstheme="minorHAnsi"/>
          <w:b/>
          <w:bCs/>
          <w:color w:val="FF0000"/>
        </w:rPr>
        <w:t>eZamowienia</w:t>
      </w:r>
      <w:proofErr w:type="spellEnd"/>
      <w:r w:rsidRPr="003538C1">
        <w:rPr>
          <w:rFonts w:asciiTheme="minorHAnsi" w:hAnsiTheme="minorHAnsi" w:cstheme="minorHAnsi"/>
          <w:b/>
          <w:bCs/>
          <w:color w:val="FF0000"/>
        </w:rPr>
        <w:t>, tj. datę i godzinę złożenia oferty wyświetloną na koncie Zamawiającego.</w:t>
      </w:r>
      <w:r w:rsidRPr="00B74BE0">
        <w:rPr>
          <w:rFonts w:asciiTheme="minorHAnsi" w:hAnsiTheme="minorHAnsi" w:cstheme="minorHAnsi"/>
          <w:b/>
          <w:bCs/>
          <w:color w:val="FF0000"/>
        </w:rPr>
        <w:t xml:space="preserve"> </w:t>
      </w:r>
    </w:p>
    <w:p w14:paraId="21632B60" w14:textId="77777777" w:rsidR="00490F44" w:rsidRPr="00B74BE0" w:rsidRDefault="00490F44" w:rsidP="00490F44">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14:paraId="7483D724" w14:textId="77777777" w:rsidR="00FE2FC3" w:rsidRDefault="00FE2FC3" w:rsidP="006929D6">
      <w:pPr>
        <w:ind w:right="-108"/>
        <w:jc w:val="both"/>
        <w:rPr>
          <w:rFonts w:asciiTheme="minorHAnsi" w:hAnsiTheme="minorHAnsi" w:cstheme="minorHAnsi"/>
        </w:rPr>
      </w:pPr>
    </w:p>
    <w:p w14:paraId="00E1750C" w14:textId="77777777" w:rsidR="00971E25" w:rsidRPr="000B08A8" w:rsidRDefault="008326D8" w:rsidP="000B08A8">
      <w:pPr>
        <w:ind w:left="431" w:right="-108" w:hanging="431"/>
        <w:jc w:val="both"/>
        <w:rPr>
          <w:rFonts w:asciiTheme="minorHAnsi" w:hAnsiTheme="minorHAnsi" w:cstheme="minorHAnsi"/>
        </w:rPr>
      </w:pPr>
      <w:r>
        <w:rPr>
          <w:rFonts w:asciiTheme="minorHAnsi" w:hAnsiTheme="minorHAnsi" w:cstheme="minorHAnsi"/>
        </w:rPr>
        <w:t xml:space="preserve">2. </w:t>
      </w:r>
      <w:r w:rsidR="00545239" w:rsidRPr="00B74BE0">
        <w:rPr>
          <w:rFonts w:asciiTheme="minorHAnsi" w:hAnsiTheme="minorHAnsi" w:cstheme="minorHAnsi"/>
        </w:rPr>
        <w:t>Sposób składania ofert:</w:t>
      </w:r>
    </w:p>
    <w:p w14:paraId="6453EF4D" w14:textId="77777777" w:rsidR="00FE2FC3" w:rsidRPr="00D06A4B" w:rsidRDefault="00FE2FC3" w:rsidP="00FE2FC3">
      <w:pPr>
        <w:spacing w:before="120"/>
        <w:jc w:val="both"/>
        <w:rPr>
          <w:rFonts w:asciiTheme="minorHAnsi" w:hAnsiTheme="minorHAnsi" w:cstheme="minorHAnsi"/>
          <w:u w:val="single"/>
        </w:rPr>
      </w:pPr>
      <w:r>
        <w:rPr>
          <w:rFonts w:asciiTheme="minorHAnsi" w:hAnsiTheme="minorHAnsi" w:cstheme="minorHAnsi"/>
        </w:rPr>
        <w:t xml:space="preserve">     1) </w:t>
      </w:r>
      <w:r w:rsidRPr="00D06A4B">
        <w:rPr>
          <w:rFonts w:asciiTheme="minorHAnsi" w:hAnsiTheme="minorHAnsi" w:cstheme="minorHAnsi"/>
          <w:u w:val="single"/>
        </w:rPr>
        <w:t>Zasady przygotowania i złożenia oferty za pośrednictwem Platformy:</w:t>
      </w:r>
    </w:p>
    <w:p w14:paraId="031041AE" w14:textId="77777777" w:rsidR="00FE2FC3" w:rsidRPr="00D06A4B" w:rsidRDefault="00FE2FC3" w:rsidP="00FE2FC3">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D06A4B">
        <w:rPr>
          <w:rFonts w:asciiTheme="minorHAnsi" w:eastAsia="SimSun" w:hAnsiTheme="minorHAnsi" w:cstheme="minorHAnsi"/>
          <w:b/>
          <w:bCs/>
          <w:kern w:val="3"/>
          <w:u w:val="single"/>
          <w:lang w:eastAsia="en-US"/>
        </w:rPr>
        <w:lastRenderedPageBreak/>
        <w:t xml:space="preserve">Formularz oferty (wypełniony) oświadczenie (art. 125 ust. 1 </w:t>
      </w:r>
      <w:proofErr w:type="spellStart"/>
      <w:r w:rsidRPr="00D06A4B">
        <w:rPr>
          <w:rFonts w:asciiTheme="minorHAnsi" w:eastAsia="SimSun" w:hAnsiTheme="minorHAnsi" w:cstheme="minorHAnsi"/>
          <w:b/>
          <w:bCs/>
          <w:kern w:val="3"/>
          <w:u w:val="single"/>
          <w:lang w:eastAsia="en-US"/>
        </w:rPr>
        <w:t>Pzp</w:t>
      </w:r>
      <w:proofErr w:type="spellEnd"/>
      <w:r w:rsidRPr="00D06A4B">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wysłać za pośrednictwem platformy </w:t>
      </w:r>
      <w:r w:rsidR="00192852">
        <w:rPr>
          <w:rFonts w:asciiTheme="minorHAnsi" w:eastAsia="SimSun" w:hAnsiTheme="minorHAnsi" w:cstheme="minorHAnsi"/>
          <w:b/>
          <w:bCs/>
          <w:kern w:val="3"/>
          <w:u w:val="single"/>
          <w:lang w:eastAsia="en-US"/>
        </w:rPr>
        <w:br/>
      </w:r>
      <w:r w:rsidRPr="00D06A4B">
        <w:rPr>
          <w:rFonts w:asciiTheme="minorHAnsi" w:eastAsia="SimSun" w:hAnsiTheme="minorHAnsi" w:cstheme="minorHAnsi"/>
          <w:b/>
          <w:bCs/>
          <w:kern w:val="3"/>
          <w:u w:val="single"/>
          <w:lang w:eastAsia="en-US"/>
        </w:rPr>
        <w:t>e-Zamówienia,</w:t>
      </w:r>
      <w:r w:rsidRPr="00D06A4B">
        <w:rPr>
          <w:rFonts w:asciiTheme="minorHAnsi" w:eastAsia="SimSun" w:hAnsiTheme="minorHAnsi" w:cstheme="minorHAnsi"/>
          <w:kern w:val="3"/>
          <w:lang w:eastAsia="en-US"/>
        </w:rPr>
        <w:t xml:space="preserve"> w formacie pdf (który rekomenduje Zamawiający), jpg, gif, zip.  </w:t>
      </w:r>
    </w:p>
    <w:p w14:paraId="21B473F3" w14:textId="77777777" w:rsidR="00FE2FC3" w:rsidRPr="00D06A4B" w:rsidRDefault="00FE2FC3" w:rsidP="00FE2FC3">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D06A4B">
        <w:rPr>
          <w:rFonts w:asciiTheme="minorHAnsi" w:eastAsia="SimSun" w:hAnsiTheme="minorHAnsi" w:cstheme="minorHAnsi"/>
          <w:b/>
          <w:bCs/>
          <w:kern w:val="3"/>
          <w:lang w:eastAsia="en-US"/>
        </w:rPr>
        <w:t>(Uwaga! Rekomendacja Zamawiającego! Wykonawca nie podpisuje zaszyfrowanego ,,zip.” tylko w ,,zip.-</w:t>
      </w:r>
      <w:proofErr w:type="spellStart"/>
      <w:r w:rsidRPr="00D06A4B">
        <w:rPr>
          <w:rFonts w:asciiTheme="minorHAnsi" w:eastAsia="SimSun" w:hAnsiTheme="minorHAnsi" w:cstheme="minorHAnsi"/>
          <w:b/>
          <w:bCs/>
          <w:kern w:val="3"/>
          <w:lang w:eastAsia="en-US"/>
        </w:rPr>
        <w:t>ie</w:t>
      </w:r>
      <w:proofErr w:type="spellEnd"/>
      <w:r w:rsidRPr="00D06A4B">
        <w:rPr>
          <w:rFonts w:asciiTheme="minorHAnsi" w:eastAsia="SimSun" w:hAnsiTheme="minorHAnsi" w:cstheme="minorHAnsi"/>
          <w:b/>
          <w:bCs/>
          <w:kern w:val="3"/>
          <w:lang w:eastAsia="en-US"/>
        </w:rPr>
        <w:t xml:space="preserve">” mają być już podpisane </w:t>
      </w:r>
      <w:r w:rsidRPr="00D06A4B">
        <w:rPr>
          <w:rFonts w:asciiTheme="minorHAnsi" w:eastAsia="SimSun" w:hAnsiTheme="minorHAnsi" w:cstheme="minorHAnsi"/>
          <w:b/>
          <w:bCs/>
          <w:kern w:val="3"/>
          <w:u w:val="single"/>
          <w:lang w:eastAsia="en-US"/>
        </w:rPr>
        <w:t>elektronicznie (tj. podpisem kwalifikowanym) lub podpisem zaufanym lub osobistym pliki)</w:t>
      </w:r>
    </w:p>
    <w:p w14:paraId="22D0EC8D" w14:textId="77777777" w:rsidR="00FE2FC3" w:rsidRPr="00D06A4B" w:rsidRDefault="00FE2FC3" w:rsidP="00FE2FC3">
      <w:pPr>
        <w:pStyle w:val="Akapitzlist"/>
        <w:widowControl w:val="0"/>
        <w:tabs>
          <w:tab w:val="left" w:pos="568"/>
          <w:tab w:val="left" w:pos="630"/>
        </w:tabs>
        <w:suppressAutoHyphens/>
        <w:autoSpaceDN w:val="0"/>
        <w:spacing w:line="276" w:lineRule="auto"/>
        <w:ind w:left="360" w:right="5"/>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2) </w:t>
      </w:r>
      <w:r w:rsidRPr="00D06A4B">
        <w:rPr>
          <w:rFonts w:asciiTheme="minorHAnsi" w:eastAsia="SimSun" w:hAnsiTheme="minorHAnsi" w:cstheme="minorHAnsi"/>
          <w:kern w:val="3"/>
          <w:lang w:eastAsia="fa-IR" w:bidi="fa-IR"/>
        </w:rPr>
        <w:t>Ofertę należy sporządzić w języku polskim. Treść oferty musi odpowiadać treści SWZ.</w:t>
      </w:r>
    </w:p>
    <w:p w14:paraId="440F9B57" w14:textId="77777777" w:rsidR="00FE2FC3" w:rsidRPr="00D06A4B" w:rsidRDefault="00FE2FC3" w:rsidP="00FE2FC3">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D06A4B">
        <w:rPr>
          <w:rFonts w:asciiTheme="minorHAnsi" w:eastAsia="SimSun" w:hAnsiTheme="minorHAnsi" w:cstheme="minorHAnsi"/>
          <w:b/>
          <w:color w:val="FF0000"/>
          <w:kern w:val="3"/>
          <w:lang w:eastAsia="fa-IR" w:bidi="fa-IR"/>
        </w:rPr>
        <w:t>Zamawiający rekomenduje:</w:t>
      </w:r>
    </w:p>
    <w:p w14:paraId="25C72256"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oferty w formacie pdf,</w:t>
      </w:r>
    </w:p>
    <w:p w14:paraId="637D0CE4"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 </w:t>
      </w:r>
      <w:proofErr w:type="spellStart"/>
      <w:r w:rsidRPr="00D06A4B">
        <w:rPr>
          <w:rFonts w:asciiTheme="minorHAnsi" w:eastAsia="SimSun" w:hAnsiTheme="minorHAnsi" w:cstheme="minorHAnsi"/>
          <w:color w:val="FF0000"/>
          <w:kern w:val="3"/>
          <w:lang w:eastAsia="fa-IR" w:bidi="fa-IR"/>
        </w:rPr>
        <w:t>PAdES</w:t>
      </w:r>
      <w:proofErr w:type="spellEnd"/>
      <w:r w:rsidRPr="00D06A4B">
        <w:rPr>
          <w:rFonts w:asciiTheme="minorHAnsi" w:eastAsia="SimSun" w:hAnsiTheme="minorHAnsi" w:cstheme="minorHAnsi"/>
          <w:color w:val="FF0000"/>
          <w:kern w:val="3"/>
          <w:lang w:eastAsia="fa-IR" w:bidi="fa-IR"/>
        </w:rPr>
        <w:t xml:space="preserve">, </w:t>
      </w:r>
    </w:p>
    <w:p w14:paraId="4F6463E3"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 xml:space="preserve">podpisywanie ze znacznikiem czasu, </w:t>
      </w:r>
    </w:p>
    <w:p w14:paraId="5958EC3B" w14:textId="77777777" w:rsidR="00FE2FC3" w:rsidRPr="00D06A4B" w:rsidRDefault="00FE2FC3" w:rsidP="00FE2FC3">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niepodpisywania podpisem zewnętrznym.</w:t>
      </w:r>
    </w:p>
    <w:p w14:paraId="436B7B6F" w14:textId="77777777" w:rsidR="00FE2FC3" w:rsidRPr="00D06A4B" w:rsidRDefault="00FE2FC3" w:rsidP="00FE2FC3">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D06A4B">
        <w:rPr>
          <w:rFonts w:asciiTheme="minorHAnsi" w:eastAsia="SimSun" w:hAnsiTheme="minorHAnsi" w:cstheme="minorHAnsi"/>
          <w:b/>
          <w:bCs/>
          <w:color w:val="FF0000"/>
          <w:kern w:val="3"/>
          <w:u w:val="single"/>
          <w:lang w:eastAsia="fa-IR" w:bidi="fa-IR"/>
        </w:rPr>
        <w:t>Zamawiający rekomenduje zwracać uwagę:</w:t>
      </w:r>
    </w:p>
    <w:p w14:paraId="0D6B2FAA" w14:textId="77777777" w:rsidR="00FE2FC3" w:rsidRPr="00D06A4B" w:rsidRDefault="00FE2FC3"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wysyłać pliku z informacją o podpisie tylko plik z podpisem,</w:t>
      </w:r>
    </w:p>
    <w:p w14:paraId="6410342B" w14:textId="77777777" w:rsidR="00FE2FC3" w:rsidRPr="00D06A4B" w:rsidRDefault="00FE2FC3"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jeśli Wykonawca korzysta z podpisu zewnętrznego to takie podpisanie tworzy odrębny plik (</w:t>
      </w:r>
      <w:proofErr w:type="spellStart"/>
      <w:r w:rsidRPr="00D06A4B">
        <w:rPr>
          <w:rFonts w:asciiTheme="minorHAnsi" w:eastAsia="SimSun" w:hAnsiTheme="minorHAnsi" w:cstheme="minorHAnsi"/>
          <w:color w:val="FF0000"/>
          <w:kern w:val="3"/>
          <w:lang w:eastAsia="fa-IR" w:bidi="fa-IR"/>
        </w:rPr>
        <w:t>XAdES</w:t>
      </w:r>
      <w:proofErr w:type="spellEnd"/>
      <w:r w:rsidRPr="00D06A4B">
        <w:rPr>
          <w:rFonts w:asciiTheme="minorHAnsi" w:eastAsia="SimSun" w:hAnsiTheme="minorHAnsi" w:cstheme="minorHAnsi"/>
          <w:color w:val="FF0000"/>
          <w:kern w:val="3"/>
          <w:lang w:eastAsia="fa-IR" w:bidi="fa-IR"/>
        </w:rPr>
        <w:t>), ale cały podpis to komplet 2 plików (wysłanie 1 pliku powoduje, że dokument jest niekompletny)</w:t>
      </w:r>
    </w:p>
    <w:p w14:paraId="5CAE444A" w14:textId="77777777" w:rsidR="00FE2FC3" w:rsidRPr="00D06A4B" w:rsidRDefault="00FE2FC3"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przy łączeniu plików najpierw scalać pliki a potem podpisywać,</w:t>
      </w:r>
    </w:p>
    <w:p w14:paraId="247EAF97" w14:textId="77777777" w:rsidR="00FE2FC3" w:rsidRPr="00D06A4B" w:rsidRDefault="00FE2FC3"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D06A4B">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2B22EC21" w14:textId="77777777" w:rsidR="00FE2FC3" w:rsidRPr="00D06A4B" w:rsidRDefault="00FE2FC3" w:rsidP="00155044">
      <w:pPr>
        <w:pStyle w:val="Akapitzlist"/>
        <w:widowControl w:val="0"/>
        <w:numPr>
          <w:ilvl w:val="0"/>
          <w:numId w:val="55"/>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D06A4B">
        <w:rPr>
          <w:rFonts w:asciiTheme="minorHAnsi" w:eastAsia="SimSun" w:hAnsiTheme="minorHAnsi" w:cstheme="minorHAnsi"/>
          <w:b/>
          <w:bCs/>
          <w:color w:val="FF0000"/>
          <w:kern w:val="3"/>
          <w:u w:val="single"/>
          <w:lang w:eastAsia="fa-IR" w:bidi="fa-IR"/>
        </w:rPr>
        <w:t>aby nie podpisywać pustych formularzy</w:t>
      </w:r>
      <w:r w:rsidRPr="00D06A4B">
        <w:rPr>
          <w:rFonts w:asciiTheme="minorHAnsi" w:eastAsia="SimSun" w:hAnsiTheme="minorHAnsi" w:cstheme="minorHAnsi"/>
          <w:b/>
          <w:bCs/>
          <w:kern w:val="3"/>
          <w:u w:val="single"/>
          <w:lang w:eastAsia="fa-IR" w:bidi="fa-IR"/>
        </w:rPr>
        <w:t>.</w:t>
      </w:r>
    </w:p>
    <w:p w14:paraId="75C97145" w14:textId="77777777" w:rsidR="00FE2FC3" w:rsidRPr="00FE2FC3" w:rsidRDefault="00FE2FC3" w:rsidP="00FE2FC3">
      <w:pPr>
        <w:widowControl w:val="0"/>
        <w:tabs>
          <w:tab w:val="left" w:pos="568"/>
          <w:tab w:val="left" w:pos="630"/>
        </w:tabs>
        <w:suppressAutoHyphens/>
        <w:autoSpaceDN w:val="0"/>
        <w:spacing w:line="276" w:lineRule="auto"/>
        <w:ind w:left="567" w:right="5" w:hanging="56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      </w:t>
      </w:r>
      <w:r w:rsidRPr="00FE2FC3">
        <w:rPr>
          <w:rFonts w:asciiTheme="minorHAnsi" w:eastAsia="SimSun" w:hAnsiTheme="minorHAnsi" w:cstheme="minorHAnsi"/>
          <w:kern w:val="3"/>
          <w:lang w:eastAsia="fa-IR" w:bidi="fa-IR"/>
        </w:rPr>
        <w:t xml:space="preserve">3) Ofertę, </w:t>
      </w:r>
      <w:r w:rsidRPr="00FE2FC3">
        <w:rPr>
          <w:rFonts w:asciiTheme="minorHAnsi" w:eastAsia="SimSun" w:hAnsiTheme="minorHAnsi" w:cstheme="minorHAnsi"/>
          <w:bCs/>
          <w:kern w:val="3"/>
          <w:lang w:eastAsia="fa-IR" w:bidi="fa-IR"/>
        </w:rPr>
        <w:t xml:space="preserve">oświadczenia, o których mowa w art. 125 ust. 1 </w:t>
      </w:r>
      <w:proofErr w:type="spellStart"/>
      <w:r w:rsidRPr="00FE2FC3">
        <w:rPr>
          <w:rFonts w:asciiTheme="minorHAnsi" w:eastAsia="SimSun" w:hAnsiTheme="minorHAnsi" w:cstheme="minorHAnsi"/>
          <w:bCs/>
          <w:kern w:val="3"/>
          <w:lang w:eastAsia="fa-IR" w:bidi="fa-IR"/>
        </w:rPr>
        <w:t>Pzp</w:t>
      </w:r>
      <w:proofErr w:type="spellEnd"/>
      <w:r w:rsidRPr="00FE2FC3">
        <w:rPr>
          <w:rFonts w:asciiTheme="minorHAnsi" w:eastAsia="SimSun" w:hAnsiTheme="minorHAnsi" w:cstheme="minorHAnsi"/>
          <w:bCs/>
          <w:kern w:val="3"/>
          <w:lang w:eastAsia="fa-IR" w:bidi="fa-IR"/>
        </w:rPr>
        <w:t xml:space="preserve">, oświadczenia na równi z art. 125 ust. 1 </w:t>
      </w:r>
      <w:proofErr w:type="spellStart"/>
      <w:r w:rsidRPr="00FE2FC3">
        <w:rPr>
          <w:rFonts w:asciiTheme="minorHAnsi" w:eastAsia="SimSun" w:hAnsiTheme="minorHAnsi" w:cstheme="minorHAnsi"/>
          <w:bCs/>
          <w:kern w:val="3"/>
          <w:lang w:eastAsia="fa-IR" w:bidi="fa-IR"/>
        </w:rPr>
        <w:t>Pzp</w:t>
      </w:r>
      <w:proofErr w:type="spellEnd"/>
      <w:r w:rsidRPr="00FE2FC3">
        <w:rPr>
          <w:rFonts w:asciiTheme="minorHAnsi" w:eastAsia="SimSun" w:hAnsiTheme="minorHAnsi" w:cstheme="minorHAnsi"/>
          <w:bCs/>
          <w:kern w:val="3"/>
          <w:lang w:eastAsia="fa-IR" w:bidi="fa-IR"/>
        </w:rPr>
        <w:t xml:space="preserve">, podmiotowe środki dowodowe, pełnomocnictwa, zobowiązanie podmiotu udostępniającego zasoby </w:t>
      </w:r>
      <w:r w:rsidRPr="00FE2FC3">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4C0B689D" w14:textId="77777777" w:rsidR="00FE2FC3" w:rsidRPr="003144E6"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4) </w:t>
      </w:r>
      <w:r w:rsidRPr="003144E6">
        <w:rPr>
          <w:rFonts w:asciiTheme="minorHAnsi" w:eastAsia="SimSun" w:hAnsiTheme="minorHAnsi" w:cstheme="minorHAnsi"/>
          <w:kern w:val="3"/>
          <w:lang w:eastAsia="fa-IR" w:bidi="fa-IR"/>
        </w:rPr>
        <w:t>Sposób złożenia oferty został opisany w „Instrukcji interaktywnej”, dostępnej na stronie</w:t>
      </w:r>
      <w:r w:rsidRPr="006F1DEE">
        <w:rPr>
          <w:rFonts w:asciiTheme="minorHAnsi" w:eastAsia="SimSun" w:hAnsiTheme="minorHAnsi" w:cstheme="minorHAnsi"/>
          <w:kern w:val="3"/>
          <w:lang w:eastAsia="fa-IR" w:bidi="fa-IR"/>
        </w:rPr>
        <w:t>:</w:t>
      </w:r>
      <w:hyperlink r:id="rId27" w:history="1">
        <w:r w:rsidRPr="006F1DEE">
          <w:rPr>
            <w:rStyle w:val="Hipercze"/>
            <w:rFonts w:asciiTheme="minorHAnsi" w:eastAsia="SimSun" w:hAnsiTheme="minorHAnsi" w:cstheme="minorHAnsi"/>
            <w:kern w:val="3"/>
            <w:u w:val="none"/>
            <w:lang w:eastAsia="fa-IR" w:bidi="fa-IR"/>
          </w:rPr>
          <w:t>https://ezamowienia.gov.pl/pl/instrukcje-interaktywn_category/dla-wykonawcy/</w:t>
        </w:r>
      </w:hyperlink>
      <w:r w:rsidRPr="007F3E53">
        <w:rPr>
          <w:rFonts w:asciiTheme="minorHAnsi" w:eastAsia="SimSun" w:hAnsiTheme="minorHAnsi" w:cstheme="minorHAnsi"/>
          <w:kern w:val="3"/>
          <w:lang w:eastAsia="fa-IR" w:bidi="fa-IR"/>
        </w:rPr>
        <w:t xml:space="preserve"> </w:t>
      </w:r>
      <w:r w:rsidRPr="007F3E53">
        <w:t xml:space="preserve"> </w:t>
      </w:r>
      <w:r w:rsidRPr="003144E6">
        <w:t xml:space="preserve">. </w:t>
      </w:r>
      <w:r w:rsidRPr="003144E6">
        <w:rPr>
          <w:rFonts w:asciiTheme="minorHAnsi" w:eastAsia="SimSun" w:hAnsiTheme="minorHAnsi" w:cstheme="minorHAnsi"/>
          <w:kern w:val="3"/>
          <w:lang w:eastAsia="fa-IR" w:bidi="fa-IR"/>
        </w:rPr>
        <w:t>Wykonawca zapoznaje się z aktualną ww. ,,Instrukcją interaktywną”</w:t>
      </w:r>
    </w:p>
    <w:p w14:paraId="6CB9354F"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5) </w:t>
      </w: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83F1595"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6) </w:t>
      </w:r>
      <w:r w:rsidRPr="00B74BE0">
        <w:rPr>
          <w:rFonts w:asciiTheme="minorHAnsi" w:eastAsia="SimSun" w:hAnsiTheme="minorHAnsi" w:cstheme="minorHAnsi"/>
          <w:kern w:val="3"/>
          <w:lang w:eastAsia="fa-IR" w:bidi="fa-IR"/>
        </w:rPr>
        <w:t>Oferta może być złożona tylko do upływu terminu składania ofert.</w:t>
      </w:r>
    </w:p>
    <w:p w14:paraId="472BAE99" w14:textId="77777777" w:rsidR="00FE2FC3" w:rsidRPr="006F1DEE"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7) </w:t>
      </w:r>
      <w:r w:rsidRPr="009B226C">
        <w:rPr>
          <w:rFonts w:asciiTheme="minorHAnsi" w:eastAsia="SimSun" w:hAnsiTheme="minorHAnsi" w:cstheme="minorHAnsi"/>
          <w:kern w:val="3"/>
          <w:lang w:eastAsia="fa-IR" w:bidi="fa-IR"/>
        </w:rPr>
        <w:t xml:space="preserve">Wykonawca może przed upływem terminu do składania ofert wycofać ofertę za pośrednictwem zakładki „Oferty/Wnioski”, następnie przycisku „Wycofaj ofertę”. Sposób wycofania oferty został opisany w „Instrukcji interaktywnej” dostępnej na stronie </w:t>
      </w:r>
      <w:hyperlink r:id="rId28" w:history="1">
        <w:r w:rsidRPr="006F1DEE">
          <w:rPr>
            <w:rStyle w:val="Hipercze"/>
            <w:rFonts w:asciiTheme="minorHAnsi" w:eastAsia="SimSun" w:hAnsiTheme="minorHAnsi" w:cstheme="minorHAnsi"/>
            <w:kern w:val="3"/>
            <w:u w:val="none"/>
            <w:lang w:eastAsia="fa-IR" w:bidi="fa-IR"/>
          </w:rPr>
          <w:t>https://ezamowienia.gov.pl</w:t>
        </w:r>
      </w:hyperlink>
      <w:r w:rsidRPr="006F1DEE">
        <w:rPr>
          <w:rFonts w:asciiTheme="minorHAnsi" w:eastAsia="SimSun" w:hAnsiTheme="minorHAnsi" w:cstheme="minorHAnsi"/>
          <w:kern w:val="3"/>
          <w:lang w:eastAsia="fa-IR" w:bidi="fa-IR"/>
        </w:rPr>
        <w:t xml:space="preserve"> </w:t>
      </w:r>
    </w:p>
    <w:p w14:paraId="71D609A2"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lastRenderedPageBreak/>
        <w:t xml:space="preserve">8) </w:t>
      </w:r>
      <w:r w:rsidRPr="00B74BE0">
        <w:rPr>
          <w:rFonts w:asciiTheme="minorHAnsi" w:eastAsia="SimSun" w:hAnsiTheme="minorHAnsi" w:cstheme="minorHAnsi"/>
          <w:kern w:val="3"/>
          <w:lang w:eastAsia="fa-IR" w:bidi="fa-IR"/>
        </w:rPr>
        <w:t>Wykonawca po upływie terminu do składania ofert nie może skutecznie dokonać zmiany ani wycofać złożonej oferty.</w:t>
      </w:r>
    </w:p>
    <w:p w14:paraId="3B3C74D4" w14:textId="77777777" w:rsidR="00FE2FC3" w:rsidRPr="00B74BE0"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hAnsiTheme="minorHAnsi" w:cstheme="minorHAnsi"/>
        </w:rPr>
        <w:t xml:space="preserve">9) </w:t>
      </w:r>
      <w:r w:rsidRPr="00B74BE0">
        <w:rPr>
          <w:rFonts w:asciiTheme="minorHAnsi" w:hAnsiTheme="minorHAnsi" w:cstheme="minorHAnsi"/>
        </w:rPr>
        <w:t>Wykonawca ma prawo złożyć tylko jedną ofertę do danej części zamówienia. Oferty Wykonawcy, który przedłoży więcej</w:t>
      </w:r>
      <w:r w:rsidRPr="00B74BE0">
        <w:rPr>
          <w:rFonts w:asciiTheme="minorHAnsi" w:hAnsiTheme="minorHAnsi" w:cstheme="minorHAnsi"/>
          <w:bCs/>
          <w:color w:val="C00000"/>
        </w:rPr>
        <w:t xml:space="preserve"> </w:t>
      </w:r>
      <w:r w:rsidRPr="00B74BE0">
        <w:rPr>
          <w:rFonts w:asciiTheme="minorHAnsi" w:hAnsiTheme="minorHAnsi" w:cstheme="minorHAnsi"/>
        </w:rPr>
        <w:t>niż jedną ofertę na daną część, zostaną odrzucone.</w:t>
      </w:r>
    </w:p>
    <w:p w14:paraId="195AAEED" w14:textId="77777777" w:rsidR="00FE2FC3" w:rsidRPr="000C510F" w:rsidRDefault="00FE2FC3" w:rsidP="00FE2FC3">
      <w:pPr>
        <w:pStyle w:val="Akapitzlist"/>
        <w:widowControl w:val="0"/>
        <w:tabs>
          <w:tab w:val="left" w:pos="568"/>
          <w:tab w:val="left" w:pos="630"/>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Pr>
          <w:rFonts w:asciiTheme="minorHAnsi" w:hAnsiTheme="minorHAnsi" w:cstheme="minorHAnsi"/>
        </w:rPr>
        <w:t xml:space="preserve">10) </w:t>
      </w:r>
      <w:r w:rsidRPr="00B74BE0">
        <w:rPr>
          <w:rFonts w:asciiTheme="minorHAnsi" w:hAnsiTheme="minorHAnsi" w:cstheme="minorHAnsi"/>
        </w:rPr>
        <w:t xml:space="preserve">Wykonawca składa ofertę wraz z wymaganymi oświadczeniami i dokumentami, wskazanymi w </w:t>
      </w:r>
      <w:r w:rsidRPr="000C510F">
        <w:rPr>
          <w:rFonts w:asciiTheme="minorHAnsi" w:hAnsiTheme="minorHAnsi" w:cstheme="minorHAnsi"/>
        </w:rPr>
        <w:t>rozdziale II podrozdziale 9 SWZ.</w:t>
      </w:r>
    </w:p>
    <w:p w14:paraId="46F57FA2" w14:textId="77777777" w:rsidR="00971E25" w:rsidRPr="00B74BE0" w:rsidRDefault="001E5EFE" w:rsidP="008C70F1">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532E32E8" w14:textId="77777777" w:rsidR="00971E25" w:rsidRPr="00B74BE0" w:rsidRDefault="00971E25" w:rsidP="00971E25">
      <w:pPr>
        <w:ind w:left="360" w:right="-108"/>
        <w:jc w:val="both"/>
        <w:rPr>
          <w:rFonts w:asciiTheme="minorHAnsi" w:hAnsiTheme="minorHAnsi" w:cstheme="minorHAnsi"/>
        </w:rPr>
      </w:pPr>
    </w:p>
    <w:p w14:paraId="2E63CBF1" w14:textId="77777777" w:rsidR="00971E25" w:rsidRPr="00B74BE0" w:rsidRDefault="008326D8" w:rsidP="008326D8">
      <w:pPr>
        <w:pStyle w:val="Akapitzlist"/>
        <w:widowControl w:val="0"/>
        <w:tabs>
          <w:tab w:val="left" w:pos="568"/>
        </w:tabs>
        <w:suppressAutoHyphens/>
        <w:autoSpaceDN w:val="0"/>
        <w:spacing w:line="276" w:lineRule="auto"/>
        <w:ind w:left="4101" w:right="5" w:hanging="381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3. </w:t>
      </w:r>
      <w:r w:rsidR="00971E25" w:rsidRPr="00B74BE0">
        <w:rPr>
          <w:rFonts w:asciiTheme="minorHAnsi" w:eastAsia="SimSun" w:hAnsiTheme="minorHAnsi" w:cstheme="minorHAnsi"/>
          <w:kern w:val="3"/>
          <w:lang w:eastAsia="fa-IR" w:bidi="fa-IR"/>
        </w:rPr>
        <w:t>Otwarcie ofert</w:t>
      </w:r>
    </w:p>
    <w:p w14:paraId="4593B857" w14:textId="2941DD8A" w:rsidR="00971E25" w:rsidRPr="00043240" w:rsidRDefault="00C07AE3" w:rsidP="00155044">
      <w:pPr>
        <w:widowControl w:val="0"/>
        <w:numPr>
          <w:ilvl w:val="0"/>
          <w:numId w:val="35"/>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nastąpi </w:t>
      </w:r>
      <w:r w:rsidR="00E1502E" w:rsidRPr="00B74BE0">
        <w:rPr>
          <w:rFonts w:asciiTheme="minorHAnsi" w:eastAsia="SimSun" w:hAnsiTheme="minorHAnsi" w:cstheme="minorHAnsi"/>
          <w:kern w:val="3"/>
          <w:lang w:eastAsia="fa-IR" w:bidi="fa-IR"/>
        </w:rPr>
        <w:t xml:space="preserve">na komputerze Zamawiającego </w:t>
      </w:r>
      <w:r w:rsidR="00971E25" w:rsidRPr="00B74BE0">
        <w:rPr>
          <w:rFonts w:asciiTheme="minorHAnsi" w:eastAsia="SimSun" w:hAnsiTheme="minorHAnsi" w:cstheme="minorHAnsi"/>
          <w:kern w:val="3"/>
          <w:lang w:eastAsia="fa-IR" w:bidi="fa-IR"/>
        </w:rPr>
        <w:t xml:space="preserve">w </w:t>
      </w:r>
      <w:r w:rsidR="00971E25" w:rsidRPr="00DE2DAB">
        <w:rPr>
          <w:rFonts w:asciiTheme="minorHAnsi" w:eastAsia="SimSun" w:hAnsiTheme="minorHAnsi" w:cstheme="minorHAnsi"/>
          <w:kern w:val="3"/>
          <w:lang w:eastAsia="fa-IR" w:bidi="fa-IR"/>
        </w:rPr>
        <w:t xml:space="preserve">dniu </w:t>
      </w:r>
      <w:r w:rsidR="00482B1D" w:rsidRPr="00DE2DAB">
        <w:rPr>
          <w:rFonts w:asciiTheme="minorHAnsi" w:eastAsia="SimSun" w:hAnsiTheme="minorHAnsi" w:cstheme="minorHAnsi"/>
          <w:b/>
          <w:kern w:val="3"/>
          <w:lang w:eastAsia="fa-IR" w:bidi="fa-IR"/>
        </w:rPr>
        <w:t>20</w:t>
      </w:r>
      <w:r w:rsidR="00C7181D" w:rsidRPr="00DE2DAB">
        <w:rPr>
          <w:rFonts w:asciiTheme="minorHAnsi" w:eastAsia="SimSun" w:hAnsiTheme="minorHAnsi" w:cstheme="minorHAnsi"/>
          <w:b/>
          <w:kern w:val="3"/>
          <w:lang w:eastAsia="fa-IR" w:bidi="fa-IR"/>
        </w:rPr>
        <w:t xml:space="preserve"> </w:t>
      </w:r>
      <w:r w:rsidR="008C70F1" w:rsidRPr="00DE2DAB">
        <w:rPr>
          <w:rFonts w:asciiTheme="minorHAnsi" w:eastAsia="SimSun" w:hAnsiTheme="minorHAnsi" w:cstheme="minorHAnsi"/>
          <w:b/>
          <w:kern w:val="3"/>
          <w:lang w:eastAsia="fa-IR" w:bidi="fa-IR"/>
        </w:rPr>
        <w:t xml:space="preserve">kwietnia 2023 </w:t>
      </w:r>
      <w:r w:rsidR="007F4CE4" w:rsidRPr="00DE2DAB">
        <w:rPr>
          <w:rFonts w:asciiTheme="minorHAnsi" w:eastAsia="SimSun" w:hAnsiTheme="minorHAnsi" w:cstheme="minorHAnsi"/>
          <w:b/>
          <w:kern w:val="3"/>
          <w:lang w:eastAsia="fa-IR" w:bidi="fa-IR"/>
        </w:rPr>
        <w:t xml:space="preserve">r., o godzinie </w:t>
      </w:r>
      <w:r w:rsidR="00C7181D" w:rsidRPr="00DE2DAB">
        <w:rPr>
          <w:rFonts w:asciiTheme="minorHAnsi" w:eastAsia="SimSun" w:hAnsiTheme="minorHAnsi" w:cstheme="minorHAnsi"/>
          <w:b/>
          <w:kern w:val="3"/>
          <w:lang w:eastAsia="fa-IR" w:bidi="fa-IR"/>
        </w:rPr>
        <w:t>9:10</w:t>
      </w:r>
      <w:r w:rsidR="007F4CE4" w:rsidRPr="00DE2DAB">
        <w:rPr>
          <w:rFonts w:asciiTheme="minorHAnsi" w:eastAsia="SimSun" w:hAnsiTheme="minorHAnsi" w:cstheme="minorHAnsi"/>
          <w:b/>
          <w:kern w:val="3"/>
          <w:lang w:eastAsia="fa-IR" w:bidi="fa-IR"/>
        </w:rPr>
        <w:t>,</w:t>
      </w:r>
      <w:r w:rsidR="007F4CE4" w:rsidRPr="00DE2DAB">
        <w:rPr>
          <w:rFonts w:asciiTheme="minorHAnsi" w:eastAsia="SimSun" w:hAnsiTheme="minorHAnsi" w:cstheme="minorHAnsi"/>
          <w:kern w:val="3"/>
          <w:lang w:eastAsia="fa-IR" w:bidi="fa-IR"/>
        </w:rPr>
        <w:t xml:space="preserve"> </w:t>
      </w:r>
      <w:r w:rsidR="00971E25" w:rsidRPr="00DE2DAB">
        <w:rPr>
          <w:rFonts w:asciiTheme="minorHAnsi" w:eastAsia="SimSun" w:hAnsiTheme="minorHAnsi" w:cstheme="minorHAnsi"/>
          <w:kern w:val="3"/>
          <w:lang w:eastAsia="fa-IR" w:bidi="fa-IR"/>
        </w:rPr>
        <w:t xml:space="preserve">w </w:t>
      </w:r>
      <w:r w:rsidR="00E6573D" w:rsidRPr="00DE2DAB">
        <w:rPr>
          <w:rFonts w:asciiTheme="minorHAnsi" w:eastAsia="SimSun" w:hAnsiTheme="minorHAnsi" w:cstheme="minorHAnsi"/>
          <w:kern w:val="3"/>
          <w:lang w:eastAsia="fa-IR" w:bidi="fa-IR"/>
        </w:rPr>
        <w:t>Miejskim</w:t>
      </w:r>
      <w:r w:rsidR="00971E25" w:rsidRPr="00DE2DAB">
        <w:rPr>
          <w:rFonts w:asciiTheme="minorHAnsi" w:eastAsia="SimSun" w:hAnsiTheme="minorHAnsi" w:cstheme="minorHAnsi"/>
          <w:kern w:val="3"/>
          <w:lang w:eastAsia="fa-IR" w:bidi="fa-IR"/>
        </w:rPr>
        <w:t xml:space="preserve"> Ośrodku Pomocy Społecznej</w:t>
      </w:r>
      <w:r w:rsidR="00971E25" w:rsidRPr="007F4CE4">
        <w:rPr>
          <w:rFonts w:asciiTheme="minorHAnsi" w:eastAsia="SimSun" w:hAnsiTheme="minorHAnsi" w:cstheme="minorHAnsi"/>
          <w:kern w:val="3"/>
          <w:lang w:eastAsia="fa-IR" w:bidi="fa-IR"/>
        </w:rPr>
        <w:t xml:space="preserve"> w </w:t>
      </w:r>
      <w:proofErr w:type="spellStart"/>
      <w:r w:rsidR="00B66DB4" w:rsidRPr="007F4CE4">
        <w:rPr>
          <w:rFonts w:asciiTheme="minorHAnsi" w:eastAsia="SimSun" w:hAnsiTheme="minorHAnsi" w:cstheme="minorHAnsi"/>
          <w:kern w:val="3"/>
          <w:lang w:eastAsia="fa-IR" w:bidi="fa-IR"/>
        </w:rPr>
        <w:t>Rumi</w:t>
      </w:r>
      <w:proofErr w:type="spellEnd"/>
      <w:r w:rsidR="00B66DB4" w:rsidRPr="0076609D">
        <w:rPr>
          <w:rFonts w:asciiTheme="minorHAnsi" w:eastAsia="SimSun" w:hAnsiTheme="minorHAnsi" w:cstheme="minorHAnsi"/>
          <w:kern w:val="3"/>
          <w:lang w:eastAsia="fa-IR" w:bidi="fa-IR"/>
        </w:rPr>
        <w:t xml:space="preserve"> </w:t>
      </w:r>
      <w:r w:rsidR="00971E25" w:rsidRPr="0076609D">
        <w:rPr>
          <w:rFonts w:asciiTheme="minorHAnsi" w:eastAsia="SimSun" w:hAnsiTheme="minorHAnsi" w:cstheme="minorHAnsi"/>
          <w:kern w:val="3"/>
          <w:lang w:eastAsia="fa-IR" w:bidi="fa-IR"/>
        </w:rPr>
        <w:t xml:space="preserve">przy </w:t>
      </w:r>
      <w:r w:rsidR="00CC0168">
        <w:rPr>
          <w:rFonts w:asciiTheme="minorHAnsi" w:eastAsia="SimSun" w:hAnsiTheme="minorHAnsi" w:cstheme="minorHAnsi"/>
          <w:kern w:val="3"/>
          <w:lang w:eastAsia="fa-IR" w:bidi="fa-IR"/>
        </w:rPr>
        <w:br/>
      </w:r>
      <w:r w:rsidR="00971E25" w:rsidRPr="0076609D">
        <w:rPr>
          <w:rFonts w:asciiTheme="minorHAnsi" w:eastAsia="SimSun" w:hAnsiTheme="minorHAnsi" w:cstheme="minorHAnsi"/>
          <w:kern w:val="3"/>
          <w:lang w:eastAsia="fa-IR" w:bidi="fa-IR"/>
        </w:rPr>
        <w:t xml:space="preserve">ul. </w:t>
      </w:r>
      <w:proofErr w:type="spellStart"/>
      <w:r w:rsidR="00B66DB4" w:rsidRPr="0076609D">
        <w:rPr>
          <w:rFonts w:asciiTheme="minorHAnsi" w:eastAsia="SimSun" w:hAnsiTheme="minorHAnsi" w:cstheme="minorHAnsi"/>
          <w:kern w:val="3"/>
          <w:lang w:eastAsia="fa-IR" w:bidi="fa-IR"/>
        </w:rPr>
        <w:t>Sabata</w:t>
      </w:r>
      <w:proofErr w:type="spellEnd"/>
      <w:r w:rsidR="00B66DB4" w:rsidRPr="0076609D">
        <w:rPr>
          <w:rFonts w:asciiTheme="minorHAnsi" w:eastAsia="SimSun" w:hAnsiTheme="minorHAnsi" w:cstheme="minorHAnsi"/>
          <w:kern w:val="3"/>
          <w:lang w:eastAsia="fa-IR" w:bidi="fa-IR"/>
        </w:rPr>
        <w:t xml:space="preserve"> 3</w:t>
      </w:r>
      <w:r w:rsidR="00971E25" w:rsidRPr="0076609D">
        <w:rPr>
          <w:rFonts w:asciiTheme="minorHAnsi" w:eastAsia="SimSun" w:hAnsiTheme="minorHAnsi" w:cstheme="minorHAnsi"/>
          <w:kern w:val="3"/>
          <w:lang w:eastAsia="fa-IR" w:bidi="fa-IR"/>
        </w:rPr>
        <w:t>, w pok</w:t>
      </w:r>
      <w:r w:rsidR="00971E25" w:rsidRPr="00043240">
        <w:rPr>
          <w:rFonts w:asciiTheme="minorHAnsi" w:eastAsia="SimSun" w:hAnsiTheme="minorHAnsi" w:cstheme="minorHAnsi"/>
          <w:kern w:val="3"/>
          <w:lang w:eastAsia="fa-IR" w:bidi="fa-IR"/>
        </w:rPr>
        <w:t xml:space="preserve">. nr </w:t>
      </w:r>
      <w:r w:rsidR="00C4432E" w:rsidRPr="00043240">
        <w:rPr>
          <w:rFonts w:asciiTheme="minorHAnsi" w:eastAsia="SimSun" w:hAnsiTheme="minorHAnsi" w:cstheme="minorHAnsi"/>
          <w:kern w:val="3"/>
          <w:lang w:eastAsia="fa-IR" w:bidi="fa-IR"/>
        </w:rPr>
        <w:t>205</w:t>
      </w:r>
      <w:r w:rsidR="00FE2FC3">
        <w:rPr>
          <w:rFonts w:asciiTheme="minorHAnsi" w:eastAsia="SimSun" w:hAnsiTheme="minorHAnsi" w:cstheme="minorHAnsi"/>
          <w:kern w:val="3"/>
          <w:lang w:eastAsia="fa-IR" w:bidi="fa-IR"/>
        </w:rPr>
        <w:t>,</w:t>
      </w:r>
    </w:p>
    <w:p w14:paraId="4F13A8A3" w14:textId="77777777" w:rsidR="00971E25" w:rsidRPr="00FE2FC3" w:rsidRDefault="00C07AE3" w:rsidP="00155044">
      <w:pPr>
        <w:widowControl w:val="0"/>
        <w:numPr>
          <w:ilvl w:val="0"/>
          <w:numId w:val="35"/>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FE2FC3">
        <w:rPr>
          <w:rFonts w:asciiTheme="minorHAnsi" w:eastAsia="SimSun" w:hAnsiTheme="minorHAnsi" w:cstheme="minorHAnsi"/>
          <w:kern w:val="3"/>
          <w:lang w:eastAsia="fa-IR" w:bidi="fa-IR"/>
        </w:rPr>
        <w:t>o</w:t>
      </w:r>
      <w:r w:rsidR="00971E25" w:rsidRPr="00FE2FC3">
        <w:rPr>
          <w:rFonts w:asciiTheme="minorHAnsi" w:eastAsia="SimSun" w:hAnsiTheme="minorHAnsi" w:cstheme="minorHAnsi"/>
          <w:kern w:val="3"/>
          <w:lang w:eastAsia="fa-IR" w:bidi="fa-IR"/>
        </w:rPr>
        <w:t xml:space="preserve">twarcie ofert następuje poprzez </w:t>
      </w:r>
      <w:r w:rsidR="00FE2FC3" w:rsidRPr="00FE2FC3">
        <w:rPr>
          <w:rFonts w:asciiTheme="minorHAnsi" w:eastAsia="SimSun" w:hAnsiTheme="minorHAnsi" w:cstheme="minorHAnsi"/>
          <w:kern w:val="3"/>
          <w:lang w:eastAsia="fa-IR" w:bidi="fa-IR"/>
        </w:rPr>
        <w:t>portal e-Zamówienia,</w:t>
      </w:r>
    </w:p>
    <w:p w14:paraId="4039568C" w14:textId="77777777" w:rsidR="00971E25" w:rsidRPr="00B74BE0" w:rsidRDefault="00C07AE3" w:rsidP="00155044">
      <w:pPr>
        <w:widowControl w:val="0"/>
        <w:numPr>
          <w:ilvl w:val="0"/>
          <w:numId w:val="35"/>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w:t>
      </w:r>
      <w:r w:rsidR="009737F1">
        <w:rPr>
          <w:rFonts w:asciiTheme="minorHAnsi" w:eastAsia="SimSun" w:hAnsiTheme="minorHAnsi" w:cstheme="minorHAnsi"/>
          <w:kern w:val="3"/>
          <w:lang w:eastAsia="fa-IR" w:bidi="fa-IR"/>
        </w:rPr>
        <w:t>iezwłocznie po usunięciu awarii,</w:t>
      </w:r>
    </w:p>
    <w:p w14:paraId="72BA10D3" w14:textId="77777777" w:rsidR="00971E25" w:rsidRPr="00B74BE0" w:rsidRDefault="001E5EFE" w:rsidP="00155044">
      <w:pPr>
        <w:widowControl w:val="0"/>
        <w:numPr>
          <w:ilvl w:val="0"/>
          <w:numId w:val="35"/>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w:t>
      </w:r>
      <w:r w:rsidR="009737F1">
        <w:rPr>
          <w:rFonts w:asciiTheme="minorHAnsi" w:eastAsia="SimSun" w:hAnsiTheme="minorHAnsi" w:cstheme="minorHAnsi"/>
          <w:kern w:val="3"/>
          <w:lang w:eastAsia="fa-IR" w:bidi="fa-IR"/>
        </w:rPr>
        <w:t>towej prowadzonego postępowania,</w:t>
      </w:r>
    </w:p>
    <w:p w14:paraId="672451EE" w14:textId="77777777" w:rsidR="00971E25" w:rsidRPr="00B74BE0" w:rsidRDefault="00C07AE3" w:rsidP="00155044">
      <w:pPr>
        <w:widowControl w:val="0"/>
        <w:numPr>
          <w:ilvl w:val="0"/>
          <w:numId w:val="35"/>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postępowania informacje o: </w:t>
      </w:r>
    </w:p>
    <w:p w14:paraId="77680B39" w14:textId="77777777" w:rsidR="00971E25" w:rsidRPr="00B74BE0" w:rsidRDefault="00971E25" w:rsidP="00155044">
      <w:pPr>
        <w:widowControl w:val="0"/>
        <w:numPr>
          <w:ilvl w:val="0"/>
          <w:numId w:val="36"/>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14:paraId="6D837BE5" w14:textId="77777777" w:rsidR="000B08A8" w:rsidRPr="009737F1" w:rsidRDefault="00971E25" w:rsidP="00155044">
      <w:pPr>
        <w:widowControl w:val="0"/>
        <w:numPr>
          <w:ilvl w:val="0"/>
          <w:numId w:val="36"/>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14:paraId="6834F980" w14:textId="77777777"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14:paraId="53548056" w14:textId="77777777" w:rsidR="00DB1A25" w:rsidRPr="00B74BE0" w:rsidRDefault="00DB1A25"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6BCC3F1A" w14:textId="77777777" w:rsidR="005C30CD" w:rsidRPr="00B74BE0" w:rsidRDefault="005C30CD" w:rsidP="005C30CD">
      <w:pPr>
        <w:ind w:right="-108"/>
        <w:jc w:val="both"/>
        <w:rPr>
          <w:rFonts w:asciiTheme="minorHAnsi" w:hAnsiTheme="minorHAnsi" w:cstheme="minorHAnsi"/>
        </w:rPr>
      </w:pPr>
    </w:p>
    <w:p w14:paraId="159DBCD0" w14:textId="565588A1"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w:t>
      </w:r>
      <w:r w:rsidR="00DB1A25" w:rsidRPr="00BE1F72">
        <w:rPr>
          <w:rFonts w:asciiTheme="minorHAnsi" w:hAnsiTheme="minorHAnsi" w:cstheme="minorHAnsi"/>
        </w:rPr>
        <w:t xml:space="preserve">ofertą </w:t>
      </w:r>
      <w:r w:rsidR="00B142B3" w:rsidRPr="00BE1F72">
        <w:rPr>
          <w:rFonts w:asciiTheme="minorHAnsi" w:hAnsiTheme="minorHAnsi" w:cstheme="minorHAnsi"/>
          <w:b/>
          <w:bCs/>
        </w:rPr>
        <w:t>do dnia</w:t>
      </w:r>
      <w:r w:rsidR="00024AF6" w:rsidRPr="00BE1F72">
        <w:rPr>
          <w:rFonts w:asciiTheme="minorHAnsi" w:hAnsiTheme="minorHAnsi" w:cstheme="minorHAnsi"/>
          <w:b/>
          <w:bCs/>
        </w:rPr>
        <w:t xml:space="preserve"> </w:t>
      </w:r>
      <w:r w:rsidR="00500FE4" w:rsidRPr="00BE1F72">
        <w:rPr>
          <w:rFonts w:asciiTheme="minorHAnsi" w:hAnsiTheme="minorHAnsi" w:cstheme="minorHAnsi"/>
          <w:b/>
          <w:bCs/>
        </w:rPr>
        <w:t>1</w:t>
      </w:r>
      <w:r w:rsidR="00482B1D" w:rsidRPr="00BE1F72">
        <w:rPr>
          <w:rFonts w:asciiTheme="minorHAnsi" w:hAnsiTheme="minorHAnsi" w:cstheme="minorHAnsi"/>
          <w:b/>
          <w:bCs/>
        </w:rPr>
        <w:t>9</w:t>
      </w:r>
      <w:r w:rsidR="00500FE4" w:rsidRPr="00BE1F72">
        <w:rPr>
          <w:rFonts w:asciiTheme="minorHAnsi" w:hAnsiTheme="minorHAnsi" w:cstheme="minorHAnsi"/>
          <w:b/>
          <w:bCs/>
        </w:rPr>
        <w:t xml:space="preserve"> </w:t>
      </w:r>
      <w:r w:rsidR="008C70F1" w:rsidRPr="00BE1F72">
        <w:rPr>
          <w:rFonts w:asciiTheme="minorHAnsi" w:hAnsiTheme="minorHAnsi" w:cstheme="minorHAnsi"/>
          <w:b/>
          <w:bCs/>
        </w:rPr>
        <w:t>maja 2023</w:t>
      </w:r>
      <w:r w:rsidR="008C70F1">
        <w:rPr>
          <w:rFonts w:asciiTheme="minorHAnsi" w:hAnsiTheme="minorHAnsi" w:cstheme="minorHAnsi"/>
          <w:b/>
          <w:bCs/>
        </w:rPr>
        <w:t xml:space="preserve"> r.</w:t>
      </w:r>
    </w:p>
    <w:p w14:paraId="5F612E7C" w14:textId="77777777"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14:paraId="2E412A5B" w14:textId="77777777" w:rsidR="00BF0DAE" w:rsidRPr="00B74BE0" w:rsidRDefault="00BF0DAE" w:rsidP="005C30CD">
      <w:pPr>
        <w:ind w:right="-108"/>
        <w:jc w:val="both"/>
        <w:rPr>
          <w:rFonts w:asciiTheme="minorHAnsi" w:hAnsiTheme="minorHAnsi" w:cstheme="minorHAnsi"/>
          <w:bCs/>
        </w:rPr>
      </w:pPr>
    </w:p>
    <w:p w14:paraId="1502C0B3" w14:textId="77777777" w:rsidR="00192852" w:rsidRDefault="00BF0DAE" w:rsidP="006F1DEE">
      <w:pPr>
        <w:jc w:val="both"/>
        <w:rPr>
          <w:rFonts w:asciiTheme="minorHAnsi" w:hAnsiTheme="minorHAnsi" w:cstheme="minorHAnsi"/>
        </w:rPr>
      </w:pPr>
      <w:r w:rsidRPr="00B74BE0">
        <w:rPr>
          <w:rFonts w:asciiTheme="minorHAnsi" w:hAnsiTheme="minorHAnsi" w:cstheme="minorHAnsi"/>
        </w:rPr>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5B747B" w14:textId="77777777" w:rsidR="00BE1F72" w:rsidRDefault="00BE1F72" w:rsidP="006F1DEE">
      <w:pPr>
        <w:jc w:val="both"/>
        <w:rPr>
          <w:rFonts w:asciiTheme="minorHAnsi" w:hAnsiTheme="minorHAnsi" w:cstheme="minorHAnsi"/>
        </w:rPr>
      </w:pPr>
    </w:p>
    <w:p w14:paraId="66903A8B" w14:textId="77777777" w:rsidR="00BE1F72" w:rsidRDefault="00BE1F72" w:rsidP="006F1DEE">
      <w:pPr>
        <w:jc w:val="both"/>
        <w:rPr>
          <w:rFonts w:asciiTheme="minorHAnsi" w:hAnsiTheme="minorHAnsi" w:cstheme="minorHAnsi"/>
        </w:rPr>
      </w:pPr>
    </w:p>
    <w:p w14:paraId="4622D89D" w14:textId="77777777" w:rsidR="00BE1F72" w:rsidRDefault="00BE1F72" w:rsidP="006F1DEE">
      <w:pPr>
        <w:jc w:val="both"/>
        <w:rPr>
          <w:rFonts w:asciiTheme="minorHAnsi" w:hAnsiTheme="minorHAnsi" w:cstheme="minorHAnsi"/>
        </w:rPr>
      </w:pPr>
    </w:p>
    <w:p w14:paraId="25A74C20" w14:textId="77777777" w:rsidR="00192852" w:rsidRPr="00B74BE0" w:rsidRDefault="00192852" w:rsidP="005C30CD">
      <w:pPr>
        <w:ind w:right="-108"/>
        <w:jc w:val="both"/>
        <w:rPr>
          <w:rFonts w:asciiTheme="minorHAnsi" w:hAnsiTheme="minorHAnsi" w:cstheme="minorHAnsi"/>
        </w:rPr>
      </w:pPr>
    </w:p>
    <w:p w14:paraId="1E202AD7" w14:textId="77777777" w:rsidR="009615B1" w:rsidRPr="00B74BE0" w:rsidRDefault="000778FB"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Opis </w:t>
      </w:r>
      <w:r w:rsidR="009615B1" w:rsidRPr="00B74BE0">
        <w:rPr>
          <w:rFonts w:asciiTheme="minorHAnsi" w:hAnsiTheme="minorHAnsi" w:cstheme="minorHAnsi"/>
          <w:b/>
          <w:lang w:eastAsia="en-US"/>
        </w:rPr>
        <w:t>kryteriów oceny ofert wraz z podaniem wag tych kryteriów i sposobu oceny ofert</w:t>
      </w:r>
    </w:p>
    <w:p w14:paraId="53182AF5" w14:textId="77777777" w:rsidR="003C7B82" w:rsidRPr="00B74BE0" w:rsidRDefault="00CC0168" w:rsidP="00CC0168">
      <w:pPr>
        <w:spacing w:before="240"/>
        <w:ind w:left="284" w:right="-108" w:hanging="284"/>
        <w:jc w:val="both"/>
        <w:rPr>
          <w:rFonts w:asciiTheme="minorHAnsi" w:hAnsiTheme="minorHAnsi" w:cstheme="minorHAnsi"/>
        </w:rPr>
      </w:pPr>
      <w:r>
        <w:rPr>
          <w:rFonts w:asciiTheme="minorHAnsi" w:hAnsiTheme="minorHAnsi" w:cstheme="minorHAnsi"/>
        </w:rPr>
        <w:t xml:space="preserve">1. </w:t>
      </w:r>
      <w:r w:rsidR="003C7B82" w:rsidRPr="00B74BE0">
        <w:rPr>
          <w:rFonts w:asciiTheme="minorHAnsi" w:hAnsiTheme="minorHAnsi" w:cstheme="minorHAnsi"/>
        </w:rPr>
        <w:t>Przy wyb</w:t>
      </w:r>
      <w:r w:rsidR="000778FB" w:rsidRPr="00B74BE0">
        <w:rPr>
          <w:rFonts w:asciiTheme="minorHAnsi" w:hAnsiTheme="minorHAnsi" w:cstheme="minorHAnsi"/>
        </w:rPr>
        <w:t xml:space="preserve">orze najkorzystniejszej oferty </w:t>
      </w:r>
      <w:r w:rsidR="001E5EFE" w:rsidRPr="00B74BE0">
        <w:rPr>
          <w:rFonts w:asciiTheme="minorHAnsi" w:hAnsiTheme="minorHAnsi" w:cstheme="minorHAnsi"/>
        </w:rPr>
        <w:t>Zamawiający</w:t>
      </w:r>
      <w:r w:rsidR="003C7B82" w:rsidRPr="00B74BE0">
        <w:rPr>
          <w:rFonts w:asciiTheme="minorHAnsi" w:hAnsiTheme="minorHAnsi" w:cstheme="minorHAnsi"/>
        </w:rPr>
        <w:t xml:space="preserve"> będzie kierował się następującymi kryteriami i odpowiadającymi im znaczeniami oraz w następujący sposób będzie oceniał spełnienie kryteriów:</w:t>
      </w:r>
    </w:p>
    <w:p w14:paraId="6134E353" w14:textId="77777777" w:rsidR="003C7B82" w:rsidRDefault="003C7B82" w:rsidP="003C7B82">
      <w:pPr>
        <w:tabs>
          <w:tab w:val="left" w:pos="284"/>
        </w:tabs>
        <w:jc w:val="both"/>
        <w:rPr>
          <w:rFonts w:asciiTheme="minorHAnsi" w:hAnsiTheme="minorHAnsi" w:cstheme="minorHAnsi"/>
        </w:rPr>
      </w:pPr>
    </w:p>
    <w:p w14:paraId="4501DDB0" w14:textId="77777777" w:rsidR="009A5CF8" w:rsidRPr="009A5CF8" w:rsidRDefault="009A5CF8" w:rsidP="009A5CF8">
      <w:pPr>
        <w:autoSpaceDE w:val="0"/>
        <w:autoSpaceDN w:val="0"/>
        <w:adjustRightInd w:val="0"/>
        <w:spacing w:line="288" w:lineRule="auto"/>
        <w:ind w:left="851"/>
        <w:contextualSpacing/>
        <w:jc w:val="both"/>
        <w:rPr>
          <w:rFonts w:ascii="Calibri Light" w:hAnsi="Calibri Light" w:cs="Calibri Light"/>
          <w:sz w:val="22"/>
          <w:szCs w:val="22"/>
        </w:rPr>
      </w:pP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9A5CF8" w:rsidRPr="009A5CF8" w14:paraId="04CB4665" w14:textId="77777777" w:rsidTr="004754E5">
        <w:trPr>
          <w:trHeight w:val="422"/>
        </w:trPr>
        <w:tc>
          <w:tcPr>
            <w:tcW w:w="1704" w:type="dxa"/>
            <w:tcBorders>
              <w:top w:val="single" w:sz="8" w:space="0" w:color="000000"/>
              <w:left w:val="single" w:sz="8" w:space="0" w:color="000000"/>
              <w:bottom w:val="single" w:sz="8" w:space="0" w:color="000000"/>
            </w:tcBorders>
            <w:vAlign w:val="center"/>
          </w:tcPr>
          <w:p w14:paraId="73A29069"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Nr kryterium</w:t>
            </w:r>
          </w:p>
        </w:tc>
        <w:tc>
          <w:tcPr>
            <w:tcW w:w="5470" w:type="dxa"/>
            <w:tcBorders>
              <w:top w:val="single" w:sz="8" w:space="0" w:color="000000"/>
              <w:left w:val="single" w:sz="8" w:space="0" w:color="000000"/>
              <w:bottom w:val="single" w:sz="8" w:space="0" w:color="000000"/>
            </w:tcBorders>
            <w:vAlign w:val="center"/>
          </w:tcPr>
          <w:p w14:paraId="3E8B066E"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 xml:space="preserve">Opis kryteriów oceny </w:t>
            </w:r>
          </w:p>
        </w:tc>
        <w:tc>
          <w:tcPr>
            <w:tcW w:w="2058" w:type="dxa"/>
            <w:tcBorders>
              <w:top w:val="single" w:sz="8" w:space="0" w:color="000000"/>
              <w:left w:val="single" w:sz="8" w:space="0" w:color="000000"/>
              <w:bottom w:val="single" w:sz="8" w:space="0" w:color="000000"/>
              <w:right w:val="single" w:sz="8" w:space="0" w:color="000000"/>
            </w:tcBorders>
            <w:vAlign w:val="center"/>
          </w:tcPr>
          <w:p w14:paraId="76826E38"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b/>
                <w:kern w:val="2"/>
                <w:sz w:val="22"/>
                <w:szCs w:val="22"/>
                <w:lang w:eastAsia="fa-IR" w:bidi="fa-IR"/>
              </w:rPr>
              <w:t>Znaczenie %</w:t>
            </w:r>
          </w:p>
        </w:tc>
      </w:tr>
      <w:tr w:rsidR="009A5CF8" w:rsidRPr="009A5CF8" w14:paraId="22DDE124" w14:textId="77777777" w:rsidTr="004754E5">
        <w:trPr>
          <w:trHeight w:val="649"/>
        </w:trPr>
        <w:tc>
          <w:tcPr>
            <w:tcW w:w="1704" w:type="dxa"/>
            <w:tcBorders>
              <w:top w:val="single" w:sz="8" w:space="0" w:color="000000"/>
              <w:left w:val="single" w:sz="8" w:space="0" w:color="000000"/>
              <w:bottom w:val="single" w:sz="8" w:space="0" w:color="000000"/>
            </w:tcBorders>
            <w:vAlign w:val="center"/>
          </w:tcPr>
          <w:p w14:paraId="05584179"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1)</w:t>
            </w:r>
          </w:p>
        </w:tc>
        <w:tc>
          <w:tcPr>
            <w:tcW w:w="5470" w:type="dxa"/>
            <w:tcBorders>
              <w:top w:val="single" w:sz="8" w:space="0" w:color="000000"/>
              <w:left w:val="single" w:sz="8" w:space="0" w:color="000000"/>
              <w:bottom w:val="single" w:sz="8" w:space="0" w:color="000000"/>
            </w:tcBorders>
            <w:vAlign w:val="center"/>
          </w:tcPr>
          <w:p w14:paraId="25D47BF3"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cena oferty – cena usługi  (w przeliczeniu na 1 godzinę) brutto</w:t>
            </w:r>
          </w:p>
        </w:tc>
        <w:tc>
          <w:tcPr>
            <w:tcW w:w="2058" w:type="dxa"/>
            <w:tcBorders>
              <w:top w:val="single" w:sz="8" w:space="0" w:color="000000"/>
              <w:left w:val="single" w:sz="8" w:space="0" w:color="000000"/>
              <w:bottom w:val="single" w:sz="8" w:space="0" w:color="000000"/>
              <w:right w:val="single" w:sz="8" w:space="0" w:color="000000"/>
            </w:tcBorders>
            <w:vAlign w:val="center"/>
          </w:tcPr>
          <w:p w14:paraId="63A3ED92"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60,00%</w:t>
            </w:r>
          </w:p>
        </w:tc>
      </w:tr>
      <w:tr w:rsidR="009A5CF8" w:rsidRPr="009A5CF8" w14:paraId="7182B8B3" w14:textId="77777777" w:rsidTr="004754E5">
        <w:trPr>
          <w:trHeight w:val="649"/>
        </w:trPr>
        <w:tc>
          <w:tcPr>
            <w:tcW w:w="1704" w:type="dxa"/>
            <w:tcBorders>
              <w:top w:val="single" w:sz="8" w:space="0" w:color="000000"/>
              <w:left w:val="single" w:sz="8" w:space="0" w:color="000000"/>
              <w:bottom w:val="single" w:sz="8" w:space="0" w:color="000000"/>
            </w:tcBorders>
            <w:vAlign w:val="center"/>
          </w:tcPr>
          <w:p w14:paraId="3512F985"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2)</w:t>
            </w:r>
          </w:p>
        </w:tc>
        <w:tc>
          <w:tcPr>
            <w:tcW w:w="5470" w:type="dxa"/>
            <w:tcBorders>
              <w:top w:val="single" w:sz="8" w:space="0" w:color="000000"/>
              <w:left w:val="single" w:sz="8" w:space="0" w:color="000000"/>
              <w:bottom w:val="single" w:sz="8" w:space="0" w:color="000000"/>
            </w:tcBorders>
            <w:vAlign w:val="center"/>
          </w:tcPr>
          <w:p w14:paraId="33FB3C2F"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kryterium jakościowe: doświadczenie osób wskazanych do realizacji zamówienia w udzielaniu bezpośredniej pomocy osobom niepełnosprawnym</w:t>
            </w:r>
          </w:p>
        </w:tc>
        <w:tc>
          <w:tcPr>
            <w:tcW w:w="2058" w:type="dxa"/>
            <w:tcBorders>
              <w:top w:val="single" w:sz="8" w:space="0" w:color="000000"/>
              <w:left w:val="single" w:sz="8" w:space="0" w:color="000000"/>
              <w:bottom w:val="single" w:sz="8" w:space="0" w:color="000000"/>
              <w:right w:val="single" w:sz="8" w:space="0" w:color="000000"/>
            </w:tcBorders>
            <w:vAlign w:val="center"/>
          </w:tcPr>
          <w:p w14:paraId="48409AE2"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fa-IR" w:bidi="fa-IR"/>
              </w:rPr>
              <w:t>40,00%</w:t>
            </w:r>
          </w:p>
        </w:tc>
      </w:tr>
      <w:tr w:rsidR="009A5CF8" w:rsidRPr="009A5CF8" w14:paraId="09DE6D20" w14:textId="77777777" w:rsidTr="004754E5">
        <w:trPr>
          <w:trHeight w:val="649"/>
        </w:trPr>
        <w:tc>
          <w:tcPr>
            <w:tcW w:w="7174" w:type="dxa"/>
            <w:gridSpan w:val="2"/>
            <w:tcBorders>
              <w:top w:val="single" w:sz="8" w:space="0" w:color="000000"/>
              <w:left w:val="single" w:sz="8" w:space="0" w:color="000000"/>
              <w:bottom w:val="single" w:sz="8" w:space="0" w:color="000000"/>
            </w:tcBorders>
            <w:vAlign w:val="center"/>
          </w:tcPr>
          <w:p w14:paraId="3EF49ABF"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SUMA</w:t>
            </w:r>
          </w:p>
        </w:tc>
        <w:tc>
          <w:tcPr>
            <w:tcW w:w="2058" w:type="dxa"/>
            <w:tcBorders>
              <w:top w:val="single" w:sz="8" w:space="0" w:color="000000"/>
              <w:left w:val="single" w:sz="8" w:space="0" w:color="000000"/>
              <w:bottom w:val="single" w:sz="8" w:space="0" w:color="000000"/>
              <w:right w:val="single" w:sz="8" w:space="0" w:color="000000"/>
            </w:tcBorders>
            <w:vAlign w:val="center"/>
          </w:tcPr>
          <w:p w14:paraId="48E164A2" w14:textId="77777777" w:rsidR="009A5CF8" w:rsidRPr="009A5CF8" w:rsidRDefault="009A5CF8" w:rsidP="009A5CF8">
            <w:pPr>
              <w:widowControl w:val="0"/>
              <w:suppressAutoHyphens/>
              <w:snapToGrid w:val="0"/>
              <w:spacing w:line="288" w:lineRule="auto"/>
              <w:contextualSpacing/>
              <w:jc w:val="center"/>
              <w:rPr>
                <w:rFonts w:ascii="Calibri Light" w:hAnsi="Calibri Light" w:cs="Calibri Light"/>
                <w:b/>
                <w:kern w:val="2"/>
                <w:sz w:val="22"/>
                <w:szCs w:val="22"/>
                <w:lang w:eastAsia="fa-IR" w:bidi="fa-IR"/>
              </w:rPr>
            </w:pPr>
            <w:r w:rsidRPr="009A5CF8">
              <w:rPr>
                <w:rFonts w:ascii="Calibri Light" w:hAnsi="Calibri Light" w:cs="Calibri Light"/>
                <w:b/>
                <w:kern w:val="2"/>
                <w:sz w:val="22"/>
                <w:szCs w:val="22"/>
                <w:lang w:eastAsia="fa-IR" w:bidi="fa-IR"/>
              </w:rPr>
              <w:t>100%</w:t>
            </w:r>
          </w:p>
        </w:tc>
      </w:tr>
    </w:tbl>
    <w:p w14:paraId="350D2909" w14:textId="77777777" w:rsidR="009A5CF8" w:rsidRPr="009A5CF8" w:rsidRDefault="009A5CF8" w:rsidP="009A5CF8">
      <w:pPr>
        <w:widowControl w:val="0"/>
        <w:suppressAutoHyphens/>
        <w:spacing w:line="288" w:lineRule="auto"/>
        <w:ind w:left="360" w:firstLine="45"/>
        <w:contextualSpacing/>
        <w:jc w:val="both"/>
        <w:rPr>
          <w:rFonts w:ascii="Calibri Light" w:hAnsi="Calibri Light" w:cs="Calibri Light"/>
          <w:kern w:val="2"/>
          <w:sz w:val="22"/>
          <w:szCs w:val="22"/>
          <w:lang w:eastAsia="fa-IR" w:bidi="fa-IR"/>
        </w:rPr>
      </w:pPr>
      <w:r w:rsidRPr="009A5CF8">
        <w:rPr>
          <w:rFonts w:ascii="Calibri Light" w:hAnsi="Calibri Light" w:cs="Calibri Light"/>
          <w:kern w:val="2"/>
          <w:sz w:val="22"/>
          <w:szCs w:val="22"/>
          <w:lang w:eastAsia="ar-SA"/>
        </w:rPr>
        <w:t xml:space="preserve">Przy ocenie ofert wartość wagowa wyrażona w procentach (%) zostanie wyrażona w punktach (1% = 1 pkt). </w:t>
      </w:r>
      <w:r w:rsidRPr="009A5CF8">
        <w:rPr>
          <w:rFonts w:ascii="Calibri Light" w:hAnsi="Calibri Light" w:cs="Calibri Light"/>
          <w:bCs/>
          <w:kern w:val="2"/>
          <w:sz w:val="22"/>
          <w:szCs w:val="22"/>
          <w:lang w:eastAsia="zh-CN" w:bidi="fa-IR"/>
        </w:rPr>
        <w:t>Ocena oferty wyrażona jest w punktach.</w:t>
      </w:r>
      <w:r w:rsidRPr="009A5CF8">
        <w:rPr>
          <w:rFonts w:ascii="Calibri Light" w:hAnsi="Calibri Light" w:cs="Calibri Light"/>
          <w:b/>
          <w:bCs/>
          <w:kern w:val="2"/>
          <w:sz w:val="22"/>
          <w:szCs w:val="22"/>
          <w:lang w:eastAsia="fa-IR" w:bidi="fa-IR"/>
        </w:rPr>
        <w:t xml:space="preserve">  </w:t>
      </w:r>
    </w:p>
    <w:p w14:paraId="54EC11E3" w14:textId="77777777" w:rsidR="006F1DEE" w:rsidRPr="009A5CF8" w:rsidRDefault="006F1DEE" w:rsidP="009A5CF8">
      <w:pPr>
        <w:autoSpaceDE w:val="0"/>
        <w:autoSpaceDN w:val="0"/>
        <w:adjustRightInd w:val="0"/>
        <w:spacing w:line="288" w:lineRule="auto"/>
        <w:contextualSpacing/>
        <w:rPr>
          <w:rFonts w:ascii="Calibri Light" w:hAnsi="Calibri Light" w:cs="Calibri Light"/>
          <w:sz w:val="22"/>
          <w:szCs w:val="22"/>
        </w:rPr>
      </w:pPr>
    </w:p>
    <w:p w14:paraId="7F772693" w14:textId="77777777" w:rsidR="009A5CF8" w:rsidRPr="009A5CF8" w:rsidRDefault="009A5CF8" w:rsidP="00155044">
      <w:pPr>
        <w:widowControl w:val="0"/>
        <w:numPr>
          <w:ilvl w:val="0"/>
          <w:numId w:val="78"/>
        </w:numPr>
        <w:tabs>
          <w:tab w:val="left" w:pos="284"/>
        </w:tabs>
        <w:suppressAutoHyphens/>
        <w:spacing w:line="288" w:lineRule="auto"/>
        <w:contextualSpacing/>
        <w:jc w:val="both"/>
        <w:textAlignment w:val="baseline"/>
        <w:rPr>
          <w:rFonts w:ascii="Calibri Light" w:hAnsi="Calibri Light" w:cs="Calibri Light"/>
          <w:b/>
          <w:kern w:val="1"/>
          <w:sz w:val="22"/>
          <w:szCs w:val="22"/>
          <w:lang w:eastAsia="fa-IR" w:bidi="fa-IR"/>
        </w:rPr>
      </w:pPr>
      <w:r w:rsidRPr="009A5CF8">
        <w:rPr>
          <w:rFonts w:ascii="Calibri Light" w:hAnsi="Calibri Light" w:cs="Calibri Light"/>
          <w:b/>
          <w:bCs/>
          <w:kern w:val="1"/>
          <w:sz w:val="22"/>
          <w:szCs w:val="22"/>
          <w:lang w:eastAsia="fa-IR" w:bidi="fa-IR"/>
        </w:rPr>
        <w:t xml:space="preserve">  </w:t>
      </w:r>
      <w:r w:rsidRPr="009A5CF8">
        <w:rPr>
          <w:rFonts w:ascii="Calibri Light" w:hAnsi="Calibri Light" w:cs="Calibri Light"/>
          <w:kern w:val="1"/>
          <w:sz w:val="22"/>
          <w:szCs w:val="22"/>
          <w:lang w:eastAsia="fa-IR" w:bidi="fa-IR"/>
        </w:rPr>
        <w:t>Ocena ofert w zakresie przedstawionych wyżej kryteriów zostanie dokonana według następujących zasad:</w:t>
      </w:r>
    </w:p>
    <w:p w14:paraId="190FD1F0" w14:textId="77777777" w:rsidR="009A5CF8" w:rsidRPr="009A5CF8" w:rsidRDefault="009A5CF8" w:rsidP="009A5CF8">
      <w:pPr>
        <w:widowControl w:val="0"/>
        <w:suppressAutoHyphens/>
        <w:spacing w:line="288" w:lineRule="auto"/>
        <w:ind w:left="993"/>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kern w:val="2"/>
          <w:sz w:val="22"/>
          <w:szCs w:val="22"/>
          <w:lang w:eastAsia="fa-IR" w:bidi="fa-IR"/>
        </w:rPr>
        <w:t xml:space="preserve">We wszystkich kryteriach oferta może uzyskać </w:t>
      </w:r>
      <w:r w:rsidRPr="009A5CF8">
        <w:rPr>
          <w:rFonts w:ascii="Calibri Light" w:hAnsi="Calibri Light" w:cs="Calibri Light"/>
          <w:b/>
          <w:kern w:val="2"/>
          <w:sz w:val="22"/>
          <w:szCs w:val="22"/>
          <w:u w:val="single"/>
          <w:lang w:eastAsia="fa-IR" w:bidi="fa-IR"/>
        </w:rPr>
        <w:t>łącznie</w:t>
      </w:r>
      <w:r w:rsidRPr="009A5CF8">
        <w:rPr>
          <w:rFonts w:ascii="Calibri Light" w:hAnsi="Calibri Light" w:cs="Calibri Light"/>
          <w:b/>
          <w:kern w:val="2"/>
          <w:sz w:val="22"/>
          <w:szCs w:val="22"/>
          <w:lang w:eastAsia="fa-IR" w:bidi="fa-IR"/>
        </w:rPr>
        <w:t xml:space="preserve"> max. 100 pkt</w:t>
      </w:r>
    </w:p>
    <w:p w14:paraId="0EF59378" w14:textId="77777777" w:rsidR="009A5CF8" w:rsidRPr="009A5CF8" w:rsidRDefault="009A5CF8" w:rsidP="009A5CF8">
      <w:pPr>
        <w:widowControl w:val="0"/>
        <w:suppressAutoHyphens/>
        <w:spacing w:line="288" w:lineRule="auto"/>
        <w:ind w:left="993"/>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P </w:t>
      </w:r>
      <w:r w:rsidRPr="009A5CF8">
        <w:rPr>
          <w:rFonts w:ascii="Calibri Light" w:hAnsi="Calibri Light" w:cs="Calibri Light"/>
          <w:kern w:val="2"/>
          <w:sz w:val="22"/>
          <w:szCs w:val="22"/>
          <w:lang w:eastAsia="fa-IR" w:bidi="fa-IR"/>
        </w:rPr>
        <w:t>- oznacza sumaryczną ilość punktów,</w:t>
      </w:r>
    </w:p>
    <w:p w14:paraId="7E272DAB" w14:textId="77777777" w:rsidR="009A5CF8" w:rsidRPr="009A5CF8" w:rsidRDefault="009A5CF8" w:rsidP="009A5CF8">
      <w:pPr>
        <w:widowControl w:val="0"/>
        <w:suppressAutoHyphens/>
        <w:spacing w:line="288" w:lineRule="auto"/>
        <w:ind w:left="993"/>
        <w:contextualSpacing/>
        <w:jc w:val="both"/>
        <w:rPr>
          <w:rFonts w:ascii="Calibri Light" w:hAnsi="Calibri Light" w:cs="Calibri Light"/>
          <w:b/>
          <w:bCs/>
          <w:color w:val="000000"/>
          <w:kern w:val="2"/>
          <w:sz w:val="22"/>
          <w:szCs w:val="22"/>
          <w:lang w:eastAsia="fa-IR" w:bidi="fa-IR"/>
        </w:rPr>
      </w:pPr>
      <w:r w:rsidRPr="009A5CF8">
        <w:rPr>
          <w:rFonts w:ascii="Calibri Light" w:hAnsi="Calibri Light" w:cs="Calibri Light"/>
          <w:b/>
          <w:bCs/>
          <w:kern w:val="2"/>
          <w:sz w:val="22"/>
          <w:szCs w:val="22"/>
          <w:lang w:eastAsia="fa-IR" w:bidi="fa-IR"/>
        </w:rPr>
        <w:t>P</w:t>
      </w:r>
      <w:r w:rsidRPr="009A5CF8">
        <w:rPr>
          <w:rFonts w:ascii="Calibri Light" w:hAnsi="Calibri Light" w:cs="Calibri Light"/>
          <w:b/>
          <w:bCs/>
          <w:kern w:val="2"/>
          <w:sz w:val="22"/>
          <w:szCs w:val="22"/>
          <w:vertAlign w:val="subscript"/>
          <w:lang w:eastAsia="fa-IR" w:bidi="fa-IR"/>
        </w:rPr>
        <w:t>C</w:t>
      </w:r>
      <w:r w:rsidRPr="009A5CF8">
        <w:rPr>
          <w:rFonts w:ascii="Calibri Light" w:hAnsi="Calibri Light" w:cs="Calibri Light"/>
          <w:b/>
          <w:bCs/>
          <w:kern w:val="2"/>
          <w:sz w:val="22"/>
          <w:szCs w:val="22"/>
          <w:lang w:eastAsia="fa-IR" w:bidi="fa-IR"/>
        </w:rPr>
        <w:t xml:space="preserve"> </w:t>
      </w:r>
      <w:r w:rsidRPr="009A5CF8">
        <w:rPr>
          <w:rFonts w:ascii="Calibri Light" w:hAnsi="Calibri Light" w:cs="Calibri Light"/>
          <w:kern w:val="2"/>
          <w:sz w:val="22"/>
          <w:szCs w:val="22"/>
          <w:lang w:eastAsia="fa-IR" w:bidi="fa-IR"/>
        </w:rPr>
        <w:t>- liczbę punktów za kryterium „cena” (max. 60 pkt),</w:t>
      </w:r>
    </w:p>
    <w:p w14:paraId="400FF979" w14:textId="77777777" w:rsidR="009A5CF8" w:rsidRPr="009A5CF8" w:rsidRDefault="009A5CF8" w:rsidP="009A5CF8">
      <w:pPr>
        <w:widowControl w:val="0"/>
        <w:tabs>
          <w:tab w:val="left" w:pos="1277"/>
        </w:tabs>
        <w:suppressAutoHyphens/>
        <w:spacing w:line="288" w:lineRule="auto"/>
        <w:ind w:left="993"/>
        <w:contextualSpacing/>
        <w:jc w:val="both"/>
        <w:textAlignment w:val="baseline"/>
        <w:rPr>
          <w:rFonts w:ascii="Calibri Light" w:hAnsi="Calibri Light" w:cs="Calibri Light"/>
          <w:color w:val="000000"/>
          <w:kern w:val="1"/>
          <w:sz w:val="22"/>
          <w:szCs w:val="22"/>
          <w:lang w:eastAsia="fa-IR" w:bidi="fa-IR"/>
        </w:rPr>
      </w:pPr>
      <w:r w:rsidRPr="009A5CF8">
        <w:rPr>
          <w:rFonts w:ascii="Calibri Light" w:hAnsi="Calibri Light" w:cs="Calibri Light"/>
          <w:b/>
          <w:bCs/>
          <w:color w:val="000000"/>
          <w:kern w:val="1"/>
          <w:sz w:val="22"/>
          <w:szCs w:val="22"/>
          <w:lang w:eastAsia="fa-IR" w:bidi="fa-IR"/>
        </w:rPr>
        <w:t>P</w:t>
      </w:r>
      <w:r w:rsidRPr="009A5CF8">
        <w:rPr>
          <w:rFonts w:ascii="Calibri Light" w:hAnsi="Calibri Light" w:cs="Calibri Light"/>
          <w:b/>
          <w:bCs/>
          <w:color w:val="000000"/>
          <w:kern w:val="1"/>
          <w:sz w:val="22"/>
          <w:szCs w:val="22"/>
          <w:vertAlign w:val="subscript"/>
          <w:lang w:eastAsia="fa-IR" w:bidi="fa-IR"/>
        </w:rPr>
        <w:t>D</w:t>
      </w:r>
      <w:r w:rsidRPr="009A5CF8">
        <w:rPr>
          <w:rFonts w:ascii="Calibri Light" w:hAnsi="Calibri Light" w:cs="Calibri Light"/>
          <w:b/>
          <w:bCs/>
          <w:color w:val="000000"/>
          <w:kern w:val="1"/>
          <w:sz w:val="22"/>
          <w:szCs w:val="22"/>
          <w:lang w:eastAsia="fa-IR" w:bidi="fa-IR"/>
        </w:rPr>
        <w:t xml:space="preserve"> </w:t>
      </w:r>
      <w:r w:rsidRPr="009A5CF8">
        <w:rPr>
          <w:rFonts w:ascii="Calibri Light" w:hAnsi="Calibri Light" w:cs="Calibri Light"/>
          <w:color w:val="000000"/>
          <w:kern w:val="1"/>
          <w:sz w:val="22"/>
          <w:szCs w:val="22"/>
          <w:lang w:eastAsia="fa-IR" w:bidi="fa-IR"/>
        </w:rPr>
        <w:t>- liczbę punktów za kryterium jakościowe „doświadczenie” (max. 40 pkt)</w:t>
      </w:r>
    </w:p>
    <w:p w14:paraId="3FE276A4" w14:textId="77777777" w:rsidR="009A5CF8" w:rsidRPr="009A5CF8" w:rsidRDefault="009A5CF8" w:rsidP="009A5CF8">
      <w:pPr>
        <w:widowControl w:val="0"/>
        <w:tabs>
          <w:tab w:val="left" w:pos="1277"/>
        </w:tabs>
        <w:suppressAutoHyphens/>
        <w:spacing w:line="288" w:lineRule="auto"/>
        <w:ind w:left="993"/>
        <w:contextualSpacing/>
        <w:jc w:val="both"/>
        <w:textAlignment w:val="baseline"/>
        <w:rPr>
          <w:rFonts w:ascii="Calibri Light" w:hAnsi="Calibri Light" w:cs="Calibri Light"/>
          <w:kern w:val="1"/>
          <w:sz w:val="22"/>
          <w:szCs w:val="22"/>
          <w:lang w:eastAsia="fa-IR" w:bidi="fa-IR"/>
        </w:rPr>
      </w:pPr>
    </w:p>
    <w:p w14:paraId="6DEE49B1" w14:textId="77777777" w:rsidR="009A5CF8" w:rsidRPr="009A5CF8" w:rsidRDefault="009A5CF8" w:rsidP="00155044">
      <w:pPr>
        <w:widowControl w:val="0"/>
        <w:numPr>
          <w:ilvl w:val="0"/>
          <w:numId w:val="78"/>
        </w:numPr>
        <w:tabs>
          <w:tab w:val="left" w:pos="284"/>
        </w:tabs>
        <w:suppressAutoHyphens/>
        <w:spacing w:line="288" w:lineRule="auto"/>
        <w:ind w:left="284" w:hanging="284"/>
        <w:contextualSpacing/>
        <w:jc w:val="both"/>
        <w:textAlignment w:val="baseline"/>
        <w:rPr>
          <w:rFonts w:ascii="Calibri Light" w:hAnsi="Calibri Light" w:cs="Calibri Light"/>
          <w:color w:val="000000"/>
          <w:kern w:val="1"/>
          <w:sz w:val="22"/>
          <w:szCs w:val="22"/>
          <w:lang w:eastAsia="fa-IR" w:bidi="fa-IR"/>
        </w:rPr>
      </w:pPr>
      <w:r w:rsidRPr="009A5CF8">
        <w:rPr>
          <w:rFonts w:ascii="Calibri Light" w:hAnsi="Calibri Light" w:cs="Calibri Light"/>
          <w:color w:val="000000"/>
          <w:kern w:val="1"/>
          <w:sz w:val="22"/>
          <w:szCs w:val="22"/>
          <w:lang w:eastAsia="fa-IR" w:bidi="fa-IR"/>
        </w:rPr>
        <w:t>Ocenie w oparciu o ww. kryteria oceny ofert poddawane będą wyłącznie oferty niepodlegające odrzuceniu.</w:t>
      </w:r>
    </w:p>
    <w:p w14:paraId="698DFC84" w14:textId="77777777" w:rsidR="009A5CF8" w:rsidRPr="009A5CF8" w:rsidRDefault="009A5CF8" w:rsidP="00155044">
      <w:pPr>
        <w:widowControl w:val="0"/>
        <w:numPr>
          <w:ilvl w:val="0"/>
          <w:numId w:val="78"/>
        </w:numPr>
        <w:tabs>
          <w:tab w:val="left" w:pos="284"/>
        </w:tabs>
        <w:suppressAutoHyphens/>
        <w:spacing w:line="288" w:lineRule="auto"/>
        <w:ind w:left="284" w:hanging="284"/>
        <w:contextualSpacing/>
        <w:jc w:val="both"/>
        <w:textAlignment w:val="baseline"/>
        <w:rPr>
          <w:rFonts w:ascii="Calibri Light" w:hAnsi="Calibri Light" w:cs="Calibri Light"/>
          <w:color w:val="000000"/>
          <w:kern w:val="1"/>
          <w:sz w:val="22"/>
          <w:szCs w:val="22"/>
          <w:lang w:eastAsia="fa-IR" w:bidi="fa-IR"/>
        </w:rPr>
      </w:pPr>
      <w:r w:rsidRPr="009A5CF8">
        <w:rPr>
          <w:rFonts w:ascii="Calibri Light" w:hAnsi="Calibri Light" w:cs="Calibri Light"/>
          <w:bCs/>
          <w:kern w:val="1"/>
          <w:sz w:val="22"/>
          <w:szCs w:val="22"/>
          <w:lang w:eastAsia="fa-IR" w:bidi="fa-IR"/>
        </w:rPr>
        <w:t xml:space="preserve">Opis </w:t>
      </w:r>
      <w:r w:rsidRPr="009A5CF8">
        <w:rPr>
          <w:rFonts w:ascii="Calibri Light" w:hAnsi="Calibri Light" w:cs="Calibri Light"/>
          <w:kern w:val="1"/>
          <w:sz w:val="22"/>
          <w:szCs w:val="22"/>
          <w:lang w:eastAsia="fa-IR" w:bidi="fa-IR"/>
        </w:rPr>
        <w:t>kryteriów oceny ofert:</w:t>
      </w:r>
    </w:p>
    <w:p w14:paraId="071D3F7B" w14:textId="77777777" w:rsidR="009A5CF8" w:rsidRPr="009A5CF8" w:rsidRDefault="009A5CF8" w:rsidP="009A5CF8">
      <w:pPr>
        <w:widowControl w:val="0"/>
        <w:tabs>
          <w:tab w:val="left" w:pos="567"/>
        </w:tabs>
        <w:suppressAutoHyphens/>
        <w:spacing w:line="288" w:lineRule="auto"/>
        <w:contextualSpacing/>
        <w:jc w:val="both"/>
        <w:textAlignment w:val="baseline"/>
        <w:rPr>
          <w:rFonts w:ascii="Calibri Light" w:hAnsi="Calibri Light" w:cs="Calibri Light"/>
          <w:kern w:val="1"/>
          <w:sz w:val="22"/>
          <w:szCs w:val="22"/>
          <w:lang w:eastAsia="fa-IR" w:bidi="fa-IR"/>
        </w:rPr>
      </w:pPr>
    </w:p>
    <w:p w14:paraId="0818F7E7" w14:textId="77777777" w:rsidR="009A5CF8" w:rsidRPr="009A5CF8" w:rsidRDefault="008C70F1" w:rsidP="00155044">
      <w:pPr>
        <w:widowControl w:val="0"/>
        <w:numPr>
          <w:ilvl w:val="1"/>
          <w:numId w:val="74"/>
        </w:numPr>
        <w:tabs>
          <w:tab w:val="left" w:pos="567"/>
        </w:tabs>
        <w:suppressAutoHyphens/>
        <w:spacing w:line="288" w:lineRule="auto"/>
        <w:ind w:left="567" w:hanging="283"/>
        <w:contextualSpacing/>
        <w:jc w:val="both"/>
        <w:textAlignment w:val="baseline"/>
        <w:rPr>
          <w:rFonts w:ascii="Calibri Light" w:hAnsi="Calibri Light" w:cs="Calibri Light"/>
          <w:b/>
          <w:kern w:val="1"/>
          <w:sz w:val="22"/>
          <w:szCs w:val="22"/>
          <w:lang w:eastAsia="fa-IR" w:bidi="fa-IR"/>
        </w:rPr>
      </w:pPr>
      <w:r>
        <w:rPr>
          <w:rFonts w:ascii="Calibri Light" w:hAnsi="Calibri Light" w:cs="Calibri Light"/>
          <w:b/>
          <w:bCs/>
          <w:kern w:val="1"/>
          <w:sz w:val="22"/>
          <w:szCs w:val="22"/>
          <w:lang w:eastAsia="fa-IR" w:bidi="fa-IR"/>
        </w:rPr>
        <w:t>Kryterium ,,</w:t>
      </w:r>
      <w:r w:rsidR="009A5CF8" w:rsidRPr="009A5CF8">
        <w:rPr>
          <w:rFonts w:ascii="Calibri Light" w:hAnsi="Calibri Light" w:cs="Calibri Light"/>
          <w:b/>
          <w:bCs/>
          <w:kern w:val="1"/>
          <w:sz w:val="22"/>
          <w:szCs w:val="22"/>
          <w:lang w:eastAsia="fa-IR" w:bidi="fa-IR"/>
        </w:rPr>
        <w:t xml:space="preserve">cena </w:t>
      </w:r>
      <w:r w:rsidR="009A5CF8" w:rsidRPr="009A5CF8">
        <w:rPr>
          <w:rFonts w:ascii="Calibri Light" w:hAnsi="Calibri Light" w:cs="Calibri Light"/>
          <w:b/>
          <w:kern w:val="1"/>
          <w:sz w:val="22"/>
          <w:szCs w:val="22"/>
          <w:lang w:eastAsia="fa-IR" w:bidi="fa-IR"/>
        </w:rPr>
        <w:t>oferty -</w:t>
      </w:r>
      <w:r w:rsidR="009A5CF8" w:rsidRPr="009A5CF8">
        <w:rPr>
          <w:rFonts w:ascii="Calibri Light" w:hAnsi="Calibri Light" w:cs="Calibri Light"/>
          <w:kern w:val="1"/>
          <w:sz w:val="22"/>
          <w:szCs w:val="22"/>
          <w:lang w:eastAsia="fa-IR" w:bidi="fa-IR"/>
        </w:rPr>
        <w:t xml:space="preserve"> </w:t>
      </w:r>
      <w:r w:rsidR="009A5CF8" w:rsidRPr="009A5CF8">
        <w:rPr>
          <w:rFonts w:ascii="Calibri Light" w:hAnsi="Calibri Light" w:cs="Calibri Light"/>
          <w:b/>
          <w:kern w:val="1"/>
          <w:sz w:val="22"/>
          <w:szCs w:val="22"/>
          <w:lang w:eastAsia="fa-IR" w:bidi="fa-IR"/>
        </w:rPr>
        <w:t>cena</w:t>
      </w:r>
      <w:r w:rsidR="009A5CF8" w:rsidRPr="009A5CF8">
        <w:rPr>
          <w:rFonts w:ascii="Calibri Light" w:hAnsi="Calibri Light" w:cs="Calibri Light"/>
          <w:b/>
          <w:bCs/>
          <w:kern w:val="1"/>
          <w:sz w:val="22"/>
          <w:szCs w:val="22"/>
          <w:lang w:eastAsia="fa-IR" w:bidi="fa-IR"/>
        </w:rPr>
        <w:t xml:space="preserve"> usługi </w:t>
      </w:r>
      <w:r w:rsidR="009A5CF8" w:rsidRPr="009A5CF8">
        <w:rPr>
          <w:rFonts w:ascii="Calibri Light" w:hAnsi="Calibri Light" w:cs="Calibri Light"/>
          <w:kern w:val="1"/>
          <w:sz w:val="22"/>
          <w:szCs w:val="22"/>
          <w:lang w:eastAsia="fa-IR" w:bidi="fa-IR"/>
        </w:rPr>
        <w:t>(w przeliczeniu na 1 godzinę) brutto</w:t>
      </w:r>
      <w:r w:rsidR="009A5CF8" w:rsidRPr="009A5CF8">
        <w:rPr>
          <w:rFonts w:ascii="Calibri Light" w:hAnsi="Calibri Light" w:cs="Calibri Light"/>
          <w:b/>
          <w:bCs/>
          <w:kern w:val="1"/>
          <w:sz w:val="22"/>
          <w:szCs w:val="22"/>
          <w:lang w:eastAsia="fa-IR" w:bidi="fa-IR"/>
        </w:rPr>
        <w:t xml:space="preserve"> " </w:t>
      </w:r>
      <w:r w:rsidR="009A5CF8" w:rsidRPr="009A5CF8">
        <w:rPr>
          <w:rFonts w:ascii="Calibri Light" w:hAnsi="Calibri Light" w:cs="Calibri Light"/>
          <w:kern w:val="1"/>
          <w:sz w:val="22"/>
          <w:szCs w:val="22"/>
          <w:lang w:eastAsia="fa-IR" w:bidi="fa-IR"/>
        </w:rPr>
        <w:t xml:space="preserve">- </w:t>
      </w:r>
      <w:r w:rsidR="009A5CF8" w:rsidRPr="009A5CF8">
        <w:rPr>
          <w:rFonts w:ascii="Calibri Light" w:hAnsi="Calibri Light" w:cs="Calibri Light"/>
          <w:color w:val="000000"/>
          <w:kern w:val="1"/>
          <w:sz w:val="22"/>
          <w:szCs w:val="22"/>
          <w:lang w:eastAsia="fa-IR" w:bidi="fa-IR"/>
        </w:rPr>
        <w:t>w zakresie kryterium cena ofertowa brutto każdej z ocenianych ofert zostanie przypisana liczba punktów wg wzoru:</w:t>
      </w:r>
    </w:p>
    <w:p w14:paraId="40EAFE75"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1230A86C"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6FB9E982" w14:textId="77777777" w:rsidR="009A5CF8" w:rsidRPr="009A5CF8" w:rsidRDefault="009A5CF8" w:rsidP="009A5CF8">
      <w:pPr>
        <w:widowControl w:val="0"/>
        <w:suppressAutoHyphens/>
        <w:spacing w:line="288" w:lineRule="auto"/>
        <w:contextualSpacing/>
        <w:jc w:val="center"/>
        <w:rPr>
          <w:rFonts w:ascii="Calibri Light" w:hAnsi="Calibri Light" w:cs="Calibri Light"/>
          <w:b/>
          <w:bCs/>
          <w:iCs/>
          <w:kern w:val="2"/>
          <w:sz w:val="22"/>
          <w:szCs w:val="22"/>
          <w:lang w:eastAsia="fa-IR" w:bidi="fa-IR"/>
        </w:rPr>
      </w:pPr>
      <w:r w:rsidRPr="009A5CF8">
        <w:rPr>
          <w:rFonts w:ascii="Calibri Light" w:hAnsi="Calibri Light" w:cs="Calibri Light"/>
          <w:i/>
          <w:iCs/>
          <w:kern w:val="2"/>
          <w:sz w:val="22"/>
          <w:szCs w:val="22"/>
          <w:lang w:eastAsia="fa-IR" w:bidi="fa-IR"/>
        </w:rPr>
        <w:t xml:space="preserve">    </w:t>
      </w:r>
      <w:r w:rsidRPr="009A5CF8">
        <w:rPr>
          <w:rFonts w:ascii="Calibri Light" w:hAnsi="Calibri Light" w:cs="Calibri Light"/>
          <w:b/>
          <w:bCs/>
          <w:kern w:val="2"/>
          <w:sz w:val="22"/>
          <w:szCs w:val="22"/>
          <w:lang w:eastAsia="fa-IR" w:bidi="fa-IR"/>
        </w:rPr>
        <w:t xml:space="preserve">Cena brutto – najniższa z nieodrzuconych  ofert </w:t>
      </w:r>
    </w:p>
    <w:p w14:paraId="4A401BDC" w14:textId="77777777" w:rsidR="009A5CF8" w:rsidRPr="009A5CF8" w:rsidRDefault="009A5CF8" w:rsidP="009A5CF8">
      <w:pPr>
        <w:widowControl w:val="0"/>
        <w:suppressAutoHyphens/>
        <w:spacing w:line="288" w:lineRule="auto"/>
        <w:contextualSpacing/>
        <w:jc w:val="center"/>
        <w:rPr>
          <w:rFonts w:ascii="Calibri Light" w:hAnsi="Calibri Light" w:cs="Calibri Light"/>
          <w:b/>
          <w:bCs/>
          <w:kern w:val="2"/>
          <w:sz w:val="22"/>
          <w:szCs w:val="22"/>
          <w:lang w:eastAsia="fa-IR" w:bidi="fa-IR"/>
        </w:rPr>
      </w:pPr>
      <w:proofErr w:type="spellStart"/>
      <w:r w:rsidRPr="009A5CF8">
        <w:rPr>
          <w:rFonts w:ascii="Calibri Light" w:hAnsi="Calibri Light" w:cs="Calibri Light"/>
          <w:b/>
          <w:bCs/>
          <w:iCs/>
          <w:kern w:val="2"/>
          <w:sz w:val="22"/>
          <w:szCs w:val="22"/>
          <w:lang w:eastAsia="fa-IR" w:bidi="fa-IR"/>
        </w:rPr>
        <w:t>Pc</w:t>
      </w:r>
      <w:proofErr w:type="spellEnd"/>
      <w:r w:rsidRPr="009A5CF8">
        <w:rPr>
          <w:rFonts w:ascii="Calibri Light" w:hAnsi="Calibri Light" w:cs="Calibri Light"/>
          <w:b/>
          <w:bCs/>
          <w:iCs/>
          <w:kern w:val="2"/>
          <w:sz w:val="22"/>
          <w:szCs w:val="22"/>
          <w:lang w:eastAsia="fa-IR" w:bidi="fa-IR"/>
        </w:rPr>
        <w:t xml:space="preserve"> </w:t>
      </w:r>
      <w:r w:rsidRPr="009A5CF8">
        <w:rPr>
          <w:rFonts w:ascii="Calibri Light" w:hAnsi="Calibri Light" w:cs="Calibri Light"/>
          <w:b/>
          <w:bCs/>
          <w:i/>
          <w:iCs/>
          <w:kern w:val="2"/>
          <w:sz w:val="22"/>
          <w:szCs w:val="22"/>
          <w:lang w:eastAsia="fa-IR" w:bidi="fa-IR"/>
        </w:rPr>
        <w:t xml:space="preserve">= --------------------------------------------------------------------------------------------------- </w:t>
      </w:r>
      <w:r w:rsidRPr="009A5CF8">
        <w:rPr>
          <w:rFonts w:ascii="Calibri Light" w:hAnsi="Calibri Light" w:cs="Calibri Light"/>
          <w:b/>
          <w:bCs/>
          <w:iCs/>
          <w:kern w:val="2"/>
          <w:sz w:val="22"/>
          <w:szCs w:val="22"/>
          <w:lang w:eastAsia="fa-IR" w:bidi="fa-IR"/>
        </w:rPr>
        <w:t>x 100 x 60 %.</w:t>
      </w:r>
    </w:p>
    <w:p w14:paraId="187995AD" w14:textId="77777777" w:rsidR="009A5CF8" w:rsidRPr="009A5CF8" w:rsidRDefault="009A5CF8" w:rsidP="009A5CF8">
      <w:pPr>
        <w:widowControl w:val="0"/>
        <w:tabs>
          <w:tab w:val="left" w:pos="284"/>
        </w:tabs>
        <w:suppressAutoHyphens/>
        <w:spacing w:line="288" w:lineRule="auto"/>
        <w:contextualSpacing/>
        <w:jc w:val="center"/>
        <w:textAlignment w:val="baseline"/>
        <w:rPr>
          <w:rFonts w:ascii="Calibri Light" w:hAnsi="Calibri Light" w:cs="Calibri Light"/>
          <w:kern w:val="1"/>
          <w:sz w:val="22"/>
          <w:szCs w:val="22"/>
          <w:shd w:val="clear" w:color="auto" w:fill="C0C0C0"/>
          <w:lang w:eastAsia="fa-IR" w:bidi="fa-IR"/>
        </w:rPr>
      </w:pPr>
      <w:r w:rsidRPr="009A5CF8">
        <w:rPr>
          <w:rFonts w:ascii="Calibri Light" w:hAnsi="Calibri Light" w:cs="Calibri Light"/>
          <w:b/>
          <w:bCs/>
          <w:kern w:val="1"/>
          <w:sz w:val="22"/>
          <w:szCs w:val="22"/>
          <w:lang w:eastAsia="fa-IR" w:bidi="fa-IR"/>
        </w:rPr>
        <w:t>Cena brutto</w:t>
      </w:r>
      <w:r w:rsidRPr="009A5CF8">
        <w:rPr>
          <w:rFonts w:ascii="Calibri Light" w:hAnsi="Calibri Light" w:cs="Calibri Light"/>
          <w:b/>
          <w:bCs/>
          <w:i/>
          <w:iCs/>
          <w:kern w:val="1"/>
          <w:sz w:val="22"/>
          <w:szCs w:val="22"/>
          <w:lang w:eastAsia="fa-IR" w:bidi="fa-IR"/>
        </w:rPr>
        <w:t xml:space="preserve">  </w:t>
      </w:r>
      <w:r w:rsidRPr="009A5CF8">
        <w:rPr>
          <w:rFonts w:ascii="Calibri Light" w:hAnsi="Calibri Light" w:cs="Calibri Light"/>
          <w:b/>
          <w:bCs/>
          <w:iCs/>
          <w:kern w:val="1"/>
          <w:sz w:val="22"/>
          <w:szCs w:val="22"/>
          <w:lang w:eastAsia="fa-IR" w:bidi="fa-IR"/>
        </w:rPr>
        <w:t>ocenianej oferty</w:t>
      </w:r>
      <w:r w:rsidRPr="009A5CF8">
        <w:rPr>
          <w:rFonts w:ascii="Calibri Light" w:hAnsi="Calibri Light" w:cs="Calibri Light"/>
          <w:b/>
          <w:bCs/>
          <w:i/>
          <w:iCs/>
          <w:kern w:val="1"/>
          <w:sz w:val="22"/>
          <w:szCs w:val="22"/>
          <w:lang w:eastAsia="fa-IR" w:bidi="fa-IR"/>
        </w:rPr>
        <w:t xml:space="preserve"> </w:t>
      </w:r>
    </w:p>
    <w:p w14:paraId="0B6FBDA8" w14:textId="77777777" w:rsidR="009A5CF8" w:rsidRPr="009A5CF8" w:rsidRDefault="009A5CF8" w:rsidP="009A5CF8">
      <w:pPr>
        <w:autoSpaceDE w:val="0"/>
        <w:autoSpaceDN w:val="0"/>
        <w:adjustRightInd w:val="0"/>
        <w:spacing w:line="288" w:lineRule="auto"/>
        <w:contextualSpacing/>
        <w:rPr>
          <w:rFonts w:ascii="Calibri Light" w:hAnsi="Calibri Light" w:cs="Calibri Light"/>
          <w:sz w:val="22"/>
          <w:szCs w:val="22"/>
        </w:rPr>
      </w:pPr>
    </w:p>
    <w:p w14:paraId="58CB8529" w14:textId="77777777" w:rsidR="009A5CF8" w:rsidRPr="009A5CF8" w:rsidRDefault="009A5CF8" w:rsidP="009A5CF8">
      <w:pPr>
        <w:autoSpaceDE w:val="0"/>
        <w:autoSpaceDN w:val="0"/>
        <w:adjustRightInd w:val="0"/>
        <w:spacing w:line="288" w:lineRule="auto"/>
        <w:contextualSpacing/>
        <w:outlineLvl w:val="0"/>
        <w:rPr>
          <w:rFonts w:ascii="Calibri Light" w:hAnsi="Calibri Light" w:cs="Calibri Light"/>
          <w:b/>
          <w:bCs/>
          <w:sz w:val="22"/>
          <w:szCs w:val="22"/>
        </w:rPr>
      </w:pPr>
      <w:r w:rsidRPr="009A5CF8">
        <w:rPr>
          <w:rFonts w:ascii="Calibri Light" w:hAnsi="Calibri Light" w:cs="Calibri Light"/>
          <w:sz w:val="22"/>
          <w:szCs w:val="22"/>
        </w:rPr>
        <w:t xml:space="preserve">      </w:t>
      </w:r>
      <w:r w:rsidRPr="009A5CF8">
        <w:rPr>
          <w:rFonts w:ascii="Calibri Light" w:hAnsi="Calibri Light" w:cs="Calibri Light"/>
          <w:b/>
          <w:bCs/>
          <w:sz w:val="22"/>
          <w:szCs w:val="22"/>
        </w:rPr>
        <w:t xml:space="preserve">Oferta </w:t>
      </w:r>
      <w:r w:rsidRPr="009A5CF8">
        <w:rPr>
          <w:rFonts w:ascii="Calibri Light" w:hAnsi="Calibri Light" w:cs="Calibri Light"/>
          <w:b/>
          <w:sz w:val="22"/>
          <w:szCs w:val="22"/>
        </w:rPr>
        <w:t>najkorzystniejsza</w:t>
      </w:r>
      <w:r w:rsidRPr="009A5CF8">
        <w:rPr>
          <w:rFonts w:ascii="Calibri Light" w:hAnsi="Calibri Light" w:cs="Calibri Light"/>
          <w:sz w:val="22"/>
          <w:szCs w:val="22"/>
        </w:rPr>
        <w:t xml:space="preserve"> </w:t>
      </w:r>
      <w:r w:rsidRPr="009A5CF8">
        <w:rPr>
          <w:rFonts w:ascii="Calibri Light" w:hAnsi="Calibri Light" w:cs="Calibri Light"/>
          <w:b/>
          <w:bCs/>
          <w:sz w:val="22"/>
          <w:szCs w:val="22"/>
        </w:rPr>
        <w:t>otrzyma w tym kryterium 60 pkt.</w:t>
      </w:r>
    </w:p>
    <w:p w14:paraId="12C05967"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p>
    <w:p w14:paraId="78328048" w14:textId="77777777" w:rsidR="006F1DEE" w:rsidRDefault="006F1DEE" w:rsidP="006F1DEE">
      <w:pPr>
        <w:autoSpaceDE w:val="0"/>
        <w:autoSpaceDN w:val="0"/>
        <w:adjustRightInd w:val="0"/>
        <w:spacing w:line="288" w:lineRule="auto"/>
        <w:contextualSpacing/>
        <w:jc w:val="both"/>
        <w:outlineLvl w:val="0"/>
        <w:rPr>
          <w:rFonts w:ascii="Calibri Light" w:hAnsi="Calibri Light" w:cs="Calibri Light"/>
          <w:b/>
          <w:bCs/>
          <w:sz w:val="22"/>
          <w:szCs w:val="22"/>
        </w:rPr>
      </w:pPr>
      <w:r w:rsidRPr="000C660B">
        <w:rPr>
          <w:rFonts w:ascii="Calibri Light" w:hAnsi="Calibri Light" w:cs="Calibri Light"/>
          <w:b/>
          <w:bCs/>
          <w:sz w:val="22"/>
          <w:szCs w:val="22"/>
        </w:rPr>
        <w:t>W Pro</w:t>
      </w:r>
      <w:r w:rsidR="008C70F1">
        <w:rPr>
          <w:rFonts w:ascii="Calibri Light" w:hAnsi="Calibri Light" w:cs="Calibri Light"/>
          <w:b/>
          <w:bCs/>
          <w:sz w:val="22"/>
          <w:szCs w:val="22"/>
        </w:rPr>
        <w:t xml:space="preserve">gramie </w:t>
      </w:r>
      <w:proofErr w:type="spellStart"/>
      <w:r w:rsidR="008C70F1">
        <w:rPr>
          <w:rFonts w:ascii="Calibri Light" w:hAnsi="Calibri Light" w:cs="Calibri Light"/>
          <w:b/>
          <w:bCs/>
          <w:sz w:val="22"/>
          <w:szCs w:val="22"/>
        </w:rPr>
        <w:t>MR</w:t>
      </w:r>
      <w:r>
        <w:rPr>
          <w:rFonts w:ascii="Calibri Light" w:hAnsi="Calibri Light" w:cs="Calibri Light"/>
          <w:b/>
          <w:bCs/>
          <w:sz w:val="22"/>
          <w:szCs w:val="22"/>
        </w:rPr>
        <w:t>iPS</w:t>
      </w:r>
      <w:proofErr w:type="spellEnd"/>
      <w:r>
        <w:rPr>
          <w:rFonts w:ascii="Calibri Light" w:hAnsi="Calibri Light" w:cs="Calibri Light"/>
          <w:b/>
          <w:bCs/>
          <w:sz w:val="22"/>
          <w:szCs w:val="22"/>
        </w:rPr>
        <w:t xml:space="preserve"> „Opieka </w:t>
      </w:r>
      <w:proofErr w:type="spellStart"/>
      <w:r>
        <w:rPr>
          <w:rFonts w:ascii="Calibri Light" w:hAnsi="Calibri Light" w:cs="Calibri Light"/>
          <w:b/>
          <w:bCs/>
          <w:sz w:val="22"/>
          <w:szCs w:val="22"/>
        </w:rPr>
        <w:t>wytchnieniowa</w:t>
      </w:r>
      <w:proofErr w:type="spellEnd"/>
      <w:r w:rsidRPr="000C660B">
        <w:rPr>
          <w:rFonts w:ascii="Calibri Light" w:hAnsi="Calibri Light" w:cs="Calibri Light"/>
          <w:b/>
          <w:bCs/>
          <w:sz w:val="22"/>
          <w:szCs w:val="22"/>
        </w:rPr>
        <w:t>” –</w:t>
      </w:r>
      <w:r>
        <w:rPr>
          <w:rFonts w:ascii="Calibri Light" w:hAnsi="Calibri Light" w:cs="Calibri Light"/>
          <w:b/>
          <w:bCs/>
          <w:sz w:val="22"/>
          <w:szCs w:val="22"/>
        </w:rPr>
        <w:t xml:space="preserve"> edycja 2023</w:t>
      </w:r>
      <w:r w:rsidRPr="000C660B">
        <w:rPr>
          <w:rFonts w:ascii="Calibri Light" w:hAnsi="Calibri Light" w:cs="Calibri Light"/>
          <w:b/>
          <w:bCs/>
          <w:sz w:val="22"/>
          <w:szCs w:val="22"/>
        </w:rPr>
        <w:t xml:space="preserve"> został przewidziany koszt 1 godziny realizacji usługi</w:t>
      </w:r>
      <w:r>
        <w:rPr>
          <w:rFonts w:ascii="Calibri Light" w:hAnsi="Calibri Light" w:cs="Calibri Light"/>
          <w:b/>
          <w:bCs/>
          <w:sz w:val="22"/>
          <w:szCs w:val="22"/>
        </w:rPr>
        <w:t xml:space="preserve"> w ramach pobytu dziennego</w:t>
      </w:r>
      <w:r w:rsidRPr="000C660B">
        <w:rPr>
          <w:rFonts w:ascii="Calibri Light" w:hAnsi="Calibri Light" w:cs="Calibri Light"/>
          <w:b/>
          <w:bCs/>
          <w:sz w:val="22"/>
          <w:szCs w:val="22"/>
        </w:rPr>
        <w:t>, który nie może przekroczyć 40</w:t>
      </w:r>
      <w:r>
        <w:rPr>
          <w:rFonts w:ascii="Calibri Light" w:hAnsi="Calibri Light" w:cs="Calibri Light"/>
          <w:b/>
          <w:bCs/>
          <w:sz w:val="22"/>
          <w:szCs w:val="22"/>
        </w:rPr>
        <w:t xml:space="preserve"> </w:t>
      </w:r>
      <w:r w:rsidRPr="000C660B">
        <w:rPr>
          <w:rFonts w:ascii="Calibri Light" w:hAnsi="Calibri Light" w:cs="Calibri Light"/>
          <w:b/>
          <w:bCs/>
          <w:sz w:val="22"/>
          <w:szCs w:val="22"/>
        </w:rPr>
        <w:t xml:space="preserve">zł </w:t>
      </w:r>
      <w:r>
        <w:rPr>
          <w:rFonts w:ascii="Calibri Light" w:hAnsi="Calibri Light" w:cs="Calibri Light"/>
          <w:b/>
          <w:bCs/>
          <w:sz w:val="22"/>
          <w:szCs w:val="22"/>
        </w:rPr>
        <w:t xml:space="preserve">brutto </w:t>
      </w:r>
      <w:r w:rsidRPr="000C660B">
        <w:rPr>
          <w:rFonts w:ascii="Calibri Light" w:hAnsi="Calibri Light" w:cs="Calibri Light"/>
          <w:b/>
          <w:bCs/>
          <w:sz w:val="22"/>
          <w:szCs w:val="22"/>
        </w:rPr>
        <w:t xml:space="preserve">(w tym podatek </w:t>
      </w:r>
      <w:r>
        <w:rPr>
          <w:rFonts w:ascii="Calibri Light" w:hAnsi="Calibri Light" w:cs="Calibri Light"/>
          <w:b/>
          <w:bCs/>
          <w:sz w:val="22"/>
          <w:szCs w:val="22"/>
        </w:rPr>
        <w:t>VAT</w:t>
      </w:r>
      <w:r w:rsidRPr="000C660B">
        <w:rPr>
          <w:rFonts w:ascii="Calibri Light" w:hAnsi="Calibri Light" w:cs="Calibri Light"/>
          <w:b/>
          <w:bCs/>
          <w:sz w:val="22"/>
          <w:szCs w:val="22"/>
        </w:rPr>
        <w:t xml:space="preserve">, </w:t>
      </w:r>
      <w:r>
        <w:rPr>
          <w:rFonts w:ascii="Calibri Light" w:hAnsi="Calibri Light" w:cs="Calibri Light"/>
          <w:b/>
          <w:bCs/>
          <w:sz w:val="22"/>
          <w:szCs w:val="22"/>
        </w:rPr>
        <w:t xml:space="preserve">koszty Wykonawcy, podatek </w:t>
      </w:r>
      <w:r w:rsidRPr="000C660B">
        <w:rPr>
          <w:rFonts w:ascii="Calibri Light" w:hAnsi="Calibri Light" w:cs="Calibri Light"/>
          <w:b/>
          <w:bCs/>
          <w:sz w:val="22"/>
          <w:szCs w:val="22"/>
        </w:rPr>
        <w:t>dochodowy oraz składki ZUS).</w:t>
      </w:r>
    </w:p>
    <w:p w14:paraId="44704F61"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p>
    <w:p w14:paraId="23A21495" w14:textId="77777777" w:rsidR="009A5CF8" w:rsidRPr="009A5CF8" w:rsidRDefault="009A5CF8" w:rsidP="009A5CF8">
      <w:pPr>
        <w:autoSpaceDE w:val="0"/>
        <w:autoSpaceDN w:val="0"/>
        <w:adjustRightInd w:val="0"/>
        <w:spacing w:line="288" w:lineRule="auto"/>
        <w:contextualSpacing/>
        <w:jc w:val="both"/>
        <w:outlineLvl w:val="0"/>
        <w:rPr>
          <w:rFonts w:ascii="Calibri Light" w:hAnsi="Calibri Light" w:cs="Calibri Light"/>
          <w:b/>
          <w:bCs/>
          <w:sz w:val="22"/>
          <w:szCs w:val="22"/>
        </w:rPr>
      </w:pPr>
      <w:r w:rsidRPr="009A5CF8">
        <w:rPr>
          <w:rFonts w:ascii="Calibri Light" w:hAnsi="Calibri Light" w:cs="Calibri Light"/>
          <w:b/>
          <w:bCs/>
          <w:sz w:val="22"/>
          <w:szCs w:val="22"/>
        </w:rPr>
        <w:lastRenderedPageBreak/>
        <w:t>W przypadku zaoferowania ceny za 1 godzinę świadczenia usług większej niż 40,00 zł brutto oferta Wykonawcy będzie podlegać odrzuceniu.</w:t>
      </w:r>
    </w:p>
    <w:p w14:paraId="1BFC5187" w14:textId="77777777" w:rsidR="009A5CF8" w:rsidRPr="009A5CF8" w:rsidRDefault="009A5CF8" w:rsidP="009A5CF8">
      <w:pPr>
        <w:autoSpaceDE w:val="0"/>
        <w:autoSpaceDN w:val="0"/>
        <w:adjustRightInd w:val="0"/>
        <w:spacing w:line="288" w:lineRule="auto"/>
        <w:contextualSpacing/>
        <w:rPr>
          <w:rFonts w:ascii="Calibri Light" w:hAnsi="Calibri Light" w:cs="Calibri Light"/>
          <w:b/>
          <w:bCs/>
          <w:sz w:val="22"/>
          <w:szCs w:val="22"/>
        </w:rPr>
      </w:pPr>
    </w:p>
    <w:p w14:paraId="39D060C4" w14:textId="77777777" w:rsidR="009A5CF8" w:rsidRPr="009A5CF8" w:rsidRDefault="009A5CF8" w:rsidP="00155044">
      <w:pPr>
        <w:numPr>
          <w:ilvl w:val="1"/>
          <w:numId w:val="74"/>
        </w:numPr>
        <w:autoSpaceDE w:val="0"/>
        <w:autoSpaceDN w:val="0"/>
        <w:adjustRightInd w:val="0"/>
        <w:spacing w:line="288" w:lineRule="auto"/>
        <w:ind w:left="851" w:hanging="425"/>
        <w:contextualSpacing/>
        <w:jc w:val="both"/>
        <w:rPr>
          <w:rFonts w:ascii="Calibri Light" w:hAnsi="Calibri Light" w:cs="Calibri Light"/>
          <w:sz w:val="22"/>
          <w:szCs w:val="22"/>
          <w:u w:val="single"/>
        </w:rPr>
      </w:pPr>
      <w:r w:rsidRPr="009A5CF8">
        <w:rPr>
          <w:rFonts w:ascii="Calibri Light" w:hAnsi="Calibri Light" w:cs="Calibri Light"/>
          <w:b/>
          <w:bCs/>
          <w:sz w:val="22"/>
          <w:szCs w:val="22"/>
        </w:rPr>
        <w:t>Kryterium jakościowe: ,,doświadczenie osób wskazanych do realizacji zamówienia w udzielaniu bezpośredniej pomocy osobom niepełnosprawnym "</w:t>
      </w:r>
    </w:p>
    <w:p w14:paraId="0A1D05F0" w14:textId="77777777" w:rsidR="009A5CF8" w:rsidRPr="009A5CF8" w:rsidRDefault="009A5CF8" w:rsidP="009A5CF8">
      <w:pPr>
        <w:autoSpaceDE w:val="0"/>
        <w:autoSpaceDN w:val="0"/>
        <w:adjustRightInd w:val="0"/>
        <w:spacing w:line="288" w:lineRule="auto"/>
        <w:ind w:left="851"/>
        <w:contextualSpacing/>
        <w:jc w:val="both"/>
        <w:rPr>
          <w:rFonts w:ascii="Calibri Light" w:hAnsi="Calibri Light" w:cs="Calibri Light"/>
          <w:sz w:val="22"/>
          <w:szCs w:val="22"/>
        </w:rPr>
      </w:pPr>
    </w:p>
    <w:p w14:paraId="16798DA6" w14:textId="77777777" w:rsidR="00B0159C" w:rsidRPr="00B0159C" w:rsidRDefault="00B0159C" w:rsidP="00B0159C">
      <w:pPr>
        <w:autoSpaceDE w:val="0"/>
        <w:autoSpaceDN w:val="0"/>
        <w:adjustRightInd w:val="0"/>
        <w:spacing w:line="288" w:lineRule="auto"/>
        <w:ind w:left="544"/>
        <w:contextualSpacing/>
        <w:jc w:val="both"/>
        <w:rPr>
          <w:rFonts w:ascii="Calibri Light" w:hAnsi="Calibri Light" w:cs="Calibri Light"/>
          <w:sz w:val="22"/>
          <w:szCs w:val="22"/>
          <w:u w:val="single"/>
        </w:rPr>
      </w:pPr>
      <w:r w:rsidRPr="00B0159C">
        <w:rPr>
          <w:rFonts w:ascii="Calibri Light" w:hAnsi="Calibri Light" w:cs="Calibri Light"/>
          <w:sz w:val="22"/>
          <w:szCs w:val="22"/>
        </w:rPr>
        <w:t xml:space="preserve">Oceniane będą poszczególne osoby dyspozycyjne, które będą bezpośrednio uczestniczyć w wykonaniu zamówienia </w:t>
      </w:r>
      <w:r w:rsidRPr="00B0159C">
        <w:rPr>
          <w:rFonts w:ascii="Calibri Light" w:hAnsi="Calibri Light" w:cs="Calibri Light"/>
          <w:sz w:val="22"/>
          <w:szCs w:val="22"/>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B0159C" w:rsidRPr="00B0159C" w14:paraId="2BD2A696" w14:textId="77777777" w:rsidTr="00EE4E84">
        <w:tc>
          <w:tcPr>
            <w:tcW w:w="5103" w:type="dxa"/>
          </w:tcPr>
          <w:p w14:paraId="503BDB64" w14:textId="77777777" w:rsidR="00B0159C" w:rsidRPr="00B0159C" w:rsidRDefault="008C70F1" w:rsidP="00B0159C">
            <w:pPr>
              <w:spacing w:line="288" w:lineRule="auto"/>
              <w:contextualSpacing/>
              <w:jc w:val="center"/>
              <w:rPr>
                <w:rFonts w:ascii="Calibri Light" w:hAnsi="Calibri Light" w:cs="Calibri Light"/>
                <w:b/>
                <w:sz w:val="22"/>
                <w:szCs w:val="22"/>
              </w:rPr>
            </w:pPr>
            <w:bookmarkStart w:id="14" w:name="_Hlk90450139"/>
            <w:r w:rsidRPr="009A5CF8">
              <w:rPr>
                <w:rFonts w:ascii="Calibri Light" w:hAnsi="Calibri Light" w:cs="Calibri Light"/>
                <w:b/>
                <w:sz w:val="22"/>
                <w:szCs w:val="22"/>
              </w:rPr>
              <w:t xml:space="preserve">kryterium jakościowe: </w:t>
            </w:r>
            <w:r w:rsidR="00B0159C" w:rsidRPr="00B0159C">
              <w:rPr>
                <w:rFonts w:ascii="Calibri Light" w:hAnsi="Calibri Light" w:cs="Calibri Light"/>
                <w:b/>
                <w:sz w:val="22"/>
                <w:szCs w:val="22"/>
              </w:rPr>
              <w:t>doświadczenie osób wskazanych do realizacji zamówienia w udzielaniu bezpośredniej pomocy osobom niepełnosprawnym</w:t>
            </w:r>
          </w:p>
        </w:tc>
        <w:tc>
          <w:tcPr>
            <w:tcW w:w="2976" w:type="dxa"/>
          </w:tcPr>
          <w:p w14:paraId="235C6D1D" w14:textId="77777777" w:rsidR="00B0159C" w:rsidRPr="00B0159C" w:rsidRDefault="00B0159C" w:rsidP="00B0159C">
            <w:pPr>
              <w:spacing w:line="288" w:lineRule="auto"/>
              <w:contextualSpacing/>
              <w:jc w:val="center"/>
              <w:rPr>
                <w:rFonts w:ascii="Calibri Light" w:hAnsi="Calibri Light" w:cs="Calibri Light"/>
                <w:b/>
                <w:sz w:val="22"/>
                <w:szCs w:val="22"/>
              </w:rPr>
            </w:pPr>
            <w:r w:rsidRPr="00B0159C">
              <w:rPr>
                <w:rFonts w:ascii="Calibri Light" w:hAnsi="Calibri Light" w:cs="Calibri Light"/>
                <w:b/>
                <w:sz w:val="22"/>
                <w:szCs w:val="22"/>
              </w:rPr>
              <w:t>Ilość punktów</w:t>
            </w:r>
          </w:p>
        </w:tc>
      </w:tr>
      <w:tr w:rsidR="00B0159C" w:rsidRPr="00B0159C" w14:paraId="2CF060EB" w14:textId="77777777" w:rsidTr="00EE4E84">
        <w:tc>
          <w:tcPr>
            <w:tcW w:w="5103" w:type="dxa"/>
          </w:tcPr>
          <w:p w14:paraId="4B4D930C" w14:textId="77777777" w:rsidR="00B0159C" w:rsidRPr="00B0159C" w:rsidRDefault="00B0159C" w:rsidP="00B0159C">
            <w:pPr>
              <w:spacing w:line="288" w:lineRule="auto"/>
              <w:contextualSpacing/>
              <w:rPr>
                <w:rFonts w:ascii="Calibri Light" w:hAnsi="Calibri Light" w:cs="Calibri Light"/>
                <w:sz w:val="22"/>
                <w:szCs w:val="22"/>
              </w:rPr>
            </w:pPr>
            <w:r w:rsidRPr="00B0159C">
              <w:rPr>
                <w:rFonts w:ascii="Calibri Light" w:hAnsi="Calibri Light" w:cs="Calibri Light"/>
                <w:sz w:val="22"/>
                <w:szCs w:val="22"/>
              </w:rPr>
              <w:t>Powyżej 1 roku do 2 lat</w:t>
            </w:r>
          </w:p>
        </w:tc>
        <w:tc>
          <w:tcPr>
            <w:tcW w:w="2976" w:type="dxa"/>
            <w:vAlign w:val="center"/>
          </w:tcPr>
          <w:p w14:paraId="7A0F02EE" w14:textId="77777777" w:rsidR="00B0159C" w:rsidRPr="00B0159C" w:rsidRDefault="00B0159C" w:rsidP="00B0159C">
            <w:pPr>
              <w:spacing w:line="288" w:lineRule="auto"/>
              <w:contextualSpacing/>
              <w:jc w:val="center"/>
              <w:rPr>
                <w:rFonts w:ascii="Calibri Light" w:hAnsi="Calibri Light" w:cs="Calibri Light"/>
                <w:sz w:val="22"/>
                <w:szCs w:val="22"/>
              </w:rPr>
            </w:pPr>
            <w:r w:rsidRPr="00B0159C">
              <w:rPr>
                <w:rFonts w:ascii="Calibri Light" w:hAnsi="Calibri Light" w:cs="Calibri Light"/>
                <w:sz w:val="22"/>
                <w:szCs w:val="22"/>
              </w:rPr>
              <w:t>2</w:t>
            </w:r>
          </w:p>
        </w:tc>
      </w:tr>
      <w:tr w:rsidR="00B0159C" w:rsidRPr="00B0159C" w14:paraId="3F00C2AC" w14:textId="77777777" w:rsidTr="00EE4E84">
        <w:tc>
          <w:tcPr>
            <w:tcW w:w="5103" w:type="dxa"/>
          </w:tcPr>
          <w:p w14:paraId="1CC2E5F9" w14:textId="77777777" w:rsidR="00B0159C" w:rsidRPr="00B0159C" w:rsidRDefault="00B0159C" w:rsidP="00B0159C">
            <w:pPr>
              <w:spacing w:line="288" w:lineRule="auto"/>
              <w:contextualSpacing/>
              <w:rPr>
                <w:rFonts w:ascii="Calibri Light" w:hAnsi="Calibri Light" w:cs="Calibri Light"/>
                <w:sz w:val="22"/>
                <w:szCs w:val="22"/>
              </w:rPr>
            </w:pPr>
            <w:r w:rsidRPr="00B0159C">
              <w:rPr>
                <w:rFonts w:ascii="Calibri Light" w:hAnsi="Calibri Light" w:cs="Calibri Light"/>
                <w:sz w:val="22"/>
                <w:szCs w:val="22"/>
              </w:rPr>
              <w:t>Powyżej 2 roku do 4 lat</w:t>
            </w:r>
          </w:p>
        </w:tc>
        <w:tc>
          <w:tcPr>
            <w:tcW w:w="2976" w:type="dxa"/>
            <w:vAlign w:val="center"/>
          </w:tcPr>
          <w:p w14:paraId="7BFD49AF" w14:textId="77777777" w:rsidR="00B0159C" w:rsidRPr="00B0159C" w:rsidRDefault="00B0159C" w:rsidP="00B0159C">
            <w:pPr>
              <w:spacing w:line="288" w:lineRule="auto"/>
              <w:contextualSpacing/>
              <w:jc w:val="center"/>
              <w:rPr>
                <w:rFonts w:ascii="Calibri Light" w:hAnsi="Calibri Light" w:cs="Calibri Light"/>
                <w:sz w:val="22"/>
                <w:szCs w:val="22"/>
              </w:rPr>
            </w:pPr>
            <w:r w:rsidRPr="00B0159C">
              <w:rPr>
                <w:rFonts w:ascii="Calibri Light" w:hAnsi="Calibri Light" w:cs="Calibri Light"/>
                <w:sz w:val="22"/>
                <w:szCs w:val="22"/>
              </w:rPr>
              <w:t>4</w:t>
            </w:r>
          </w:p>
        </w:tc>
      </w:tr>
      <w:tr w:rsidR="00B0159C" w:rsidRPr="00B0159C" w14:paraId="520821EC" w14:textId="77777777" w:rsidTr="00EE4E84">
        <w:tc>
          <w:tcPr>
            <w:tcW w:w="5103" w:type="dxa"/>
          </w:tcPr>
          <w:p w14:paraId="1B392351" w14:textId="77777777" w:rsidR="00B0159C" w:rsidRPr="00B0159C" w:rsidRDefault="00B0159C" w:rsidP="00B0159C">
            <w:pPr>
              <w:spacing w:line="288" w:lineRule="auto"/>
              <w:contextualSpacing/>
              <w:rPr>
                <w:rFonts w:ascii="Calibri Light" w:hAnsi="Calibri Light" w:cs="Calibri Light"/>
                <w:sz w:val="22"/>
                <w:szCs w:val="22"/>
              </w:rPr>
            </w:pPr>
            <w:r w:rsidRPr="00B0159C">
              <w:rPr>
                <w:rFonts w:ascii="Calibri Light" w:hAnsi="Calibri Light" w:cs="Calibri Light"/>
                <w:sz w:val="22"/>
                <w:szCs w:val="22"/>
              </w:rPr>
              <w:t>Powyżej 4 lat</w:t>
            </w:r>
          </w:p>
        </w:tc>
        <w:tc>
          <w:tcPr>
            <w:tcW w:w="2976" w:type="dxa"/>
            <w:vAlign w:val="center"/>
          </w:tcPr>
          <w:p w14:paraId="7A0CA44D" w14:textId="77777777" w:rsidR="00B0159C" w:rsidRPr="00B0159C" w:rsidRDefault="00B0159C" w:rsidP="00B0159C">
            <w:pPr>
              <w:spacing w:line="288" w:lineRule="auto"/>
              <w:contextualSpacing/>
              <w:jc w:val="center"/>
              <w:rPr>
                <w:rFonts w:ascii="Calibri Light" w:hAnsi="Calibri Light" w:cs="Calibri Light"/>
                <w:sz w:val="22"/>
                <w:szCs w:val="22"/>
              </w:rPr>
            </w:pPr>
            <w:r w:rsidRPr="00B0159C">
              <w:rPr>
                <w:rFonts w:ascii="Calibri Light" w:hAnsi="Calibri Light" w:cs="Calibri Light"/>
                <w:sz w:val="22"/>
                <w:szCs w:val="22"/>
              </w:rPr>
              <w:t>6</w:t>
            </w:r>
          </w:p>
        </w:tc>
      </w:tr>
    </w:tbl>
    <w:bookmarkEnd w:id="14"/>
    <w:p w14:paraId="1D0A2FA1" w14:textId="77777777" w:rsidR="00B0159C" w:rsidRDefault="009A5CF8" w:rsidP="005A0D3B">
      <w:pPr>
        <w:autoSpaceDE w:val="0"/>
        <w:autoSpaceDN w:val="0"/>
        <w:adjustRightInd w:val="0"/>
        <w:spacing w:line="288" w:lineRule="auto"/>
        <w:ind w:left="360" w:hanging="360"/>
        <w:contextualSpacing/>
        <w:outlineLvl w:val="0"/>
        <w:rPr>
          <w:rFonts w:ascii="Calibri Light" w:hAnsi="Calibri Light" w:cs="Calibri Light"/>
          <w:sz w:val="22"/>
          <w:szCs w:val="22"/>
        </w:rPr>
      </w:pPr>
      <w:r w:rsidRPr="009A5CF8">
        <w:rPr>
          <w:rFonts w:ascii="Calibri Light" w:hAnsi="Calibri Light" w:cs="Calibri Light"/>
          <w:sz w:val="22"/>
          <w:szCs w:val="22"/>
        </w:rPr>
        <w:t xml:space="preserve">      </w:t>
      </w:r>
      <w:r w:rsidRPr="009A5CF8">
        <w:rPr>
          <w:rFonts w:ascii="Calibri Light" w:hAnsi="Calibri Light" w:cs="Calibri Light"/>
          <w:sz w:val="22"/>
          <w:szCs w:val="22"/>
        </w:rPr>
        <w:tab/>
      </w:r>
      <w:r w:rsidRPr="009A5CF8">
        <w:rPr>
          <w:rFonts w:ascii="Calibri Light" w:hAnsi="Calibri Light" w:cs="Calibri Light"/>
          <w:sz w:val="22"/>
          <w:szCs w:val="22"/>
        </w:rPr>
        <w:tab/>
      </w:r>
    </w:p>
    <w:p w14:paraId="2AD2059C" w14:textId="77777777" w:rsidR="009A5CF8" w:rsidRPr="009A5CF8" w:rsidRDefault="009A5CF8" w:rsidP="009A5CF8">
      <w:pPr>
        <w:autoSpaceDE w:val="0"/>
        <w:autoSpaceDN w:val="0"/>
        <w:adjustRightInd w:val="0"/>
        <w:spacing w:line="288" w:lineRule="auto"/>
        <w:ind w:left="360" w:hanging="360"/>
        <w:contextualSpacing/>
        <w:outlineLvl w:val="0"/>
        <w:rPr>
          <w:rFonts w:ascii="Calibri Light" w:hAnsi="Calibri Light" w:cs="Calibri Light"/>
          <w:sz w:val="22"/>
          <w:szCs w:val="22"/>
        </w:rPr>
      </w:pPr>
      <w:r w:rsidRPr="009A5CF8">
        <w:rPr>
          <w:rFonts w:ascii="Calibri Light" w:hAnsi="Calibri Light" w:cs="Calibri Light"/>
          <w:sz w:val="22"/>
          <w:szCs w:val="22"/>
        </w:rPr>
        <w:t>Ocena oferty zostanie dokonana przy zastosowaniu wzoru</w:t>
      </w:r>
    </w:p>
    <w:p w14:paraId="562E0E82" w14:textId="77777777" w:rsidR="009A5CF8" w:rsidRPr="009A5CF8" w:rsidRDefault="009A5CF8" w:rsidP="009A5CF8">
      <w:pPr>
        <w:widowControl w:val="0"/>
        <w:suppressAutoHyphens/>
        <w:spacing w:line="288" w:lineRule="auto"/>
        <w:contextualSpacing/>
        <w:rPr>
          <w:rFonts w:ascii="Calibri Light" w:hAnsi="Calibri Light" w:cs="Calibri Light"/>
          <w:sz w:val="22"/>
          <w:szCs w:val="22"/>
        </w:rPr>
      </w:pPr>
    </w:p>
    <w:p w14:paraId="3FEF6D17" w14:textId="77777777" w:rsidR="009A5CF8" w:rsidRPr="009A5CF8" w:rsidRDefault="009A5CF8" w:rsidP="009A5CF8">
      <w:pPr>
        <w:widowControl w:val="0"/>
        <w:suppressAutoHyphens/>
        <w:spacing w:line="288" w:lineRule="auto"/>
        <w:ind w:left="2724" w:firstLine="227"/>
        <w:contextualSpacing/>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 (W1 + W2 + …….</w:t>
      </w:r>
      <w:proofErr w:type="spellStart"/>
      <w:r w:rsidRPr="009A5CF8">
        <w:rPr>
          <w:rFonts w:ascii="Calibri Light" w:hAnsi="Calibri Light" w:cs="Calibri Light"/>
          <w:b/>
          <w:bCs/>
          <w:kern w:val="2"/>
          <w:sz w:val="22"/>
          <w:szCs w:val="22"/>
          <w:lang w:eastAsia="fa-IR" w:bidi="fa-IR"/>
        </w:rPr>
        <w:t>Wn</w:t>
      </w:r>
      <w:proofErr w:type="spellEnd"/>
      <w:r w:rsidRPr="009A5CF8">
        <w:rPr>
          <w:rFonts w:ascii="Calibri Light" w:hAnsi="Calibri Light" w:cs="Calibri Light"/>
          <w:b/>
          <w:bCs/>
          <w:kern w:val="2"/>
          <w:sz w:val="22"/>
          <w:szCs w:val="22"/>
          <w:lang w:eastAsia="fa-IR" w:bidi="fa-IR"/>
        </w:rPr>
        <w:t>) : n</w:t>
      </w:r>
    </w:p>
    <w:p w14:paraId="5F38D95B" w14:textId="77777777" w:rsidR="009A5CF8" w:rsidRPr="009A5CF8" w:rsidRDefault="009A5CF8" w:rsidP="009A5CF8">
      <w:pPr>
        <w:widowControl w:val="0"/>
        <w:suppressAutoHyphens/>
        <w:spacing w:line="288" w:lineRule="auto"/>
        <w:contextualSpacing/>
        <w:jc w:val="center"/>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    </w:t>
      </w:r>
      <w:r w:rsidRPr="009A5CF8">
        <w:rPr>
          <w:rFonts w:ascii="Calibri Light" w:hAnsi="Calibri Light" w:cs="Calibri Light"/>
          <w:b/>
          <w:bCs/>
          <w:color w:val="000000"/>
          <w:kern w:val="2"/>
          <w:sz w:val="22"/>
          <w:szCs w:val="22"/>
          <w:lang w:eastAsia="fa-IR" w:bidi="fa-IR"/>
        </w:rPr>
        <w:t>P</w:t>
      </w:r>
      <w:r w:rsidRPr="009A5CF8">
        <w:rPr>
          <w:rFonts w:ascii="Calibri Light" w:hAnsi="Calibri Light" w:cs="Calibri Light"/>
          <w:b/>
          <w:bCs/>
          <w:color w:val="000000"/>
          <w:kern w:val="2"/>
          <w:sz w:val="22"/>
          <w:szCs w:val="22"/>
          <w:vertAlign w:val="subscript"/>
          <w:lang w:eastAsia="fa-IR" w:bidi="fa-IR"/>
        </w:rPr>
        <w:t>D</w:t>
      </w:r>
      <w:r w:rsidRPr="009A5CF8">
        <w:rPr>
          <w:rFonts w:ascii="Calibri Light" w:hAnsi="Calibri Light" w:cs="Calibri Light"/>
          <w:b/>
          <w:bCs/>
          <w:kern w:val="2"/>
          <w:sz w:val="22"/>
          <w:szCs w:val="22"/>
          <w:lang w:eastAsia="fa-IR" w:bidi="fa-IR"/>
        </w:rPr>
        <w:t xml:space="preserve"> = ------------------------------------  X 100 pkt.  x 40 %</w:t>
      </w:r>
    </w:p>
    <w:p w14:paraId="22F75546" w14:textId="77777777" w:rsidR="009A5CF8" w:rsidRPr="009A5CF8" w:rsidRDefault="009A5CF8" w:rsidP="009A5CF8">
      <w:pPr>
        <w:widowControl w:val="0"/>
        <w:suppressAutoHyphens/>
        <w:spacing w:line="288" w:lineRule="auto"/>
        <w:ind w:left="3405" w:firstLine="227"/>
        <w:contextualSpacing/>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 xml:space="preserve">     6</w:t>
      </w:r>
    </w:p>
    <w:p w14:paraId="058F1069" w14:textId="77777777" w:rsidR="009A5CF8" w:rsidRPr="009A5CF8" w:rsidRDefault="009A5CF8" w:rsidP="009A5CF8">
      <w:pPr>
        <w:widowControl w:val="0"/>
        <w:suppressAutoHyphens/>
        <w:spacing w:line="288" w:lineRule="auto"/>
        <w:ind w:left="3405" w:firstLine="227"/>
        <w:contextualSpacing/>
        <w:rPr>
          <w:rFonts w:ascii="Calibri Light" w:hAnsi="Calibri Light" w:cs="Calibri Light"/>
          <w:b/>
          <w:bCs/>
          <w:kern w:val="2"/>
          <w:sz w:val="22"/>
          <w:szCs w:val="22"/>
          <w:lang w:eastAsia="fa-IR" w:bidi="fa-IR"/>
        </w:rPr>
      </w:pPr>
    </w:p>
    <w:p w14:paraId="5C75458A" w14:textId="77777777" w:rsidR="00B0159C" w:rsidRPr="00B0159C" w:rsidRDefault="00B0159C" w:rsidP="00B0159C">
      <w:pPr>
        <w:widowControl w:val="0"/>
        <w:suppressAutoHyphens/>
        <w:spacing w:line="288" w:lineRule="auto"/>
        <w:ind w:left="1701" w:hanging="850"/>
        <w:contextualSpacing/>
        <w:rPr>
          <w:rFonts w:ascii="Calibri Light" w:hAnsi="Calibri Light" w:cs="Calibri Light"/>
          <w:b/>
          <w:bCs/>
          <w:kern w:val="2"/>
          <w:sz w:val="22"/>
          <w:szCs w:val="22"/>
          <w:lang w:eastAsia="fa-IR" w:bidi="fa-IR"/>
        </w:rPr>
      </w:pPr>
      <w:r w:rsidRPr="00B0159C">
        <w:rPr>
          <w:rFonts w:ascii="Calibri Light" w:hAnsi="Calibri Light" w:cs="Calibri Light"/>
          <w:b/>
          <w:bCs/>
          <w:kern w:val="2"/>
          <w:sz w:val="22"/>
          <w:szCs w:val="22"/>
          <w:lang w:eastAsia="fa-IR" w:bidi="fa-IR"/>
        </w:rPr>
        <w:t xml:space="preserve">W – liczba punktów uzyskanych przez każdą osobę dyspozycyjną  do świadczenia usług opieki </w:t>
      </w:r>
      <w:proofErr w:type="spellStart"/>
      <w:r w:rsidRPr="00B0159C">
        <w:rPr>
          <w:rFonts w:ascii="Calibri Light" w:hAnsi="Calibri Light" w:cs="Calibri Light"/>
          <w:b/>
          <w:bCs/>
          <w:kern w:val="2"/>
          <w:sz w:val="22"/>
          <w:szCs w:val="22"/>
          <w:lang w:eastAsia="fa-IR" w:bidi="fa-IR"/>
        </w:rPr>
        <w:t>wytchnieniowej</w:t>
      </w:r>
      <w:proofErr w:type="spellEnd"/>
      <w:r w:rsidRPr="00B0159C">
        <w:rPr>
          <w:rFonts w:ascii="Calibri Light" w:hAnsi="Calibri Light" w:cs="Calibri Light"/>
          <w:b/>
          <w:bCs/>
          <w:kern w:val="2"/>
          <w:sz w:val="22"/>
          <w:szCs w:val="22"/>
          <w:lang w:eastAsia="fa-IR" w:bidi="fa-IR"/>
        </w:rPr>
        <w:t xml:space="preserve"> bezpośrednio u uczestnika Programu  </w:t>
      </w:r>
    </w:p>
    <w:p w14:paraId="19F99E38" w14:textId="77777777" w:rsidR="00B0159C" w:rsidRPr="00B0159C" w:rsidRDefault="00B0159C" w:rsidP="00B0159C">
      <w:pPr>
        <w:widowControl w:val="0"/>
        <w:suppressAutoHyphens/>
        <w:spacing w:line="288" w:lineRule="auto"/>
        <w:ind w:left="1276" w:hanging="339"/>
        <w:contextualSpacing/>
        <w:jc w:val="both"/>
        <w:rPr>
          <w:rFonts w:ascii="Calibri Light" w:hAnsi="Calibri Light" w:cs="Calibri Light"/>
          <w:b/>
          <w:bCs/>
          <w:kern w:val="2"/>
          <w:sz w:val="22"/>
          <w:szCs w:val="22"/>
          <w:lang w:eastAsia="fa-IR" w:bidi="fa-IR"/>
        </w:rPr>
      </w:pPr>
      <w:r w:rsidRPr="00B0159C">
        <w:rPr>
          <w:rFonts w:ascii="Calibri Light" w:hAnsi="Calibri Light" w:cs="Calibri Light"/>
          <w:b/>
          <w:bCs/>
          <w:kern w:val="2"/>
          <w:sz w:val="22"/>
          <w:szCs w:val="22"/>
          <w:lang w:eastAsia="fa-IR" w:bidi="fa-IR"/>
        </w:rPr>
        <w:t xml:space="preserve">n – liczba osób dyspozycyjnych do świadczenia usług opieki </w:t>
      </w:r>
      <w:proofErr w:type="spellStart"/>
      <w:r w:rsidRPr="00B0159C">
        <w:rPr>
          <w:rFonts w:ascii="Calibri Light" w:hAnsi="Calibri Light" w:cs="Calibri Light"/>
          <w:b/>
          <w:bCs/>
          <w:kern w:val="2"/>
          <w:sz w:val="22"/>
          <w:szCs w:val="22"/>
          <w:lang w:eastAsia="fa-IR" w:bidi="fa-IR"/>
        </w:rPr>
        <w:t>wytchnieniowej</w:t>
      </w:r>
      <w:proofErr w:type="spellEnd"/>
      <w:r w:rsidRPr="00B0159C">
        <w:rPr>
          <w:rFonts w:ascii="Calibri Light" w:hAnsi="Calibri Light" w:cs="Calibri Light"/>
          <w:b/>
          <w:bCs/>
          <w:kern w:val="2"/>
          <w:sz w:val="22"/>
          <w:szCs w:val="22"/>
          <w:lang w:eastAsia="fa-IR" w:bidi="fa-IR"/>
        </w:rPr>
        <w:t xml:space="preserve"> bezpośrednio u uczestnika Programu  </w:t>
      </w:r>
    </w:p>
    <w:p w14:paraId="18379114" w14:textId="77777777" w:rsidR="009A5CF8" w:rsidRPr="009A5CF8" w:rsidRDefault="009A5CF8" w:rsidP="009A5CF8">
      <w:pPr>
        <w:widowControl w:val="0"/>
        <w:suppressAutoHyphens/>
        <w:spacing w:line="288" w:lineRule="auto"/>
        <w:contextualSpacing/>
        <w:jc w:val="both"/>
        <w:rPr>
          <w:rFonts w:ascii="Calibri Light" w:hAnsi="Calibri Light" w:cs="Calibri Light"/>
          <w:b/>
          <w:bCs/>
          <w:kern w:val="2"/>
          <w:sz w:val="22"/>
          <w:szCs w:val="22"/>
          <w:lang w:eastAsia="fa-IR" w:bidi="fa-IR"/>
        </w:rPr>
      </w:pPr>
    </w:p>
    <w:p w14:paraId="26C571BA" w14:textId="77777777" w:rsidR="009A5CF8" w:rsidRPr="009A5CF8" w:rsidRDefault="009A5CF8" w:rsidP="009A5CF8">
      <w:pPr>
        <w:widowControl w:val="0"/>
        <w:suppressAutoHyphens/>
        <w:spacing w:line="288" w:lineRule="auto"/>
        <w:contextualSpacing/>
        <w:jc w:val="both"/>
        <w:rPr>
          <w:rFonts w:ascii="Calibri Light" w:hAnsi="Calibri Light" w:cs="Calibri Light"/>
          <w:b/>
          <w:bCs/>
          <w:kern w:val="2"/>
          <w:sz w:val="22"/>
          <w:szCs w:val="22"/>
          <w:lang w:eastAsia="fa-IR" w:bidi="fa-IR"/>
        </w:rPr>
      </w:pPr>
      <w:r w:rsidRPr="009A5CF8">
        <w:rPr>
          <w:rFonts w:ascii="Calibri Light" w:hAnsi="Calibri Light" w:cs="Calibri Light"/>
          <w:b/>
          <w:bCs/>
          <w:kern w:val="2"/>
          <w:sz w:val="22"/>
          <w:szCs w:val="22"/>
          <w:lang w:eastAsia="fa-IR" w:bidi="fa-IR"/>
        </w:rPr>
        <w:tab/>
        <w:t>Oferta najkorzystniejsza w tym kryterium może otrzymać maksymalnie 40 pkt.</w:t>
      </w:r>
    </w:p>
    <w:p w14:paraId="7FA8AEA7" w14:textId="77777777" w:rsidR="009A5CF8" w:rsidRPr="009A5CF8" w:rsidRDefault="009A5CF8" w:rsidP="009A5CF8">
      <w:pPr>
        <w:autoSpaceDE w:val="0"/>
        <w:autoSpaceDN w:val="0"/>
        <w:adjustRightInd w:val="0"/>
        <w:spacing w:line="288" w:lineRule="auto"/>
        <w:contextualSpacing/>
        <w:rPr>
          <w:rFonts w:ascii="Calibri Light" w:hAnsi="Calibri Light" w:cs="Calibri Light"/>
          <w:b/>
          <w:bCs/>
          <w:sz w:val="22"/>
          <w:szCs w:val="22"/>
        </w:rPr>
      </w:pPr>
    </w:p>
    <w:p w14:paraId="054144D1" w14:textId="77777777" w:rsidR="009A5CF8" w:rsidRPr="009A5CF8" w:rsidRDefault="0074778B" w:rsidP="0074778B">
      <w:pPr>
        <w:widowControl w:val="0"/>
        <w:tabs>
          <w:tab w:val="left" w:pos="567"/>
        </w:tabs>
        <w:suppressAutoHyphens/>
        <w:spacing w:line="288" w:lineRule="auto"/>
        <w:ind w:left="284" w:hanging="284"/>
        <w:contextualSpacing/>
        <w:jc w:val="both"/>
        <w:textAlignment w:val="baseline"/>
        <w:rPr>
          <w:rFonts w:ascii="Calibri Light" w:hAnsi="Calibri Light" w:cs="Calibri Light"/>
          <w:b/>
          <w:bCs/>
          <w:sz w:val="22"/>
          <w:szCs w:val="22"/>
        </w:rPr>
      </w:pPr>
      <w:r>
        <w:rPr>
          <w:rFonts w:ascii="Calibri Light" w:hAnsi="Calibri Light" w:cs="Calibri Light"/>
          <w:sz w:val="22"/>
          <w:szCs w:val="22"/>
        </w:rPr>
        <w:t xml:space="preserve">5. </w:t>
      </w:r>
      <w:r w:rsidR="009A5CF8" w:rsidRPr="009A5CF8">
        <w:rPr>
          <w:rFonts w:ascii="Calibri Light" w:hAnsi="Calibri Light" w:cs="Calibri Light"/>
          <w:sz w:val="22"/>
          <w:szCs w:val="22"/>
        </w:rPr>
        <w:t>Za najkorzystniejszą ofertę zostanie uznana oferta przedstawiająca najkorzystniejszy bilans ceny i pozostałych kryteriów wg wzoru:</w:t>
      </w:r>
      <w:r w:rsidR="009A5CF8" w:rsidRPr="009A5CF8">
        <w:rPr>
          <w:rFonts w:ascii="Calibri Light" w:hAnsi="Calibri Light" w:cs="Calibri Light"/>
          <w:bCs/>
          <w:sz w:val="22"/>
          <w:szCs w:val="22"/>
        </w:rPr>
        <w:t xml:space="preserve"> </w:t>
      </w:r>
    </w:p>
    <w:p w14:paraId="33F9BB0D" w14:textId="77777777" w:rsidR="009A5CF8" w:rsidRPr="009A5CF8" w:rsidRDefault="009A5CF8" w:rsidP="009A5CF8">
      <w:pPr>
        <w:tabs>
          <w:tab w:val="left" w:pos="2421"/>
        </w:tabs>
        <w:spacing w:line="288" w:lineRule="auto"/>
        <w:ind w:left="284" w:hanging="284"/>
        <w:contextualSpacing/>
        <w:jc w:val="center"/>
        <w:rPr>
          <w:rFonts w:ascii="Calibri Light" w:hAnsi="Calibri Light" w:cs="Calibri Light"/>
          <w:strike/>
          <w:sz w:val="22"/>
          <w:szCs w:val="22"/>
        </w:rPr>
      </w:pPr>
      <w:r w:rsidRPr="009A5CF8">
        <w:rPr>
          <w:rFonts w:ascii="Calibri Light" w:hAnsi="Calibri Light" w:cs="Calibri Light"/>
          <w:b/>
          <w:bCs/>
          <w:sz w:val="22"/>
          <w:szCs w:val="22"/>
        </w:rPr>
        <w:t>P = P</w:t>
      </w:r>
      <w:r w:rsidRPr="009A5CF8">
        <w:rPr>
          <w:rFonts w:ascii="Calibri Light" w:hAnsi="Calibri Light" w:cs="Calibri Light"/>
          <w:b/>
          <w:bCs/>
          <w:sz w:val="22"/>
          <w:szCs w:val="22"/>
          <w:vertAlign w:val="subscript"/>
        </w:rPr>
        <w:t>C</w:t>
      </w:r>
      <w:r w:rsidRPr="009A5CF8">
        <w:rPr>
          <w:rFonts w:ascii="Calibri Light" w:hAnsi="Calibri Light" w:cs="Calibri Light"/>
          <w:b/>
          <w:bCs/>
          <w:sz w:val="22"/>
          <w:szCs w:val="22"/>
        </w:rPr>
        <w:t xml:space="preserve"> + P</w:t>
      </w:r>
      <w:r w:rsidRPr="009A5CF8">
        <w:rPr>
          <w:rFonts w:ascii="Calibri Light" w:hAnsi="Calibri Light" w:cs="Calibri Light"/>
          <w:b/>
          <w:bCs/>
          <w:sz w:val="22"/>
          <w:szCs w:val="22"/>
          <w:vertAlign w:val="subscript"/>
        </w:rPr>
        <w:t xml:space="preserve">D </w:t>
      </w:r>
    </w:p>
    <w:p w14:paraId="0E89B33F" w14:textId="77777777" w:rsidR="009A5CF8" w:rsidRPr="009A5CF8" w:rsidRDefault="009A5CF8" w:rsidP="009A5CF8">
      <w:pPr>
        <w:tabs>
          <w:tab w:val="left" w:pos="2421"/>
        </w:tabs>
        <w:spacing w:line="288" w:lineRule="auto"/>
        <w:ind w:left="284" w:hanging="284"/>
        <w:contextualSpacing/>
        <w:jc w:val="center"/>
        <w:rPr>
          <w:rFonts w:ascii="Calibri Light" w:hAnsi="Calibri Light" w:cs="Calibri Light"/>
          <w:strike/>
          <w:sz w:val="22"/>
          <w:szCs w:val="22"/>
        </w:rPr>
      </w:pPr>
    </w:p>
    <w:p w14:paraId="53AE4357" w14:textId="77777777" w:rsidR="009A5CF8" w:rsidRPr="009A5CF8" w:rsidRDefault="009A5CF8" w:rsidP="00155044">
      <w:pPr>
        <w:widowControl w:val="0"/>
        <w:numPr>
          <w:ilvl w:val="0"/>
          <w:numId w:val="77"/>
        </w:numPr>
        <w:tabs>
          <w:tab w:val="left" w:pos="426"/>
        </w:tabs>
        <w:suppressAutoHyphens/>
        <w:spacing w:line="288" w:lineRule="auto"/>
        <w:contextualSpacing/>
        <w:jc w:val="both"/>
        <w:textAlignment w:val="baseline"/>
        <w:rPr>
          <w:rFonts w:ascii="Calibri Light" w:hAnsi="Calibri Light" w:cs="Calibri Light"/>
          <w:sz w:val="22"/>
          <w:szCs w:val="22"/>
        </w:rPr>
      </w:pPr>
      <w:bookmarkStart w:id="15" w:name="_Hlk499118306"/>
      <w:r w:rsidRPr="009A5CF8">
        <w:rPr>
          <w:rFonts w:ascii="Calibri Light" w:hAnsi="Calibri Light" w:cs="Calibri Light"/>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wzywa Wykonawców, którzy złożyli te oferty, do złożenia w terminie określonym przez Zamawiającego ofert dodatkowych.</w:t>
      </w:r>
    </w:p>
    <w:p w14:paraId="5F5A3712" w14:textId="77777777" w:rsidR="009A5CF8" w:rsidRPr="009A5CF8" w:rsidRDefault="009A5CF8" w:rsidP="00155044">
      <w:pPr>
        <w:widowControl w:val="0"/>
        <w:numPr>
          <w:ilvl w:val="0"/>
          <w:numId w:val="77"/>
        </w:numPr>
        <w:tabs>
          <w:tab w:val="left" w:pos="426"/>
        </w:tabs>
        <w:suppressAutoHyphens/>
        <w:spacing w:line="288" w:lineRule="auto"/>
        <w:contextualSpacing/>
        <w:jc w:val="both"/>
        <w:textAlignment w:val="baseline"/>
        <w:rPr>
          <w:rFonts w:ascii="Calibri Light" w:hAnsi="Calibri Light" w:cs="Calibri Light"/>
          <w:sz w:val="22"/>
          <w:szCs w:val="22"/>
        </w:rPr>
      </w:pPr>
      <w:r w:rsidRPr="009A5CF8">
        <w:rPr>
          <w:rFonts w:ascii="Calibri Light" w:hAnsi="Calibri Light" w:cs="Calibri Light"/>
          <w:sz w:val="22"/>
          <w:szCs w:val="22"/>
        </w:rPr>
        <w:t>Oferty będą oceniane w odniesieniu do najkorzystniejszych warunków przedstawionych przez Wykonawców.</w:t>
      </w:r>
    </w:p>
    <w:p w14:paraId="22FF9EE8" w14:textId="77777777" w:rsidR="009A5CF8" w:rsidRPr="009A5CF8" w:rsidRDefault="009A5CF8" w:rsidP="00155044">
      <w:pPr>
        <w:widowControl w:val="0"/>
        <w:numPr>
          <w:ilvl w:val="0"/>
          <w:numId w:val="7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Oferta spełniająca w najwyższym stopniu wyżej wymienione kryteria otrzyma maksymalną liczbę punktów. Maksymalna liczba punktów, jaką może otrzymać oferta to 100 punktów.</w:t>
      </w:r>
    </w:p>
    <w:p w14:paraId="437FFD4D" w14:textId="77777777" w:rsidR="009A5CF8" w:rsidRPr="009A5CF8" w:rsidRDefault="009A5CF8" w:rsidP="00155044">
      <w:pPr>
        <w:widowControl w:val="0"/>
        <w:numPr>
          <w:ilvl w:val="0"/>
          <w:numId w:val="7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Za ofertę najkorzystniejszą uznana zostanie oferta, która w sumie uzyska najwyższą liczbę punktów. Pozostałe oferty zostaną sklasyfikowane zgodnie z ilością uzyskanych punktów</w:t>
      </w:r>
      <w:r w:rsidRPr="009A5CF8">
        <w:rPr>
          <w:rFonts w:ascii="Calibri Light" w:hAnsi="Calibri Light" w:cs="Calibri Light"/>
          <w:b/>
          <w:bCs/>
          <w:color w:val="000000"/>
          <w:sz w:val="22"/>
          <w:szCs w:val="22"/>
        </w:rPr>
        <w:t>.</w:t>
      </w:r>
    </w:p>
    <w:p w14:paraId="202556B4" w14:textId="77777777" w:rsidR="009A5CF8" w:rsidRPr="009A5CF8" w:rsidRDefault="009A5CF8" w:rsidP="00155044">
      <w:pPr>
        <w:widowControl w:val="0"/>
        <w:numPr>
          <w:ilvl w:val="0"/>
          <w:numId w:val="7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lastRenderedPageBreak/>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537C082A" w14:textId="77777777" w:rsidR="009A5CF8" w:rsidRPr="009A5CF8" w:rsidRDefault="009A5CF8" w:rsidP="00155044">
      <w:pPr>
        <w:widowControl w:val="0"/>
        <w:numPr>
          <w:ilvl w:val="0"/>
          <w:numId w:val="77"/>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9A5CF8">
        <w:rPr>
          <w:rFonts w:ascii="Calibri Light" w:hAnsi="Calibri Light" w:cs="Calibri Light"/>
          <w:color w:val="000000"/>
          <w:sz w:val="22"/>
          <w:szCs w:val="22"/>
        </w:rPr>
        <w:t>Rozliczenia będą prowadzone w złotych polskich z dokładnością do dwóch miejsc po przecinku.</w:t>
      </w:r>
    </w:p>
    <w:p w14:paraId="585205C1" w14:textId="77777777" w:rsidR="009A5CF8" w:rsidRPr="009A5CF8" w:rsidRDefault="009A5CF8" w:rsidP="00155044">
      <w:pPr>
        <w:widowControl w:val="0"/>
        <w:numPr>
          <w:ilvl w:val="0"/>
          <w:numId w:val="77"/>
        </w:numPr>
        <w:tabs>
          <w:tab w:val="left" w:pos="426"/>
        </w:tabs>
        <w:suppressAutoHyphens/>
        <w:autoSpaceDE w:val="0"/>
        <w:autoSpaceDN w:val="0"/>
        <w:adjustRightInd w:val="0"/>
        <w:spacing w:line="288" w:lineRule="auto"/>
        <w:contextualSpacing/>
        <w:jc w:val="both"/>
        <w:textAlignment w:val="baseline"/>
        <w:rPr>
          <w:rFonts w:ascii="Calibri Light" w:eastAsiaTheme="majorEastAsia" w:hAnsi="Calibri Light" w:cs="Calibri Light"/>
          <w:sz w:val="22"/>
          <w:szCs w:val="22"/>
        </w:rPr>
      </w:pPr>
      <w:r w:rsidRPr="009A5CF8">
        <w:rPr>
          <w:rFonts w:ascii="Calibri Light" w:hAnsi="Calibri Light" w:cs="Calibri Light"/>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9A5CF8">
        <w:rPr>
          <w:rFonts w:ascii="Calibri Light" w:hAnsi="Calibri Light" w:cs="Calibri Light"/>
          <w:sz w:val="22"/>
          <w:szCs w:val="22"/>
        </w:rPr>
        <w:t xml:space="preserve">z dnia 11 marca 2004 r. </w:t>
      </w:r>
      <w:r w:rsidRPr="009A5CF8">
        <w:rPr>
          <w:rFonts w:ascii="Calibri Light" w:hAnsi="Calibri Light" w:cs="Calibri Light"/>
          <w:color w:val="000000"/>
          <w:sz w:val="22"/>
          <w:szCs w:val="22"/>
        </w:rPr>
        <w:t>(</w:t>
      </w:r>
      <w:proofErr w:type="spellStart"/>
      <w:r w:rsidR="008C70F1" w:rsidRPr="009A5CF8">
        <w:rPr>
          <w:rFonts w:ascii="Calibri Light" w:hAnsi="Calibri Light" w:cs="Calibri Light"/>
          <w:color w:val="000000"/>
          <w:sz w:val="22"/>
          <w:szCs w:val="22"/>
        </w:rPr>
        <w:t>t.j</w:t>
      </w:r>
      <w:proofErr w:type="spellEnd"/>
      <w:r w:rsidR="008C70F1" w:rsidRPr="009A5CF8">
        <w:rPr>
          <w:rFonts w:ascii="Calibri Light" w:hAnsi="Calibri Light" w:cs="Calibri Light"/>
          <w:sz w:val="22"/>
          <w:szCs w:val="22"/>
        </w:rPr>
        <w:t>. Dz.</w:t>
      </w:r>
      <w:r w:rsidR="008C70F1" w:rsidRPr="0074696E">
        <w:rPr>
          <w:rFonts w:ascii="Calibri Light" w:hAnsi="Calibri Light" w:cs="Calibri Light"/>
          <w:color w:val="000000"/>
          <w:sz w:val="22"/>
          <w:szCs w:val="22"/>
        </w:rPr>
        <w:t xml:space="preserve">U. z 2022 r. poz. 931 z </w:t>
      </w:r>
      <w:proofErr w:type="spellStart"/>
      <w:r w:rsidR="008C70F1" w:rsidRPr="0074696E">
        <w:rPr>
          <w:rFonts w:ascii="Calibri Light" w:hAnsi="Calibri Light" w:cs="Calibri Light"/>
          <w:color w:val="000000"/>
          <w:sz w:val="22"/>
          <w:szCs w:val="22"/>
        </w:rPr>
        <w:t>późn</w:t>
      </w:r>
      <w:proofErr w:type="spellEnd"/>
      <w:r w:rsidR="008C70F1" w:rsidRPr="0074696E">
        <w:rPr>
          <w:rFonts w:ascii="Calibri Light" w:hAnsi="Calibri Light" w:cs="Calibri Light"/>
          <w:color w:val="000000"/>
          <w:sz w:val="22"/>
          <w:szCs w:val="22"/>
        </w:rPr>
        <w:t>. zm.</w:t>
      </w:r>
      <w:r w:rsidRPr="009A5CF8">
        <w:rPr>
          <w:rFonts w:ascii="Calibri Light" w:hAnsi="Calibri Light" w:cs="Calibri Light"/>
          <w:sz w:val="22"/>
          <w:szCs w:val="22"/>
        </w:rPr>
        <w:t xml:space="preserve">) – „końcówki” poniżej 0,5 grosza pomija się, a końcówki 0,5 grosza i wyższe zaokrągla się do 1 grosza”. </w:t>
      </w:r>
      <w:r w:rsidRPr="009A5CF8">
        <w:rPr>
          <w:rFonts w:ascii="Calibri Light" w:eastAsiaTheme="majorEastAsia" w:hAnsi="Calibri Light" w:cs="Calibri Light"/>
          <w:sz w:val="22"/>
          <w:szCs w:val="22"/>
        </w:rPr>
        <w:t>Jeden grosz jest najmniejszą jednostką monetarną w systemie pieniężnym RP i nie jest możliwe wyliczenie ceny końcowej, jeśli komponenty ceny (ceny jednostkowe) są określone za pomocą wielkości mniejszych niż 1 grosz.</w:t>
      </w:r>
    </w:p>
    <w:p w14:paraId="5DB3966D" w14:textId="77777777" w:rsidR="009A5CF8" w:rsidRPr="009A5CF8" w:rsidRDefault="009A5CF8" w:rsidP="00155044">
      <w:pPr>
        <w:numPr>
          <w:ilvl w:val="0"/>
          <w:numId w:val="77"/>
        </w:numPr>
        <w:spacing w:line="288" w:lineRule="auto"/>
        <w:contextualSpacing/>
        <w:jc w:val="both"/>
        <w:rPr>
          <w:rFonts w:ascii="Calibri Light" w:eastAsiaTheme="majorEastAsia" w:hAnsi="Calibri Light" w:cs="Calibri Light"/>
          <w:sz w:val="22"/>
          <w:szCs w:val="22"/>
        </w:rPr>
      </w:pPr>
      <w:r w:rsidRPr="009A5CF8">
        <w:rPr>
          <w:rFonts w:ascii="Calibri Light" w:eastAsiaTheme="majorEastAsia" w:hAnsi="Calibri Light" w:cs="Calibri Light"/>
          <w:sz w:val="22"/>
          <w:szCs w:val="22"/>
        </w:rPr>
        <w:t xml:space="preserve">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9A5CF8">
        <w:rPr>
          <w:rFonts w:ascii="Calibri Light" w:eastAsiaTheme="majorEastAsia" w:hAnsi="Calibri Light" w:cs="Calibri Light"/>
          <w:sz w:val="22"/>
          <w:szCs w:val="22"/>
        </w:rPr>
        <w:t>Pzp</w:t>
      </w:r>
      <w:proofErr w:type="spellEnd"/>
      <w:r w:rsidRPr="009A5CF8">
        <w:rPr>
          <w:rFonts w:ascii="Calibri Light" w:eastAsiaTheme="majorEastAsia" w:hAnsi="Calibri Light" w:cs="Calibri Light"/>
          <w:sz w:val="22"/>
          <w:szCs w:val="22"/>
        </w:rPr>
        <w:t>.</w:t>
      </w:r>
    </w:p>
    <w:p w14:paraId="4D9EC138" w14:textId="77777777" w:rsidR="009A5CF8" w:rsidRPr="009A5CF8" w:rsidRDefault="009A5CF8" w:rsidP="00155044">
      <w:pPr>
        <w:numPr>
          <w:ilvl w:val="0"/>
          <w:numId w:val="7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W toku badania i oceny ofert Zamawiający może żądać od Wykonawców wyjaśnień dotyczących treści złożonych ofert.</w:t>
      </w:r>
    </w:p>
    <w:p w14:paraId="5E675137" w14:textId="77777777" w:rsidR="009A5CF8" w:rsidRPr="009A5CF8" w:rsidRDefault="009A5CF8" w:rsidP="00155044">
      <w:pPr>
        <w:numPr>
          <w:ilvl w:val="0"/>
          <w:numId w:val="7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3CA39CF2" w14:textId="77777777" w:rsidR="009A5CF8" w:rsidRPr="009A5CF8" w:rsidRDefault="009A5CF8" w:rsidP="00155044">
      <w:pPr>
        <w:numPr>
          <w:ilvl w:val="0"/>
          <w:numId w:val="7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9A5CF8">
        <w:rPr>
          <w:rFonts w:ascii="Calibri Light" w:hAnsi="Calibri Light" w:cs="Calibri Light"/>
          <w:sz w:val="22"/>
          <w:szCs w:val="22"/>
        </w:rPr>
        <w:t>Pzp</w:t>
      </w:r>
      <w:proofErr w:type="spellEnd"/>
      <w:r w:rsidRPr="009A5CF8">
        <w:rPr>
          <w:rFonts w:ascii="Calibri Light" w:hAnsi="Calibri Light" w:cs="Calibri Light"/>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6BC8D451" w14:textId="77777777" w:rsidR="009A5CF8" w:rsidRPr="009A5CF8" w:rsidRDefault="009A5CF8" w:rsidP="00155044">
      <w:pPr>
        <w:numPr>
          <w:ilvl w:val="0"/>
          <w:numId w:val="77"/>
        </w:numPr>
        <w:spacing w:line="288" w:lineRule="auto"/>
        <w:contextualSpacing/>
        <w:jc w:val="both"/>
        <w:rPr>
          <w:rFonts w:ascii="Calibri Light" w:eastAsiaTheme="majorEastAsia" w:hAnsi="Calibri Light" w:cs="Calibri Light"/>
          <w:sz w:val="22"/>
          <w:szCs w:val="22"/>
        </w:rPr>
      </w:pPr>
      <w:r w:rsidRPr="009A5CF8">
        <w:rPr>
          <w:rFonts w:ascii="Calibri Light" w:hAnsi="Calibri Light" w:cs="Calibri Light"/>
          <w:sz w:val="22"/>
          <w:szCs w:val="22"/>
        </w:rPr>
        <w:t>Zamawiający udzieli zamówienia Wykonawcy, którego oferta:</w:t>
      </w:r>
    </w:p>
    <w:p w14:paraId="1286108E" w14:textId="77777777" w:rsidR="009A5CF8" w:rsidRPr="009A5CF8" w:rsidRDefault="009A5CF8" w:rsidP="00155044">
      <w:pPr>
        <w:numPr>
          <w:ilvl w:val="1"/>
          <w:numId w:val="44"/>
        </w:numPr>
        <w:spacing w:line="288" w:lineRule="auto"/>
        <w:contextualSpacing/>
        <w:jc w:val="both"/>
        <w:rPr>
          <w:rFonts w:ascii="Calibri Light" w:hAnsi="Calibri Light" w:cs="Calibri Light"/>
          <w:sz w:val="22"/>
          <w:szCs w:val="22"/>
          <w:lang w:eastAsia="en-US"/>
        </w:rPr>
      </w:pPr>
      <w:r w:rsidRPr="009A5CF8">
        <w:rPr>
          <w:rFonts w:ascii="Calibri Light" w:hAnsi="Calibri Light" w:cs="Calibri Light"/>
          <w:sz w:val="22"/>
          <w:szCs w:val="22"/>
          <w:lang w:eastAsia="en-US"/>
        </w:rPr>
        <w:t>odpowiada wszystkim wymaganiom zawartym SWZ,</w:t>
      </w:r>
    </w:p>
    <w:p w14:paraId="3C35C511" w14:textId="77777777" w:rsidR="009A5CF8" w:rsidRPr="009A5CF8" w:rsidRDefault="009A5CF8" w:rsidP="00155044">
      <w:pPr>
        <w:numPr>
          <w:ilvl w:val="1"/>
          <w:numId w:val="44"/>
        </w:numPr>
        <w:spacing w:line="288" w:lineRule="auto"/>
        <w:contextualSpacing/>
        <w:jc w:val="both"/>
        <w:rPr>
          <w:rFonts w:ascii="Calibri Light" w:hAnsi="Calibri Light" w:cs="Calibri Light"/>
          <w:sz w:val="22"/>
          <w:szCs w:val="22"/>
          <w:lang w:eastAsia="en-US"/>
        </w:rPr>
      </w:pPr>
      <w:r w:rsidRPr="009A5CF8">
        <w:rPr>
          <w:rFonts w:ascii="Calibri Light" w:hAnsi="Calibri Light" w:cs="Calibri Light"/>
          <w:sz w:val="22"/>
          <w:szCs w:val="22"/>
          <w:lang w:eastAsia="en-US"/>
        </w:rPr>
        <w:t xml:space="preserve">nie podlega odrzuceniu na podstawie art. 226 ust. 1 ustawy </w:t>
      </w:r>
      <w:proofErr w:type="spellStart"/>
      <w:r w:rsidRPr="009A5CF8">
        <w:rPr>
          <w:rFonts w:ascii="Calibri Light" w:hAnsi="Calibri Light" w:cs="Calibri Light"/>
          <w:sz w:val="22"/>
          <w:szCs w:val="22"/>
          <w:lang w:eastAsia="en-US"/>
        </w:rPr>
        <w:t>Pzp</w:t>
      </w:r>
      <w:proofErr w:type="spellEnd"/>
      <w:r w:rsidRPr="009A5CF8">
        <w:rPr>
          <w:rFonts w:ascii="Calibri Light" w:hAnsi="Calibri Light" w:cs="Calibri Light"/>
          <w:sz w:val="22"/>
          <w:szCs w:val="22"/>
          <w:lang w:eastAsia="en-US"/>
        </w:rPr>
        <w:t>,</w:t>
      </w:r>
    </w:p>
    <w:p w14:paraId="75D600D4" w14:textId="77777777" w:rsidR="00F03965" w:rsidRPr="009A5CF8" w:rsidRDefault="009A5CF8" w:rsidP="00155044">
      <w:pPr>
        <w:numPr>
          <w:ilvl w:val="1"/>
          <w:numId w:val="44"/>
        </w:numPr>
        <w:spacing w:line="288" w:lineRule="auto"/>
        <w:contextualSpacing/>
        <w:jc w:val="both"/>
        <w:rPr>
          <w:rFonts w:ascii="Calibri Light" w:hAnsi="Calibri Light" w:cs="Calibri Light"/>
          <w:sz w:val="22"/>
          <w:szCs w:val="22"/>
          <w:lang w:eastAsia="en-US"/>
        </w:rPr>
      </w:pPr>
      <w:r w:rsidRPr="009A5CF8">
        <w:rPr>
          <w:rFonts w:ascii="Calibri Light" w:hAnsi="Calibri Light" w:cs="Calibri Light"/>
          <w:sz w:val="22"/>
          <w:szCs w:val="22"/>
          <w:lang w:eastAsia="en-US"/>
        </w:rPr>
        <w:lastRenderedPageBreak/>
        <w:t>uzyskała największą liczbę punktów w procesie oceny kryteriów.</w:t>
      </w:r>
      <w:bookmarkEnd w:id="15"/>
    </w:p>
    <w:p w14:paraId="2DEAB52F" w14:textId="77777777" w:rsidR="009967CF" w:rsidRPr="00B74BE0" w:rsidRDefault="009967CF" w:rsidP="00BE21CB">
      <w:pPr>
        <w:ind w:right="-108"/>
        <w:rPr>
          <w:rFonts w:asciiTheme="minorHAnsi" w:hAnsiTheme="minorHAnsi" w:cstheme="minorHAnsi"/>
          <w:b/>
        </w:rPr>
      </w:pPr>
    </w:p>
    <w:p w14:paraId="2035A2C5" w14:textId="77777777" w:rsidR="009615B1" w:rsidRPr="00B74BE0" w:rsidRDefault="006F1EA5"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14:paraId="44B2191D" w14:textId="77777777" w:rsidR="00DE4D66" w:rsidRPr="00B74BE0" w:rsidRDefault="00DE4D66" w:rsidP="00660A68">
      <w:pPr>
        <w:ind w:right="-108"/>
        <w:jc w:val="both"/>
        <w:rPr>
          <w:rFonts w:asciiTheme="minorHAnsi" w:hAnsiTheme="minorHAnsi" w:cstheme="minorHAnsi"/>
        </w:rPr>
      </w:pPr>
    </w:p>
    <w:p w14:paraId="7F7A3430" w14:textId="77777777"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w:t>
      </w:r>
      <w:r w:rsidRPr="00BC3A86">
        <w:rPr>
          <w:rFonts w:asciiTheme="minorHAnsi" w:hAnsiTheme="minorHAnsi" w:cstheme="minorHAnsi"/>
        </w:rPr>
        <w:t xml:space="preserve">stanowią </w:t>
      </w:r>
      <w:r w:rsidRPr="00BC3A86">
        <w:rPr>
          <w:rFonts w:asciiTheme="minorHAnsi" w:hAnsiTheme="minorHAnsi" w:cstheme="minorHAnsi"/>
          <w:b/>
          <w:bCs/>
        </w:rPr>
        <w:t>załącznik</w:t>
      </w:r>
      <w:r w:rsidR="00660A68" w:rsidRPr="00BC3A86">
        <w:rPr>
          <w:rFonts w:asciiTheme="minorHAnsi" w:hAnsiTheme="minorHAnsi" w:cstheme="minorHAnsi"/>
          <w:b/>
          <w:bCs/>
        </w:rPr>
        <w:t xml:space="preserve"> nr </w:t>
      </w:r>
      <w:r w:rsidR="00942D06">
        <w:rPr>
          <w:rFonts w:asciiTheme="minorHAnsi" w:hAnsiTheme="minorHAnsi" w:cstheme="minorHAnsi"/>
          <w:b/>
          <w:bCs/>
        </w:rPr>
        <w:t>6</w:t>
      </w:r>
      <w:r w:rsidRPr="00BC3A86">
        <w:rPr>
          <w:rFonts w:asciiTheme="minorHAnsi" w:hAnsiTheme="minorHAnsi" w:cstheme="minorHAnsi"/>
          <w:b/>
          <w:bCs/>
        </w:rPr>
        <w:t xml:space="preserve"> do S</w:t>
      </w:r>
      <w:r w:rsidR="00660A68" w:rsidRPr="00BC3A86">
        <w:rPr>
          <w:rFonts w:asciiTheme="minorHAnsi" w:hAnsiTheme="minorHAnsi" w:cstheme="minorHAnsi"/>
          <w:b/>
          <w:bCs/>
        </w:rPr>
        <w:t>WZ</w:t>
      </w:r>
      <w:r w:rsidR="00660A68" w:rsidRPr="00B74BE0">
        <w:rPr>
          <w:rFonts w:asciiTheme="minorHAnsi" w:hAnsiTheme="minorHAnsi" w:cstheme="minorHAnsi"/>
        </w:rPr>
        <w:t xml:space="preserve">. </w:t>
      </w:r>
    </w:p>
    <w:p w14:paraId="0E3120A8" w14:textId="77777777" w:rsidR="001A7E21" w:rsidRPr="00B74BE0" w:rsidRDefault="001A7E21" w:rsidP="001A7E21">
      <w:pPr>
        <w:jc w:val="both"/>
        <w:rPr>
          <w:rFonts w:asciiTheme="minorHAnsi" w:hAnsiTheme="minorHAnsi" w:cstheme="minorHAnsi"/>
        </w:rPr>
      </w:pPr>
      <w:r w:rsidRPr="00B74BE0">
        <w:rPr>
          <w:rFonts w:asciiTheme="minorHAnsi" w:hAnsiTheme="minorHAnsi" w:cstheme="minorHAnsi"/>
        </w:rPr>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art. </w:t>
      </w:r>
      <w:r w:rsidR="00CE3B55">
        <w:rPr>
          <w:rFonts w:asciiTheme="minorHAnsi" w:hAnsiTheme="minorHAnsi" w:cstheme="minorHAnsi"/>
        </w:rPr>
        <w:t xml:space="preserve">439, </w:t>
      </w:r>
      <w:r w:rsidR="00D53158" w:rsidRPr="00B74BE0">
        <w:rPr>
          <w:rFonts w:asciiTheme="minorHAnsi" w:hAnsiTheme="minorHAnsi" w:cstheme="minorHAnsi"/>
        </w:rPr>
        <w:t xml:space="preserve">454, </w:t>
      </w:r>
      <w:r w:rsidRPr="00B74BE0">
        <w:rPr>
          <w:rFonts w:asciiTheme="minorHAnsi" w:hAnsiTheme="minorHAnsi" w:cstheme="minorHAnsi"/>
        </w:rPr>
        <w:t>455 ustawy</w:t>
      </w:r>
      <w:r w:rsidR="00D53158" w:rsidRPr="00B74BE0">
        <w:rPr>
          <w:rFonts w:asciiTheme="minorHAnsi" w:hAnsiTheme="minorHAnsi" w:cstheme="minorHAnsi"/>
        </w:rPr>
        <w:t xml:space="preserve"> </w:t>
      </w:r>
      <w:proofErr w:type="spellStart"/>
      <w:r w:rsidR="00D53158" w:rsidRPr="00B74BE0">
        <w:rPr>
          <w:rFonts w:asciiTheme="minorHAnsi" w:hAnsiTheme="minorHAnsi" w:cstheme="minorHAnsi"/>
        </w:rPr>
        <w:t>Pzp</w:t>
      </w:r>
      <w:proofErr w:type="spellEnd"/>
      <w:r w:rsidRPr="00B74BE0">
        <w:rPr>
          <w:rFonts w:asciiTheme="minorHAnsi" w:hAnsiTheme="minorHAnsi" w:cstheme="minorHAnsi"/>
        </w:rPr>
        <w:t xml:space="preserve">) w stosunku do treści oferty, na podstawie której dokonano wyboru Wykonawcy, zgodnie z warunkami zawartymi </w:t>
      </w:r>
      <w:r w:rsidRPr="00BC3A86">
        <w:rPr>
          <w:rFonts w:asciiTheme="minorHAnsi" w:hAnsiTheme="minorHAnsi" w:cstheme="minorHAnsi"/>
        </w:rPr>
        <w:t>w </w:t>
      </w:r>
      <w:r w:rsidRPr="00BC3A86">
        <w:rPr>
          <w:rFonts w:asciiTheme="minorHAnsi" w:hAnsiTheme="minorHAnsi" w:cstheme="minorHAnsi"/>
          <w:b/>
          <w:bCs/>
        </w:rPr>
        <w:t xml:space="preserve">załącznikach nr </w:t>
      </w:r>
      <w:r w:rsidR="00942D06">
        <w:rPr>
          <w:rFonts w:asciiTheme="minorHAnsi" w:hAnsiTheme="minorHAnsi" w:cstheme="minorHAnsi"/>
          <w:b/>
          <w:bCs/>
        </w:rPr>
        <w:t>6</w:t>
      </w:r>
      <w:r w:rsidRPr="00BC3A86">
        <w:rPr>
          <w:rFonts w:asciiTheme="minorHAnsi" w:hAnsiTheme="minorHAnsi" w:cstheme="minorHAnsi"/>
        </w:rPr>
        <w:t xml:space="preserve"> do SWZ.</w:t>
      </w:r>
    </w:p>
    <w:p w14:paraId="0DBE9364" w14:textId="77777777" w:rsidR="001A7E21" w:rsidRPr="00B74BE0" w:rsidRDefault="001A7E21" w:rsidP="00660A68">
      <w:pPr>
        <w:ind w:right="-108"/>
        <w:jc w:val="both"/>
        <w:rPr>
          <w:rFonts w:asciiTheme="minorHAnsi" w:hAnsiTheme="minorHAnsi" w:cstheme="minorHAnsi"/>
        </w:rPr>
      </w:pPr>
    </w:p>
    <w:p w14:paraId="63292C4E" w14:textId="77777777" w:rsidR="00067B80" w:rsidRDefault="00067B80" w:rsidP="00660A68">
      <w:pPr>
        <w:ind w:right="-108"/>
        <w:jc w:val="both"/>
        <w:rPr>
          <w:rFonts w:asciiTheme="minorHAnsi" w:hAnsiTheme="minorHAnsi" w:cstheme="minorHAnsi"/>
          <w:b/>
        </w:rPr>
      </w:pPr>
      <w:r w:rsidRPr="00B74BE0">
        <w:rPr>
          <w:rFonts w:asciiTheme="minorHAnsi" w:hAnsiTheme="minorHAnsi" w:cstheme="minorHAnsi"/>
          <w:b/>
        </w:rPr>
        <w:t>Złożenie oferty jest j</w:t>
      </w:r>
      <w:r w:rsidR="000521B3" w:rsidRPr="00B74BE0">
        <w:rPr>
          <w:rFonts w:asciiTheme="minorHAnsi" w:hAnsiTheme="minorHAnsi" w:cstheme="minorHAnsi"/>
          <w:b/>
        </w:rPr>
        <w:t xml:space="preserve">ednoznaczne z akceptacją przez </w:t>
      </w:r>
      <w:r w:rsidR="00096DEA" w:rsidRPr="00B74BE0">
        <w:rPr>
          <w:rFonts w:asciiTheme="minorHAnsi" w:hAnsiTheme="minorHAnsi" w:cstheme="minorHAnsi"/>
          <w:b/>
        </w:rPr>
        <w:t>W</w:t>
      </w:r>
      <w:r w:rsidRPr="00B74BE0">
        <w:rPr>
          <w:rFonts w:asciiTheme="minorHAnsi" w:hAnsiTheme="minorHAnsi" w:cstheme="minorHAnsi"/>
          <w:b/>
        </w:rPr>
        <w:t xml:space="preserve">ykonawcę </w:t>
      </w:r>
      <w:r w:rsidR="00F03965" w:rsidRPr="00B74BE0">
        <w:rPr>
          <w:rFonts w:asciiTheme="minorHAnsi" w:hAnsiTheme="minorHAnsi" w:cstheme="minorHAnsi"/>
          <w:b/>
        </w:rPr>
        <w:t>projektowanych postanowień umowy.</w:t>
      </w:r>
    </w:p>
    <w:p w14:paraId="3D95A964" w14:textId="77777777" w:rsidR="00BC3A86" w:rsidRDefault="00BC3A86" w:rsidP="00660A68">
      <w:pPr>
        <w:ind w:right="-108"/>
        <w:jc w:val="both"/>
        <w:rPr>
          <w:rFonts w:asciiTheme="minorHAnsi" w:hAnsiTheme="minorHAnsi" w:cstheme="minorHAnsi"/>
          <w:b/>
        </w:rPr>
      </w:pPr>
    </w:p>
    <w:p w14:paraId="3190413D" w14:textId="77777777" w:rsidR="00BC3A86" w:rsidRPr="00B74BE0" w:rsidRDefault="00BC3A86" w:rsidP="00BC3A86">
      <w:pPr>
        <w:jc w:val="both"/>
        <w:rPr>
          <w:rFonts w:asciiTheme="minorHAnsi" w:hAnsiTheme="minorHAnsi" w:cstheme="minorHAnsi"/>
        </w:rPr>
      </w:pPr>
      <w:r w:rsidRPr="00B74BE0">
        <w:rPr>
          <w:rFonts w:asciiTheme="minorHAnsi" w:hAnsiTheme="minorHAnsi" w:cstheme="minorHAnsi"/>
        </w:rPr>
        <w:t>Zamawiający zastrzega sobie prawo do udzielenia Wykonawcy, z którym zostanie zawarta umowa na świadczenie usług będących przedmiotem niniejszego zamówienia, w ramach niniejszego postępowania, zamówienia (zamówień) polegających na wykonaniu dodatkowych usług (a</w:t>
      </w:r>
      <w:r w:rsidRPr="00B74BE0">
        <w:rPr>
          <w:rStyle w:val="markedcontent"/>
          <w:rFonts w:asciiTheme="minorHAnsi" w:hAnsiTheme="minorHAnsi" w:cstheme="minorHAnsi"/>
          <w:sz w:val="25"/>
          <w:szCs w:val="25"/>
        </w:rPr>
        <w:t>rt. 455</w:t>
      </w:r>
      <w:r w:rsidR="00043240">
        <w:rPr>
          <w:rFonts w:asciiTheme="minorHAnsi" w:hAnsiTheme="minorHAnsi" w:cstheme="minorHAnsi"/>
        </w:rPr>
        <w:t xml:space="preserve"> </w:t>
      </w:r>
      <w:r w:rsidRPr="00B74BE0">
        <w:rPr>
          <w:rStyle w:val="markedcontent"/>
          <w:rFonts w:asciiTheme="minorHAnsi" w:hAnsiTheme="minorHAnsi" w:cstheme="minorHAnsi"/>
          <w:sz w:val="25"/>
          <w:szCs w:val="25"/>
        </w:rPr>
        <w:t xml:space="preserve">ust. 1 pkt 3 </w:t>
      </w:r>
      <w:proofErr w:type="spellStart"/>
      <w:r w:rsidRPr="00B74BE0">
        <w:rPr>
          <w:rStyle w:val="markedcontent"/>
          <w:rFonts w:asciiTheme="minorHAnsi" w:hAnsiTheme="minorHAnsi" w:cstheme="minorHAnsi"/>
          <w:sz w:val="25"/>
          <w:szCs w:val="25"/>
        </w:rPr>
        <w:t>Pzp</w:t>
      </w:r>
      <w:proofErr w:type="spellEnd"/>
      <w:r w:rsidRPr="00B74BE0">
        <w:rPr>
          <w:rFonts w:asciiTheme="minorHAnsi" w:hAnsiTheme="minorHAnsi" w:cstheme="minorHAnsi"/>
        </w:rPr>
        <w:t>), zgodnych z przedmiotem niniejszego zamówienia, na poniższych warunkach:</w:t>
      </w:r>
    </w:p>
    <w:p w14:paraId="062387D2" w14:textId="2A677C67" w:rsidR="00BC3A86" w:rsidRPr="009A5CF8" w:rsidRDefault="00BC3A86" w:rsidP="00155044">
      <w:pPr>
        <w:pStyle w:val="Akapitzlist"/>
        <w:widowControl w:val="0"/>
        <w:numPr>
          <w:ilvl w:val="2"/>
          <w:numId w:val="71"/>
        </w:numPr>
        <w:suppressAutoHyphens/>
        <w:autoSpaceDN w:val="0"/>
        <w:ind w:left="1276" w:hanging="567"/>
        <w:jc w:val="both"/>
        <w:textAlignment w:val="baseline"/>
        <w:rPr>
          <w:rFonts w:asciiTheme="minorHAnsi" w:hAnsiTheme="minorHAnsi" w:cstheme="minorHAnsi"/>
          <w:b/>
        </w:rPr>
      </w:pPr>
      <w:r w:rsidRPr="00B74BE0">
        <w:rPr>
          <w:rFonts w:asciiTheme="minorHAnsi" w:hAnsiTheme="minorHAnsi" w:cstheme="minorHAnsi"/>
        </w:rPr>
        <w:t xml:space="preserve">przedmiot zamówienia: </w:t>
      </w:r>
      <w:r w:rsidRPr="009A5CF8">
        <w:rPr>
          <w:rFonts w:asciiTheme="minorHAnsi" w:hAnsiTheme="minorHAnsi" w:cstheme="minorHAnsi"/>
          <w:b/>
        </w:rPr>
        <w:t>,,</w:t>
      </w:r>
      <w:r w:rsidR="004E0208" w:rsidRPr="000C660B">
        <w:rPr>
          <w:rFonts w:ascii="Calibri Light" w:hAnsi="Calibri Light" w:cs="Calibri Light"/>
          <w:b/>
          <w:caps/>
          <w:sz w:val="22"/>
          <w:szCs w:val="22"/>
        </w:rPr>
        <w:t xml:space="preserve">świadczenie usług </w:t>
      </w:r>
      <w:r w:rsidR="004E0208">
        <w:rPr>
          <w:rFonts w:ascii="Calibri Light" w:hAnsi="Calibri Light" w:cs="Calibri Light"/>
          <w:b/>
          <w:caps/>
          <w:sz w:val="22"/>
          <w:szCs w:val="22"/>
        </w:rPr>
        <w:t>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w:t>
      </w:r>
      <w:r w:rsidR="004E0208" w:rsidRPr="000C660B">
        <w:rPr>
          <w:rFonts w:ascii="Calibri Light" w:hAnsi="Calibri Light" w:cs="Calibri Light"/>
          <w:b/>
          <w:caps/>
          <w:sz w:val="22"/>
          <w:szCs w:val="22"/>
        </w:rPr>
        <w:t xml:space="preserve"> </w:t>
      </w:r>
      <w:r w:rsidR="004E0208">
        <w:rPr>
          <w:rFonts w:ascii="Calibri Light" w:hAnsi="Calibri Light" w:cs="Calibri Light"/>
          <w:b/>
          <w:caps/>
          <w:sz w:val="22"/>
          <w:szCs w:val="22"/>
        </w:rPr>
        <w:t>(UCZESTNIKÓW PROGRAMU)</w:t>
      </w:r>
      <w:r w:rsidR="004E0208" w:rsidRPr="000C660B">
        <w:rPr>
          <w:rFonts w:ascii="Calibri Light" w:hAnsi="Calibri Light" w:cs="Calibri Light"/>
          <w:b/>
          <w:caps/>
          <w:sz w:val="22"/>
          <w:szCs w:val="22"/>
        </w:rPr>
        <w:t>, świadczona na zasadach zgodnych z Programe</w:t>
      </w:r>
      <w:r w:rsidR="004E0208">
        <w:rPr>
          <w:rFonts w:ascii="Calibri Light" w:hAnsi="Calibri Light" w:cs="Calibri Light"/>
          <w:b/>
          <w:caps/>
          <w:sz w:val="22"/>
          <w:szCs w:val="22"/>
        </w:rPr>
        <w:t>m Ministerstwa Rodziny i Polityki Społecznej „OPIEKA WYTCHNIENIOWA</w:t>
      </w:r>
      <w:r w:rsidR="004E0208" w:rsidRPr="000C660B">
        <w:rPr>
          <w:rFonts w:ascii="Calibri Light" w:hAnsi="Calibri Light" w:cs="Calibri Light"/>
          <w:b/>
          <w:caps/>
          <w:sz w:val="22"/>
          <w:szCs w:val="22"/>
        </w:rPr>
        <w:t>” – edycja</w:t>
      </w:r>
      <w:r w:rsidR="004E0208">
        <w:rPr>
          <w:rFonts w:ascii="Calibri Light" w:hAnsi="Calibri Light" w:cs="Calibri Light"/>
          <w:b/>
          <w:caps/>
          <w:sz w:val="22"/>
          <w:szCs w:val="22"/>
        </w:rPr>
        <w:t xml:space="preserve"> 2023,</w:t>
      </w:r>
      <w:r w:rsidR="004E0208" w:rsidRPr="000C660B">
        <w:rPr>
          <w:rFonts w:ascii="Calibri Light" w:hAnsi="Calibri Light" w:cs="Calibri Light"/>
          <w:b/>
          <w:caps/>
          <w:sz w:val="22"/>
          <w:szCs w:val="22"/>
        </w:rPr>
        <w:t xml:space="preserve"> finansowanego ze środków pochodzących z Funduszu Solidarnościowego</w:t>
      </w:r>
      <w:r w:rsidRPr="009A5CF8">
        <w:rPr>
          <w:rFonts w:asciiTheme="minorHAnsi" w:eastAsiaTheme="majorEastAsia" w:hAnsiTheme="minorHAnsi" w:cstheme="minorHAnsi"/>
          <w:b/>
          <w:lang w:eastAsia="en-US"/>
        </w:rPr>
        <w:t>”</w:t>
      </w:r>
    </w:p>
    <w:p w14:paraId="1C1E41C8" w14:textId="77777777" w:rsidR="00BC3A86" w:rsidRPr="00B74BE0" w:rsidRDefault="00BC3A86" w:rsidP="00155044">
      <w:pPr>
        <w:pStyle w:val="Akapitzlist"/>
        <w:widowControl w:val="0"/>
        <w:numPr>
          <w:ilvl w:val="2"/>
          <w:numId w:val="71"/>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Wielkość lub zakres zamówienia: </w:t>
      </w:r>
      <w:r w:rsidR="004E0208">
        <w:rPr>
          <w:rFonts w:asciiTheme="minorHAnsi" w:hAnsiTheme="minorHAnsi" w:cstheme="minorHAnsi"/>
        </w:rPr>
        <w:t>„</w:t>
      </w:r>
      <w:r w:rsidR="004E0208" w:rsidRPr="000C660B">
        <w:rPr>
          <w:rFonts w:ascii="Calibri Light" w:hAnsi="Calibri Light" w:cs="Calibri Light"/>
          <w:b/>
          <w:caps/>
          <w:sz w:val="22"/>
          <w:szCs w:val="22"/>
        </w:rPr>
        <w:t xml:space="preserve">świadczenie usług </w:t>
      </w:r>
      <w:r w:rsidR="004E0208">
        <w:rPr>
          <w:rFonts w:ascii="Calibri Light" w:hAnsi="Calibri Light" w:cs="Calibri Light"/>
          <w:b/>
          <w:caps/>
          <w:sz w:val="22"/>
          <w:szCs w:val="22"/>
        </w:rPr>
        <w:t>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w:t>
      </w:r>
      <w:r w:rsidR="004E0208" w:rsidRPr="000C660B">
        <w:rPr>
          <w:rFonts w:ascii="Calibri Light" w:hAnsi="Calibri Light" w:cs="Calibri Light"/>
          <w:b/>
          <w:caps/>
          <w:sz w:val="22"/>
          <w:szCs w:val="22"/>
        </w:rPr>
        <w:t xml:space="preserve"> </w:t>
      </w:r>
      <w:r w:rsidR="004E0208">
        <w:rPr>
          <w:rFonts w:ascii="Calibri Light" w:hAnsi="Calibri Light" w:cs="Calibri Light"/>
          <w:b/>
          <w:caps/>
          <w:sz w:val="22"/>
          <w:szCs w:val="22"/>
        </w:rPr>
        <w:t>(UCZESTNIKÓW PROGRAMU)</w:t>
      </w:r>
      <w:r w:rsidR="004E0208" w:rsidRPr="000C660B">
        <w:rPr>
          <w:rFonts w:ascii="Calibri Light" w:hAnsi="Calibri Light" w:cs="Calibri Light"/>
          <w:b/>
          <w:caps/>
          <w:sz w:val="22"/>
          <w:szCs w:val="22"/>
        </w:rPr>
        <w:t>, świadczona na zasadach zgodnych z Programe</w:t>
      </w:r>
      <w:r w:rsidR="004E0208">
        <w:rPr>
          <w:rFonts w:ascii="Calibri Light" w:hAnsi="Calibri Light" w:cs="Calibri Light"/>
          <w:b/>
          <w:caps/>
          <w:sz w:val="22"/>
          <w:szCs w:val="22"/>
        </w:rPr>
        <w:t>m Ministerstwa Rodziny i Polityki Społecznej „OPIEKA WYTCHNIENIOWA</w:t>
      </w:r>
      <w:r w:rsidR="004E0208" w:rsidRPr="000C660B">
        <w:rPr>
          <w:rFonts w:ascii="Calibri Light" w:hAnsi="Calibri Light" w:cs="Calibri Light"/>
          <w:b/>
          <w:caps/>
          <w:sz w:val="22"/>
          <w:szCs w:val="22"/>
        </w:rPr>
        <w:t>” – edycja</w:t>
      </w:r>
      <w:r w:rsidR="004E0208">
        <w:rPr>
          <w:rFonts w:ascii="Calibri Light" w:hAnsi="Calibri Light" w:cs="Calibri Light"/>
          <w:b/>
          <w:caps/>
          <w:sz w:val="22"/>
          <w:szCs w:val="22"/>
        </w:rPr>
        <w:t xml:space="preserve"> 2023,</w:t>
      </w:r>
      <w:r w:rsidR="004E0208" w:rsidRPr="000C660B">
        <w:rPr>
          <w:rFonts w:ascii="Calibri Light" w:hAnsi="Calibri Light" w:cs="Calibri Light"/>
          <w:b/>
          <w:caps/>
          <w:sz w:val="22"/>
          <w:szCs w:val="22"/>
        </w:rPr>
        <w:t xml:space="preserve"> finansowanego ze środków pochodzących z Funduszu Solidarnościowego</w:t>
      </w:r>
      <w:r w:rsidR="009967CF" w:rsidRPr="009A5CF8">
        <w:rPr>
          <w:rFonts w:asciiTheme="minorHAnsi" w:hAnsiTheme="minorHAnsi" w:cstheme="minorHAnsi"/>
          <w:b/>
          <w:caps/>
        </w:rPr>
        <w:t>”</w:t>
      </w:r>
      <w:r w:rsidR="009967CF" w:rsidRPr="009967CF">
        <w:rPr>
          <w:rFonts w:ascii="Calibri" w:hAnsi="Calibri"/>
          <w:b/>
          <w:caps/>
        </w:rPr>
        <w:t xml:space="preserve"> </w:t>
      </w:r>
      <w:r w:rsidRPr="00B74BE0">
        <w:rPr>
          <w:rFonts w:asciiTheme="minorHAnsi" w:hAnsiTheme="minorHAnsi" w:cstheme="minorHAnsi"/>
        </w:rPr>
        <w:t xml:space="preserve">do wysokości określonej w art. 455 ust. 1 pkt 3 lit. c </w:t>
      </w:r>
      <w:proofErr w:type="spellStart"/>
      <w:r w:rsidRPr="00B74BE0">
        <w:rPr>
          <w:rFonts w:asciiTheme="minorHAnsi" w:hAnsiTheme="minorHAnsi" w:cstheme="minorHAnsi"/>
        </w:rPr>
        <w:t>Pzp</w:t>
      </w:r>
      <w:proofErr w:type="spellEnd"/>
      <w:r w:rsidRPr="00B74BE0">
        <w:rPr>
          <w:rFonts w:asciiTheme="minorHAnsi" w:hAnsiTheme="minorHAnsi" w:cstheme="minorHAnsi"/>
        </w:rPr>
        <w:t>,</w:t>
      </w:r>
    </w:p>
    <w:p w14:paraId="4FCE5BDD" w14:textId="77777777" w:rsidR="00BC3A86" w:rsidRPr="00B74BE0" w:rsidRDefault="00BC3A86" w:rsidP="00155044">
      <w:pPr>
        <w:pStyle w:val="Akapitzlist"/>
        <w:widowControl w:val="0"/>
        <w:numPr>
          <w:ilvl w:val="2"/>
          <w:numId w:val="71"/>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Warunki, na jakich zostanie udzielone zamówienie: zamówienie zostanie udzielone na warunkach, takich jak zamówienie podstawowe (poszczególna jego część), określonych w SWZ oraz wzorze umowy stanowiącym </w:t>
      </w:r>
      <w:bookmarkStart w:id="16" w:name="_Hlk499121506"/>
      <w:r w:rsidRPr="00B74BE0">
        <w:rPr>
          <w:rFonts w:asciiTheme="minorHAnsi" w:hAnsiTheme="minorHAnsi" w:cstheme="minorHAnsi"/>
          <w:b/>
        </w:rPr>
        <w:t xml:space="preserve">załącznik nr </w:t>
      </w:r>
      <w:bookmarkEnd w:id="16"/>
      <w:r w:rsidR="00942D06">
        <w:rPr>
          <w:rFonts w:asciiTheme="minorHAnsi" w:hAnsiTheme="minorHAnsi" w:cstheme="minorHAnsi"/>
          <w:b/>
        </w:rPr>
        <w:t>6</w:t>
      </w:r>
      <w:r w:rsidR="006F714C">
        <w:rPr>
          <w:rFonts w:asciiTheme="minorHAnsi" w:hAnsiTheme="minorHAnsi" w:cstheme="minorHAnsi"/>
          <w:b/>
        </w:rPr>
        <w:t xml:space="preserve"> </w:t>
      </w:r>
      <w:r w:rsidRPr="00B74BE0">
        <w:rPr>
          <w:rFonts w:asciiTheme="minorHAnsi" w:hAnsiTheme="minorHAnsi" w:cstheme="minorHAnsi"/>
          <w:b/>
        </w:rPr>
        <w:t>do SWZ</w:t>
      </w:r>
      <w:r w:rsidRPr="00B74BE0">
        <w:rPr>
          <w:rFonts w:asciiTheme="minorHAnsi" w:hAnsiTheme="minorHAnsi" w:cstheme="minorHAnsi"/>
        </w:rPr>
        <w:t>,</w:t>
      </w:r>
    </w:p>
    <w:p w14:paraId="3AA70EB1" w14:textId="77777777" w:rsidR="00660A68" w:rsidRPr="00851AC9" w:rsidRDefault="00BC3A86" w:rsidP="00155044">
      <w:pPr>
        <w:pStyle w:val="Akapitzlist"/>
        <w:widowControl w:val="0"/>
        <w:numPr>
          <w:ilvl w:val="2"/>
          <w:numId w:val="71"/>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Tryb udzielenia zamówienia: Udzielenie dodatkowego zamówienia (zamówień) następować będzie w drodze zmiany umowy na zamówienie podstawowe, przy czym cena za jednostkę odpowiednią dla danej części zamówienia nie będzie wyższa niż wskazana w umowie zawartej z Wykonawcą na zamówienie podstawowe.</w:t>
      </w:r>
    </w:p>
    <w:p w14:paraId="35EB7B3C" w14:textId="77777777" w:rsidR="009737F1" w:rsidRDefault="009737F1" w:rsidP="00660A68">
      <w:pPr>
        <w:ind w:right="-108"/>
        <w:jc w:val="both"/>
        <w:rPr>
          <w:rFonts w:asciiTheme="minorHAnsi" w:hAnsiTheme="minorHAnsi" w:cstheme="minorHAnsi"/>
        </w:rPr>
      </w:pPr>
    </w:p>
    <w:p w14:paraId="41DCCB03" w14:textId="77777777" w:rsidR="00BE1F72" w:rsidRDefault="00BE1F72" w:rsidP="00660A68">
      <w:pPr>
        <w:ind w:right="-108"/>
        <w:jc w:val="both"/>
        <w:rPr>
          <w:rFonts w:asciiTheme="minorHAnsi" w:hAnsiTheme="minorHAnsi" w:cstheme="minorHAnsi"/>
        </w:rPr>
      </w:pPr>
    </w:p>
    <w:p w14:paraId="4E6512F9" w14:textId="77777777" w:rsidR="00BE1F72" w:rsidRPr="00B74BE0" w:rsidRDefault="00BE1F72" w:rsidP="00660A68">
      <w:pPr>
        <w:ind w:right="-108"/>
        <w:jc w:val="both"/>
        <w:rPr>
          <w:rFonts w:asciiTheme="minorHAnsi" w:hAnsiTheme="minorHAnsi" w:cstheme="minorHAnsi"/>
        </w:rPr>
      </w:pPr>
    </w:p>
    <w:p w14:paraId="25E38BF5" w14:textId="77777777" w:rsidR="00660A68" w:rsidRPr="00B74BE0" w:rsidRDefault="00660A68"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Zabezpieczenie na</w:t>
      </w:r>
      <w:r w:rsidR="007D7898" w:rsidRPr="00B74BE0">
        <w:rPr>
          <w:rFonts w:asciiTheme="minorHAnsi" w:hAnsiTheme="minorHAnsi" w:cstheme="minorHAnsi"/>
          <w:b/>
          <w:lang w:eastAsia="en-US"/>
        </w:rPr>
        <w:t xml:space="preserve">leżytego wykonania umowy </w:t>
      </w:r>
    </w:p>
    <w:p w14:paraId="257D03B5" w14:textId="77777777" w:rsidR="00192852" w:rsidRDefault="00660A68" w:rsidP="004E020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xml:space="preserve">, przed zawarciem umowy, zabezpieczenia należytego wykonania umowy </w:t>
      </w:r>
    </w:p>
    <w:p w14:paraId="4803F817" w14:textId="77777777" w:rsidR="00192852" w:rsidRDefault="00192852" w:rsidP="00DB1923">
      <w:pPr>
        <w:ind w:right="-108"/>
        <w:jc w:val="both"/>
        <w:rPr>
          <w:rFonts w:asciiTheme="minorHAnsi" w:hAnsiTheme="minorHAnsi" w:cstheme="minorHAnsi"/>
        </w:rPr>
      </w:pPr>
    </w:p>
    <w:p w14:paraId="0205DC45" w14:textId="77777777" w:rsidR="005A0D3B" w:rsidRPr="00B74BE0" w:rsidRDefault="005A0D3B" w:rsidP="00DB1923">
      <w:pPr>
        <w:ind w:right="-108"/>
        <w:jc w:val="both"/>
        <w:rPr>
          <w:rFonts w:asciiTheme="minorHAnsi" w:hAnsiTheme="minorHAnsi" w:cstheme="minorHAnsi"/>
        </w:rPr>
      </w:pPr>
    </w:p>
    <w:p w14:paraId="35DFE922" w14:textId="77777777" w:rsidR="009615B1" w:rsidRPr="00B74BE0" w:rsidRDefault="002C37E6"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14:paraId="69FF7B51" w14:textId="77777777" w:rsidR="00EC4928" w:rsidRPr="00AC313D"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Zamawiający</w:t>
      </w:r>
      <w:r w:rsidR="00EC4928"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000B693E" w:rsidRPr="00AC313D">
        <w:rPr>
          <w:rFonts w:asciiTheme="minorHAnsi" w:hAnsiTheme="minorHAnsi" w:cstheme="minorHAnsi"/>
          <w:sz w:val="24"/>
          <w:szCs w:val="24"/>
        </w:rPr>
        <w:t xml:space="preserve"> </w:t>
      </w:r>
      <w:r w:rsidR="00EC4928" w:rsidRPr="00AC313D">
        <w:rPr>
          <w:rFonts w:asciiTheme="minorHAnsi" w:hAnsiTheme="minorHAnsi" w:cstheme="minorHAnsi"/>
          <w:sz w:val="24"/>
          <w:szCs w:val="24"/>
        </w:rPr>
        <w:t>i informację  o udzieleniu zamówienia publicznego, podając n</w:t>
      </w:r>
      <w:r w:rsidR="00EC4928" w:rsidRPr="00AC313D">
        <w:rPr>
          <w:rFonts w:asciiTheme="minorHAnsi" w:hAnsiTheme="minorHAnsi" w:cstheme="minorHAnsi"/>
          <w:color w:val="2D2D2D"/>
          <w:sz w:val="24"/>
          <w:szCs w:val="24"/>
        </w:rPr>
        <w:t>azwę albo imię/imiona i nazwisko/nazwiska podmiotu, z którym zawarł umowę w sprawie zamówienia.</w:t>
      </w:r>
    </w:p>
    <w:p w14:paraId="092ACB97"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 xml:space="preserve">W razie nieudzielenia zamówienia (unieważnienia postępowania)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Pr="00AC313D">
        <w:rPr>
          <w:rFonts w:asciiTheme="minorHAnsi" w:hAnsiTheme="minorHAnsi" w:cstheme="minorHAnsi"/>
          <w:sz w:val="24"/>
          <w:szCs w:val="24"/>
        </w:rPr>
        <w:t>, informację o nieudzieleniu zamówienia (unieważnieniu postępowania).</w:t>
      </w:r>
    </w:p>
    <w:p w14:paraId="49D10851"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 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który przedstawi najkorzystniejszą ofertę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zawrze umowę w sprawie zamówienia publicznego, której projektowane postanowienia stanowią </w:t>
      </w:r>
      <w:r w:rsidRPr="006F714C">
        <w:rPr>
          <w:rFonts w:asciiTheme="minorHAnsi" w:hAnsiTheme="minorHAnsi" w:cstheme="minorHAnsi"/>
          <w:b/>
          <w:bCs/>
          <w:sz w:val="24"/>
          <w:szCs w:val="24"/>
        </w:rPr>
        <w:t xml:space="preserve">załącznik nr </w:t>
      </w:r>
      <w:r w:rsidR="00942D06">
        <w:rPr>
          <w:rFonts w:asciiTheme="minorHAnsi" w:hAnsiTheme="minorHAnsi" w:cstheme="minorHAnsi"/>
          <w:b/>
          <w:bCs/>
          <w:sz w:val="24"/>
          <w:szCs w:val="24"/>
        </w:rPr>
        <w:t>6</w:t>
      </w:r>
      <w:r w:rsidRPr="006F714C">
        <w:rPr>
          <w:rFonts w:asciiTheme="minorHAnsi" w:hAnsiTheme="minorHAnsi" w:cstheme="minorHAnsi"/>
          <w:b/>
          <w:bCs/>
          <w:sz w:val="24"/>
          <w:szCs w:val="24"/>
        </w:rPr>
        <w:t xml:space="preserve"> do SWZ</w:t>
      </w:r>
      <w:r w:rsidRPr="006F714C">
        <w:rPr>
          <w:rFonts w:asciiTheme="minorHAnsi" w:hAnsiTheme="minorHAnsi" w:cstheme="minorHAnsi"/>
          <w:sz w:val="24"/>
          <w:szCs w:val="24"/>
        </w:rPr>
        <w:t>.</w:t>
      </w:r>
      <w:r w:rsidRPr="00AC313D">
        <w:rPr>
          <w:rFonts w:asciiTheme="minorHAnsi" w:hAnsiTheme="minorHAnsi" w:cstheme="minorHAnsi"/>
          <w:sz w:val="24"/>
          <w:szCs w:val="24"/>
        </w:rPr>
        <w:t xml:space="preserve"> O miejscu i terminie zawarcia umowy </w:t>
      </w:r>
      <w:r w:rsidR="001E5EFE" w:rsidRPr="00AC313D">
        <w:rPr>
          <w:rFonts w:asciiTheme="minorHAnsi" w:hAnsiTheme="minorHAnsi" w:cstheme="minorHAnsi"/>
          <w:sz w:val="24"/>
          <w:szCs w:val="24"/>
        </w:rPr>
        <w:t>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zostanie poinformowany odrębnym zawiadomieniem. </w:t>
      </w:r>
    </w:p>
    <w:p w14:paraId="7338E88F" w14:textId="77777777" w:rsidR="00EC4928" w:rsidRPr="00B74BE0"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bookmarkStart w:id="17"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14:paraId="693EADAF" w14:textId="77777777" w:rsidR="00EC4928" w:rsidRPr="009A5CF8" w:rsidRDefault="00EC4928" w:rsidP="005A0D3B">
      <w:pPr>
        <w:pStyle w:val="NormalnyWeb"/>
        <w:numPr>
          <w:ilvl w:val="6"/>
          <w:numId w:val="18"/>
        </w:numPr>
        <w:spacing w:after="0" w:afterAutospacing="0" w:line="276" w:lineRule="auto"/>
        <w:ind w:left="270" w:hanging="270"/>
        <w:rPr>
          <w:rFonts w:asciiTheme="minorHAnsi" w:hAnsiTheme="minorHAnsi" w:cstheme="minorHAnsi"/>
          <w:color w:val="2D2D2D"/>
          <w:sz w:val="24"/>
          <w:szCs w:val="24"/>
        </w:rPr>
      </w:pPr>
      <w:r w:rsidRPr="009A5CF8">
        <w:rPr>
          <w:rFonts w:asciiTheme="minorHAnsi" w:hAnsiTheme="minorHAnsi" w:cstheme="minorHAnsi"/>
          <w:bCs/>
          <w:sz w:val="24"/>
          <w:szCs w:val="24"/>
        </w:rPr>
        <w:t xml:space="preserve">Przed zawarciem umowy </w:t>
      </w:r>
      <w:r w:rsidR="001E5EFE" w:rsidRPr="009A5CF8">
        <w:rPr>
          <w:rFonts w:asciiTheme="minorHAnsi" w:hAnsiTheme="minorHAnsi" w:cstheme="minorHAnsi"/>
          <w:bCs/>
          <w:sz w:val="24"/>
          <w:szCs w:val="24"/>
        </w:rPr>
        <w:t>Wykonawc</w:t>
      </w:r>
      <w:r w:rsidR="00C75738" w:rsidRPr="009A5CF8">
        <w:rPr>
          <w:rFonts w:asciiTheme="minorHAnsi" w:hAnsiTheme="minorHAnsi" w:cstheme="minorHAnsi"/>
          <w:bCs/>
          <w:sz w:val="24"/>
          <w:szCs w:val="24"/>
        </w:rPr>
        <w:t>a</w:t>
      </w:r>
      <w:r w:rsidRPr="009A5CF8">
        <w:rPr>
          <w:rFonts w:asciiTheme="minorHAnsi" w:hAnsiTheme="minorHAnsi" w:cstheme="minorHAnsi"/>
          <w:bCs/>
          <w:sz w:val="24"/>
          <w:szCs w:val="24"/>
        </w:rPr>
        <w:t xml:space="preserve"> przedłoży, w oryginale lub kopii za zgodność z oryginałem (na zasadach określonych w SWZ) na wezwanie </w:t>
      </w:r>
      <w:r w:rsidR="001E5EFE" w:rsidRPr="009A5CF8">
        <w:rPr>
          <w:rFonts w:asciiTheme="minorHAnsi" w:hAnsiTheme="minorHAnsi" w:cstheme="minorHAnsi"/>
          <w:bCs/>
          <w:sz w:val="24"/>
          <w:szCs w:val="24"/>
        </w:rPr>
        <w:t>Zamawiającego</w:t>
      </w:r>
      <w:r w:rsidRPr="009A5CF8">
        <w:rPr>
          <w:rFonts w:asciiTheme="minorHAnsi" w:hAnsiTheme="minorHAnsi" w:cstheme="minorHAnsi"/>
          <w:bCs/>
          <w:sz w:val="24"/>
          <w:szCs w:val="24"/>
        </w:rPr>
        <w:t>:</w:t>
      </w:r>
    </w:p>
    <w:p w14:paraId="2499F69B" w14:textId="77777777" w:rsidR="00EC4928" w:rsidRPr="009A5CF8" w:rsidRDefault="00D53158" w:rsidP="005A0D3B">
      <w:pPr>
        <w:pStyle w:val="Akapitzlist"/>
        <w:numPr>
          <w:ilvl w:val="0"/>
          <w:numId w:val="29"/>
        </w:numPr>
        <w:ind w:left="1134"/>
        <w:contextualSpacing/>
        <w:jc w:val="both"/>
        <w:rPr>
          <w:rFonts w:asciiTheme="minorHAnsi" w:hAnsiTheme="minorHAnsi" w:cstheme="minorHAnsi"/>
          <w:bCs/>
        </w:rPr>
      </w:pPr>
      <w:r w:rsidRPr="009A5CF8">
        <w:rPr>
          <w:rFonts w:asciiTheme="minorHAnsi" w:hAnsiTheme="minorHAnsi" w:cstheme="minorHAnsi"/>
          <w:bCs/>
        </w:rPr>
        <w:t>d</w:t>
      </w:r>
      <w:r w:rsidR="00EC4928" w:rsidRPr="009A5CF8">
        <w:rPr>
          <w:rFonts w:asciiTheme="minorHAnsi" w:hAnsiTheme="minorHAnsi" w:cstheme="minorHAnsi"/>
          <w:bCs/>
        </w:rPr>
        <w:t xml:space="preserve">okumenty (uwierzytelnione kserokopie dyplomów, świadectw i zaświadczeń) potwierdzające spełnianie przez osoby bezpośrednio realizujące przedmiot zamówienia warunki określone w </w:t>
      </w:r>
      <w:r w:rsidRPr="009A5CF8">
        <w:rPr>
          <w:rFonts w:asciiTheme="minorHAnsi" w:hAnsiTheme="minorHAnsi" w:cstheme="minorHAnsi"/>
          <w:bCs/>
        </w:rPr>
        <w:t>r</w:t>
      </w:r>
      <w:r w:rsidR="00EC4928" w:rsidRPr="009A5CF8">
        <w:rPr>
          <w:rFonts w:asciiTheme="minorHAnsi" w:hAnsiTheme="minorHAnsi" w:cstheme="minorHAnsi"/>
          <w:bCs/>
        </w:rPr>
        <w:t xml:space="preserve">ozdziale </w:t>
      </w:r>
      <w:r w:rsidRPr="009A5CF8">
        <w:rPr>
          <w:rFonts w:asciiTheme="minorHAnsi" w:hAnsiTheme="minorHAnsi" w:cstheme="minorHAnsi"/>
          <w:bCs/>
        </w:rPr>
        <w:t>II</w:t>
      </w:r>
      <w:r w:rsidR="00EC4928" w:rsidRPr="009A5CF8">
        <w:rPr>
          <w:rFonts w:asciiTheme="minorHAnsi" w:hAnsiTheme="minorHAnsi" w:cstheme="minorHAnsi"/>
          <w:bCs/>
        </w:rPr>
        <w:t xml:space="preserve"> </w:t>
      </w:r>
      <w:r w:rsidRPr="009A5CF8">
        <w:rPr>
          <w:rFonts w:asciiTheme="minorHAnsi" w:hAnsiTheme="minorHAnsi" w:cstheme="minorHAnsi"/>
          <w:bCs/>
        </w:rPr>
        <w:t>S</w:t>
      </w:r>
      <w:r w:rsidR="00EC4928" w:rsidRPr="009A5CF8">
        <w:rPr>
          <w:rFonts w:asciiTheme="minorHAnsi" w:hAnsiTheme="minorHAnsi" w:cstheme="minorHAnsi"/>
          <w:bCs/>
        </w:rPr>
        <w:t>WZ oraz w złożonej przez Wykonawcę ofercie,</w:t>
      </w:r>
    </w:p>
    <w:p w14:paraId="41965E97" w14:textId="77777777" w:rsidR="00EC4928" w:rsidRPr="00B74BE0" w:rsidRDefault="00EC4928" w:rsidP="00BC7724">
      <w:pPr>
        <w:pStyle w:val="Akapitzlist"/>
        <w:numPr>
          <w:ilvl w:val="0"/>
          <w:numId w:val="29"/>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14:paraId="40B7AF3B" w14:textId="77777777" w:rsidR="00B84F74" w:rsidRPr="006F714C"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w:t>
      </w:r>
      <w:r w:rsidRPr="006F714C">
        <w:rPr>
          <w:rFonts w:asciiTheme="minorHAnsi" w:hAnsiTheme="minorHAnsi" w:cstheme="minorHAnsi"/>
          <w:color w:val="000000"/>
        </w:rPr>
        <w:t>pozostałych ofert znajdujących się na liście ofert.</w:t>
      </w:r>
    </w:p>
    <w:p w14:paraId="61CA453F"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6F714C">
        <w:rPr>
          <w:rFonts w:asciiTheme="minorHAnsi" w:hAnsiTheme="minorHAnsi" w:cstheme="minorHAnsi"/>
          <w:bCs/>
          <w:color w:val="000000"/>
        </w:rPr>
        <w:lastRenderedPageBreak/>
        <w:t xml:space="preserve">Ogólne warunki umowy w sprawie zamówienia publicznego określone zostały </w:t>
      </w:r>
      <w:r w:rsidRPr="006F714C">
        <w:rPr>
          <w:rFonts w:asciiTheme="minorHAnsi" w:hAnsiTheme="minorHAnsi" w:cstheme="minorHAnsi"/>
          <w:b/>
          <w:bCs/>
        </w:rPr>
        <w:t>w</w:t>
      </w:r>
      <w:r w:rsidRPr="006F714C">
        <w:rPr>
          <w:rFonts w:asciiTheme="minorHAnsi" w:hAnsiTheme="minorHAnsi" w:cstheme="minorHAnsi"/>
          <w:b/>
        </w:rPr>
        <w:t xml:space="preserve"> załączniku </w:t>
      </w:r>
      <w:r w:rsidR="00942D06">
        <w:rPr>
          <w:rFonts w:asciiTheme="minorHAnsi" w:hAnsiTheme="minorHAnsi" w:cstheme="minorHAnsi"/>
          <w:b/>
        </w:rPr>
        <w:t>6</w:t>
      </w:r>
      <w:r w:rsidRPr="006F714C">
        <w:rPr>
          <w:rFonts w:asciiTheme="minorHAnsi" w:hAnsiTheme="minorHAnsi" w:cstheme="minorHAnsi"/>
          <w:b/>
        </w:rPr>
        <w:t xml:space="preserve"> </w:t>
      </w:r>
      <w:r w:rsidRPr="006F714C">
        <w:rPr>
          <w:rFonts w:asciiTheme="minorHAnsi" w:hAnsiTheme="minorHAnsi" w:cstheme="minorHAnsi"/>
          <w:color w:val="000000"/>
        </w:rPr>
        <w:t>do SWZ</w:t>
      </w:r>
      <w:r w:rsidRPr="00B74BE0">
        <w:rPr>
          <w:rFonts w:asciiTheme="minorHAnsi" w:hAnsiTheme="minorHAnsi" w:cstheme="minorHAnsi"/>
          <w:color w:val="000000"/>
        </w:rPr>
        <w:t>. Postanowienia określone w ogólnych warunkach umowy nie podlegają negocjacjom.</w:t>
      </w:r>
    </w:p>
    <w:p w14:paraId="27CF616C"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14:paraId="59D9366A"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17"/>
    <w:p w14:paraId="7D09539A" w14:textId="77777777" w:rsidR="00DB1A25" w:rsidRPr="00B74BE0" w:rsidRDefault="00A95E73" w:rsidP="0045780A">
      <w:pPr>
        <w:pStyle w:val="Akapitzlist"/>
        <w:numPr>
          <w:ilvl w:val="6"/>
          <w:numId w:val="18"/>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14:paraId="69D925A4" w14:textId="77777777" w:rsidR="00D4155E" w:rsidRDefault="00D4155E" w:rsidP="00067B80">
      <w:pPr>
        <w:ind w:right="-108"/>
        <w:jc w:val="both"/>
        <w:rPr>
          <w:rFonts w:asciiTheme="minorHAnsi" w:hAnsiTheme="minorHAnsi" w:cstheme="minorHAnsi"/>
          <w:b/>
        </w:rPr>
      </w:pPr>
    </w:p>
    <w:p w14:paraId="4A85F798" w14:textId="77777777" w:rsidR="00956623" w:rsidRPr="00B74BE0" w:rsidRDefault="00956623" w:rsidP="00067B80">
      <w:pPr>
        <w:ind w:right="-108"/>
        <w:jc w:val="both"/>
        <w:rPr>
          <w:rFonts w:asciiTheme="minorHAnsi" w:hAnsiTheme="minorHAnsi" w:cstheme="minorHAnsi"/>
          <w:b/>
        </w:rPr>
      </w:pPr>
    </w:p>
    <w:p w14:paraId="10785518" w14:textId="77777777" w:rsidR="00C5791B" w:rsidRPr="00B74BE0" w:rsidRDefault="00C5791B" w:rsidP="00C5791B">
      <w:pPr>
        <w:widowControl w:val="0"/>
        <w:snapToGrid w:val="0"/>
        <w:jc w:val="both"/>
        <w:rPr>
          <w:rFonts w:asciiTheme="minorHAnsi" w:hAnsiTheme="minorHAnsi" w:cstheme="minorHAnsi"/>
          <w:b/>
        </w:rPr>
      </w:pPr>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14:paraId="73652925" w14:textId="77777777"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14:paraId="12169D0A" w14:textId="77777777" w:rsidTr="00037C34">
        <w:tc>
          <w:tcPr>
            <w:tcW w:w="9322" w:type="dxa"/>
            <w:gridSpan w:val="2"/>
          </w:tcPr>
          <w:p w14:paraId="0AE86FD3" w14:textId="77777777"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14:paraId="23A16759" w14:textId="77777777" w:rsidTr="00037C34">
        <w:tblPrEx>
          <w:tblCellMar>
            <w:left w:w="10" w:type="dxa"/>
            <w:right w:w="10" w:type="dxa"/>
          </w:tblCellMar>
        </w:tblPrEx>
        <w:tc>
          <w:tcPr>
            <w:tcW w:w="6629" w:type="dxa"/>
          </w:tcPr>
          <w:p w14:paraId="089342A2" w14:textId="77777777" w:rsidR="006F38D4" w:rsidRPr="006F714C" w:rsidRDefault="006F38D4" w:rsidP="00BC7724">
            <w:pPr>
              <w:pStyle w:val="Standard"/>
              <w:numPr>
                <w:ilvl w:val="0"/>
                <w:numId w:val="22"/>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oświadczenie, że </w:t>
            </w:r>
            <w:r w:rsidR="001E5EFE" w:rsidRPr="006F714C">
              <w:rPr>
                <w:rFonts w:asciiTheme="minorHAnsi" w:hAnsiTheme="minorHAnsi" w:cstheme="minorHAnsi"/>
                <w:sz w:val="24"/>
                <w:szCs w:val="24"/>
              </w:rPr>
              <w:t>Wykonawc</w:t>
            </w:r>
            <w:r w:rsidR="00C75738" w:rsidRPr="006F714C">
              <w:rPr>
                <w:rFonts w:asciiTheme="minorHAnsi" w:hAnsiTheme="minorHAnsi" w:cstheme="minorHAnsi"/>
                <w:sz w:val="24"/>
                <w:szCs w:val="24"/>
              </w:rPr>
              <w:t>a</w:t>
            </w:r>
            <w:r w:rsidRPr="006F714C">
              <w:rPr>
                <w:rFonts w:asciiTheme="minorHAnsi" w:hAnsiTheme="minorHAnsi" w:cstheme="minorHAnsi"/>
                <w:sz w:val="24"/>
                <w:szCs w:val="24"/>
              </w:rPr>
              <w:t xml:space="preserve"> nie podlega wykluczeniu oraz o spełnieniu warunków udziału w postępowaniu</w:t>
            </w:r>
          </w:p>
        </w:tc>
        <w:tc>
          <w:tcPr>
            <w:tcW w:w="2693" w:type="dxa"/>
            <w:vAlign w:val="center"/>
          </w:tcPr>
          <w:p w14:paraId="146FE498" w14:textId="77777777" w:rsidR="006F38D4" w:rsidRPr="006F714C" w:rsidRDefault="00037C34" w:rsidP="00BC7724">
            <w:pPr>
              <w:pStyle w:val="Standard"/>
              <w:numPr>
                <w:ilvl w:val="0"/>
                <w:numId w:val="23"/>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ałącznik nr 1</w:t>
            </w:r>
          </w:p>
        </w:tc>
      </w:tr>
      <w:tr w:rsidR="006F714C" w:rsidRPr="00B74BE0" w14:paraId="7F97E7C9" w14:textId="77777777" w:rsidTr="00037C34">
        <w:tblPrEx>
          <w:tblCellMar>
            <w:left w:w="10" w:type="dxa"/>
            <w:right w:w="10" w:type="dxa"/>
          </w:tblCellMar>
        </w:tblPrEx>
        <w:tc>
          <w:tcPr>
            <w:tcW w:w="6629" w:type="dxa"/>
          </w:tcPr>
          <w:p w14:paraId="020689CB" w14:textId="77777777" w:rsidR="006F714C" w:rsidRPr="006F714C" w:rsidRDefault="006F714C" w:rsidP="00192852">
            <w:pPr>
              <w:pStyle w:val="Standard"/>
              <w:numPr>
                <w:ilvl w:val="0"/>
                <w:numId w:val="22"/>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zakres usług </w:t>
            </w:r>
          </w:p>
        </w:tc>
        <w:tc>
          <w:tcPr>
            <w:tcW w:w="2693" w:type="dxa"/>
            <w:vAlign w:val="center"/>
          </w:tcPr>
          <w:p w14:paraId="4FE0D6A9" w14:textId="77777777" w:rsidR="006F714C" w:rsidRPr="006F714C" w:rsidRDefault="006F714C" w:rsidP="00BC7724">
            <w:pPr>
              <w:pStyle w:val="Standard"/>
              <w:numPr>
                <w:ilvl w:val="0"/>
                <w:numId w:val="23"/>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załącznik nr 2</w:t>
            </w:r>
          </w:p>
        </w:tc>
      </w:tr>
      <w:tr w:rsidR="006F38D4" w:rsidRPr="00B74BE0" w14:paraId="5D1D26C0" w14:textId="77777777" w:rsidTr="006F714C">
        <w:tblPrEx>
          <w:tblCellMar>
            <w:left w:w="10" w:type="dxa"/>
            <w:right w:w="10" w:type="dxa"/>
          </w:tblCellMar>
        </w:tblPrEx>
        <w:tc>
          <w:tcPr>
            <w:tcW w:w="6629" w:type="dxa"/>
            <w:shd w:val="clear" w:color="auto" w:fill="auto"/>
          </w:tcPr>
          <w:p w14:paraId="01A40B6D" w14:textId="77777777" w:rsidR="006F38D4" w:rsidRPr="006F714C" w:rsidRDefault="006F38D4" w:rsidP="00BC7724">
            <w:pPr>
              <w:pStyle w:val="Standard"/>
              <w:numPr>
                <w:ilvl w:val="0"/>
                <w:numId w:val="22"/>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formularz ofertowy</w:t>
            </w:r>
          </w:p>
        </w:tc>
        <w:tc>
          <w:tcPr>
            <w:tcW w:w="2693" w:type="dxa"/>
            <w:shd w:val="clear" w:color="auto" w:fill="auto"/>
            <w:vAlign w:val="center"/>
          </w:tcPr>
          <w:p w14:paraId="0D56FC63" w14:textId="77777777" w:rsidR="006F38D4" w:rsidRPr="006F714C" w:rsidRDefault="00037C34" w:rsidP="00BC7724">
            <w:pPr>
              <w:pStyle w:val="Standard"/>
              <w:numPr>
                <w:ilvl w:val="0"/>
                <w:numId w:val="23"/>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6F714C" w:rsidRPr="006F714C">
              <w:rPr>
                <w:rFonts w:asciiTheme="minorHAnsi" w:hAnsiTheme="minorHAnsi" w:cstheme="minorHAnsi"/>
                <w:sz w:val="24"/>
                <w:szCs w:val="24"/>
              </w:rPr>
              <w:t>3</w:t>
            </w:r>
          </w:p>
        </w:tc>
      </w:tr>
      <w:tr w:rsidR="006F38D4" w:rsidRPr="00B74BE0" w14:paraId="71B83BCC" w14:textId="77777777" w:rsidTr="00037C34">
        <w:tblPrEx>
          <w:tblCellMar>
            <w:left w:w="10" w:type="dxa"/>
            <w:right w:w="10" w:type="dxa"/>
          </w:tblCellMar>
        </w:tblPrEx>
        <w:tc>
          <w:tcPr>
            <w:tcW w:w="6629" w:type="dxa"/>
            <w:shd w:val="clear" w:color="auto" w:fill="FFFFFF"/>
          </w:tcPr>
          <w:p w14:paraId="42646F5A" w14:textId="77777777" w:rsidR="006F38D4" w:rsidRPr="006F714C" w:rsidRDefault="006F38D4" w:rsidP="00BC7724">
            <w:pPr>
              <w:pStyle w:val="Standard"/>
              <w:numPr>
                <w:ilvl w:val="0"/>
                <w:numId w:val="24"/>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wykaz usług wykonanych lub wykonywanych, w okresie ostatnich 3 lat przed upływem terminu składania ofert</w:t>
            </w:r>
          </w:p>
        </w:tc>
        <w:tc>
          <w:tcPr>
            <w:tcW w:w="2693" w:type="dxa"/>
            <w:vAlign w:val="center"/>
          </w:tcPr>
          <w:p w14:paraId="22109887" w14:textId="77777777" w:rsidR="006F38D4" w:rsidRPr="006F714C" w:rsidRDefault="00037C34" w:rsidP="00BC7724">
            <w:pPr>
              <w:pStyle w:val="Standard"/>
              <w:numPr>
                <w:ilvl w:val="0"/>
                <w:numId w:val="25"/>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942D06">
              <w:rPr>
                <w:rFonts w:asciiTheme="minorHAnsi" w:hAnsiTheme="minorHAnsi" w:cstheme="minorHAnsi"/>
                <w:sz w:val="24"/>
                <w:szCs w:val="24"/>
              </w:rPr>
              <w:t>4</w:t>
            </w:r>
          </w:p>
        </w:tc>
      </w:tr>
      <w:tr w:rsidR="006F38D4" w:rsidRPr="00B74BE0" w14:paraId="112B9D87" w14:textId="77777777" w:rsidTr="00037C34">
        <w:tblPrEx>
          <w:tblCellMar>
            <w:left w:w="10" w:type="dxa"/>
            <w:right w:w="10" w:type="dxa"/>
          </w:tblCellMar>
        </w:tblPrEx>
        <w:tc>
          <w:tcPr>
            <w:tcW w:w="6629" w:type="dxa"/>
            <w:shd w:val="clear" w:color="auto" w:fill="FFFFFF"/>
          </w:tcPr>
          <w:p w14:paraId="43DAE943" w14:textId="77777777" w:rsidR="006F38D4" w:rsidRPr="007D11A8" w:rsidRDefault="006F38D4" w:rsidP="00BC7724">
            <w:pPr>
              <w:pStyle w:val="Standard"/>
              <w:numPr>
                <w:ilvl w:val="0"/>
                <w:numId w:val="24"/>
              </w:numPr>
              <w:suppressAutoHyphens w:val="0"/>
              <w:autoSpaceDN/>
              <w:spacing w:after="40" w:line="360" w:lineRule="auto"/>
              <w:ind w:left="284" w:hanging="284"/>
              <w:rPr>
                <w:rFonts w:asciiTheme="minorHAnsi" w:hAnsiTheme="minorHAnsi" w:cstheme="minorHAnsi"/>
                <w:sz w:val="24"/>
                <w:szCs w:val="24"/>
              </w:rPr>
            </w:pPr>
            <w:r w:rsidRPr="007D11A8">
              <w:rPr>
                <w:rFonts w:asciiTheme="minorHAnsi" w:hAnsiTheme="minorHAnsi" w:cstheme="minorHAnsi"/>
                <w:sz w:val="24"/>
                <w:szCs w:val="24"/>
              </w:rPr>
              <w:t xml:space="preserve">wykaz osób, które będą uczestniczyć w wykonywaniu zamówienia </w:t>
            </w:r>
          </w:p>
        </w:tc>
        <w:tc>
          <w:tcPr>
            <w:tcW w:w="2693" w:type="dxa"/>
            <w:vAlign w:val="center"/>
          </w:tcPr>
          <w:p w14:paraId="40337566" w14:textId="77777777" w:rsidR="006F38D4" w:rsidRPr="007D11A8" w:rsidRDefault="00037C34" w:rsidP="00BC7724">
            <w:pPr>
              <w:pStyle w:val="Standard"/>
              <w:numPr>
                <w:ilvl w:val="0"/>
                <w:numId w:val="25"/>
              </w:numPr>
              <w:suppressAutoHyphens w:val="0"/>
              <w:autoSpaceDN/>
              <w:spacing w:after="40" w:line="360" w:lineRule="auto"/>
              <w:ind w:left="317" w:hanging="284"/>
              <w:rPr>
                <w:rFonts w:asciiTheme="minorHAnsi" w:hAnsiTheme="minorHAnsi" w:cstheme="minorHAnsi"/>
                <w:bCs/>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942D06">
              <w:rPr>
                <w:rFonts w:asciiTheme="minorHAnsi" w:hAnsiTheme="minorHAnsi" w:cstheme="minorHAnsi"/>
                <w:sz w:val="24"/>
                <w:szCs w:val="24"/>
              </w:rPr>
              <w:t>5</w:t>
            </w:r>
          </w:p>
        </w:tc>
      </w:tr>
      <w:tr w:rsidR="006F38D4" w:rsidRPr="00B74BE0" w14:paraId="7D7AB5D6" w14:textId="77777777" w:rsidTr="00037C34">
        <w:tblPrEx>
          <w:tblCellMar>
            <w:left w:w="10" w:type="dxa"/>
            <w:right w:w="10" w:type="dxa"/>
          </w:tblCellMar>
        </w:tblPrEx>
        <w:tc>
          <w:tcPr>
            <w:tcW w:w="6629" w:type="dxa"/>
            <w:shd w:val="clear" w:color="auto" w:fill="FFFFFF"/>
          </w:tcPr>
          <w:p w14:paraId="514704DB" w14:textId="77777777" w:rsidR="006F38D4" w:rsidRPr="00CE3B72" w:rsidRDefault="006F38D4" w:rsidP="00BC7724">
            <w:pPr>
              <w:pStyle w:val="Standard"/>
              <w:numPr>
                <w:ilvl w:val="0"/>
                <w:numId w:val="26"/>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w:t>
            </w:r>
            <w:r w:rsidR="00041343" w:rsidRPr="00CE3B72">
              <w:rPr>
                <w:rFonts w:asciiTheme="minorHAnsi" w:hAnsiTheme="minorHAnsi" w:cstheme="minorHAnsi"/>
                <w:sz w:val="24"/>
                <w:szCs w:val="24"/>
              </w:rPr>
              <w:t xml:space="preserve"> (wraz z załącznikami do niej)</w:t>
            </w:r>
          </w:p>
        </w:tc>
        <w:tc>
          <w:tcPr>
            <w:tcW w:w="2693" w:type="dxa"/>
            <w:vAlign w:val="center"/>
          </w:tcPr>
          <w:p w14:paraId="2C9223F8" w14:textId="77777777" w:rsidR="006F38D4" w:rsidRPr="007D11A8" w:rsidRDefault="00037C34" w:rsidP="00BC7724">
            <w:pPr>
              <w:pStyle w:val="Standard"/>
              <w:numPr>
                <w:ilvl w:val="0"/>
                <w:numId w:val="27"/>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942D06">
              <w:rPr>
                <w:rFonts w:asciiTheme="minorHAnsi" w:hAnsiTheme="minorHAnsi" w:cstheme="minorHAnsi"/>
                <w:sz w:val="24"/>
                <w:szCs w:val="24"/>
              </w:rPr>
              <w:t>6</w:t>
            </w:r>
          </w:p>
        </w:tc>
      </w:tr>
      <w:tr w:rsidR="007D11A8" w:rsidRPr="00B74BE0" w14:paraId="49F0B382" w14:textId="77777777" w:rsidTr="00037C34">
        <w:tblPrEx>
          <w:tblCellMar>
            <w:left w:w="10" w:type="dxa"/>
            <w:right w:w="10" w:type="dxa"/>
          </w:tblCellMar>
        </w:tblPrEx>
        <w:tc>
          <w:tcPr>
            <w:tcW w:w="6629" w:type="dxa"/>
            <w:shd w:val="clear" w:color="auto" w:fill="FFFFFF"/>
          </w:tcPr>
          <w:p w14:paraId="679EBD4A" w14:textId="77777777" w:rsidR="007D11A8" w:rsidRPr="00CE3B72" w:rsidRDefault="007D11A8" w:rsidP="00BC7724">
            <w:pPr>
              <w:pStyle w:val="Standard"/>
              <w:numPr>
                <w:ilvl w:val="0"/>
                <w:numId w:val="26"/>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oświadczenia wraz z listą podmiotów należących do tej samej grupy kapitałowej albo z informacją o braku przynależności do grupy kapitałowej</w:t>
            </w:r>
          </w:p>
        </w:tc>
        <w:tc>
          <w:tcPr>
            <w:tcW w:w="2693" w:type="dxa"/>
            <w:vAlign w:val="center"/>
          </w:tcPr>
          <w:p w14:paraId="4FD0A51C" w14:textId="77777777" w:rsidR="007D11A8" w:rsidRPr="007D11A8" w:rsidRDefault="007D11A8" w:rsidP="00BC7724">
            <w:pPr>
              <w:pStyle w:val="Standard"/>
              <w:numPr>
                <w:ilvl w:val="0"/>
                <w:numId w:val="27"/>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 xml:space="preserve">załącznik nr </w:t>
            </w:r>
            <w:r w:rsidR="00942D06">
              <w:rPr>
                <w:rFonts w:asciiTheme="minorHAnsi" w:hAnsiTheme="minorHAnsi" w:cstheme="minorHAnsi"/>
                <w:sz w:val="24"/>
                <w:szCs w:val="24"/>
              </w:rPr>
              <w:t>7</w:t>
            </w:r>
          </w:p>
          <w:p w14:paraId="125B0C39" w14:textId="77777777" w:rsidR="007D11A8" w:rsidRPr="00AC313D" w:rsidRDefault="007D11A8" w:rsidP="007D11A8">
            <w:pPr>
              <w:pStyle w:val="Standard"/>
              <w:suppressAutoHyphens w:val="0"/>
              <w:spacing w:after="40" w:line="360" w:lineRule="auto"/>
              <w:rPr>
                <w:rFonts w:asciiTheme="minorHAnsi" w:hAnsiTheme="minorHAnsi" w:cstheme="minorHAnsi"/>
                <w:sz w:val="24"/>
                <w:szCs w:val="24"/>
                <w:highlight w:val="yellow"/>
              </w:rPr>
            </w:pPr>
          </w:p>
        </w:tc>
      </w:tr>
      <w:tr w:rsidR="007D11A8" w:rsidRPr="00B74BE0" w14:paraId="36A43E0E" w14:textId="77777777" w:rsidTr="00037C34">
        <w:tblPrEx>
          <w:tblCellMar>
            <w:left w:w="10" w:type="dxa"/>
            <w:right w:w="10" w:type="dxa"/>
          </w:tblCellMar>
        </w:tblPrEx>
        <w:tc>
          <w:tcPr>
            <w:tcW w:w="6629" w:type="dxa"/>
            <w:shd w:val="clear" w:color="auto" w:fill="FFFFFF"/>
          </w:tcPr>
          <w:p w14:paraId="544B8CE4" w14:textId="77777777" w:rsidR="007D11A8" w:rsidRPr="00CE3B72" w:rsidRDefault="007D11A8" w:rsidP="00BC7724">
            <w:pPr>
              <w:pStyle w:val="Akapitzlist"/>
              <w:numPr>
                <w:ilvl w:val="0"/>
                <w:numId w:val="28"/>
              </w:numPr>
              <w:spacing w:line="312" w:lineRule="auto"/>
              <w:ind w:left="390" w:hanging="390"/>
              <w:rPr>
                <w:rFonts w:asciiTheme="minorHAnsi" w:hAnsiTheme="minorHAnsi" w:cstheme="minorHAnsi"/>
                <w:kern w:val="3"/>
              </w:rPr>
            </w:pPr>
            <w:r w:rsidRPr="00CE3B72">
              <w:rPr>
                <w:rFonts w:asciiTheme="minorHAnsi" w:hAnsiTheme="minorHAnsi" w:cstheme="minorHAnsi"/>
                <w:kern w:val="3"/>
              </w:rPr>
              <w:t>zobowiązanie do oddania Wykonawcy do dyspozycji niezbędnych zasobów na potrzeby wykonania zamówienia</w:t>
            </w:r>
          </w:p>
          <w:p w14:paraId="7168FB0A" w14:textId="77777777" w:rsidR="007D11A8" w:rsidRPr="00CE3B72" w:rsidRDefault="007D11A8" w:rsidP="007D11A8">
            <w:pPr>
              <w:pStyle w:val="Standard"/>
              <w:suppressAutoHyphens w:val="0"/>
              <w:spacing w:after="40" w:line="360" w:lineRule="auto"/>
              <w:rPr>
                <w:rFonts w:asciiTheme="minorHAnsi" w:hAnsiTheme="minorHAnsi" w:cstheme="minorHAnsi"/>
                <w:sz w:val="22"/>
                <w:szCs w:val="22"/>
              </w:rPr>
            </w:pPr>
          </w:p>
        </w:tc>
        <w:tc>
          <w:tcPr>
            <w:tcW w:w="2693" w:type="dxa"/>
            <w:vAlign w:val="center"/>
          </w:tcPr>
          <w:p w14:paraId="6373A445" w14:textId="011900F5" w:rsidR="007D11A8" w:rsidRPr="00CE3B72" w:rsidRDefault="007D11A8"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A74684">
              <w:rPr>
                <w:rFonts w:asciiTheme="minorHAnsi" w:hAnsiTheme="minorHAnsi" w:cstheme="minorHAnsi"/>
                <w:sz w:val="24"/>
                <w:szCs w:val="24"/>
              </w:rPr>
              <w:t>8</w:t>
            </w:r>
          </w:p>
          <w:p w14:paraId="6671CBCC" w14:textId="77777777" w:rsidR="007D11A8" w:rsidRPr="00CE3B72" w:rsidRDefault="007D11A8" w:rsidP="007D11A8">
            <w:pPr>
              <w:pStyle w:val="Standard"/>
              <w:suppressAutoHyphens w:val="0"/>
              <w:spacing w:after="40" w:line="360" w:lineRule="auto"/>
              <w:ind w:left="317"/>
              <w:rPr>
                <w:rFonts w:asciiTheme="minorHAnsi" w:hAnsiTheme="minorHAnsi" w:cstheme="minorHAnsi"/>
                <w:sz w:val="22"/>
                <w:szCs w:val="22"/>
              </w:rPr>
            </w:pPr>
          </w:p>
        </w:tc>
      </w:tr>
      <w:tr w:rsidR="007D11A8" w:rsidRPr="00B74BE0" w14:paraId="03B9AB2F" w14:textId="77777777" w:rsidTr="00037C34">
        <w:tblPrEx>
          <w:tblCellMar>
            <w:left w:w="10" w:type="dxa"/>
            <w:right w:w="10" w:type="dxa"/>
          </w:tblCellMar>
        </w:tblPrEx>
        <w:tc>
          <w:tcPr>
            <w:tcW w:w="6629" w:type="dxa"/>
            <w:shd w:val="clear" w:color="auto" w:fill="FFFFFF"/>
          </w:tcPr>
          <w:p w14:paraId="55ED7CF8" w14:textId="77777777" w:rsidR="007D11A8" w:rsidRPr="00CE3B72" w:rsidRDefault="007D11A8" w:rsidP="00BC7724">
            <w:pPr>
              <w:pStyle w:val="Akapitzlist"/>
              <w:numPr>
                <w:ilvl w:val="0"/>
                <w:numId w:val="28"/>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podmiotu udostępniającego zasoby o niepodleganiu wykluczeniu oraz spełnianiu warunków udziału w postępowaniu</w:t>
            </w:r>
          </w:p>
        </w:tc>
        <w:tc>
          <w:tcPr>
            <w:tcW w:w="2693" w:type="dxa"/>
            <w:vAlign w:val="center"/>
          </w:tcPr>
          <w:p w14:paraId="12E026CA" w14:textId="204DC671" w:rsidR="007D11A8" w:rsidRPr="00CE3B72" w:rsidRDefault="007D11A8"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A74684">
              <w:rPr>
                <w:rFonts w:asciiTheme="minorHAnsi" w:hAnsiTheme="minorHAnsi" w:cstheme="minorHAnsi"/>
                <w:sz w:val="24"/>
                <w:szCs w:val="24"/>
              </w:rPr>
              <w:t>9</w:t>
            </w:r>
          </w:p>
          <w:p w14:paraId="3C3CCE0D" w14:textId="77777777" w:rsidR="007D11A8" w:rsidRPr="00CE3B72" w:rsidRDefault="007D11A8" w:rsidP="007D11A8">
            <w:pPr>
              <w:pStyle w:val="Standard"/>
              <w:suppressAutoHyphens w:val="0"/>
              <w:spacing w:after="40" w:line="360" w:lineRule="auto"/>
              <w:rPr>
                <w:rFonts w:asciiTheme="minorHAnsi" w:hAnsiTheme="minorHAnsi" w:cstheme="minorHAnsi"/>
                <w:sz w:val="24"/>
                <w:szCs w:val="24"/>
              </w:rPr>
            </w:pPr>
          </w:p>
        </w:tc>
      </w:tr>
      <w:tr w:rsidR="007D11A8" w:rsidRPr="00B74BE0" w14:paraId="27C5EFBC" w14:textId="77777777" w:rsidTr="00037C34">
        <w:tblPrEx>
          <w:tblCellMar>
            <w:left w:w="10" w:type="dxa"/>
            <w:right w:w="10" w:type="dxa"/>
          </w:tblCellMar>
        </w:tblPrEx>
        <w:tc>
          <w:tcPr>
            <w:tcW w:w="6629" w:type="dxa"/>
            <w:shd w:val="clear" w:color="auto" w:fill="FFFFFF"/>
          </w:tcPr>
          <w:p w14:paraId="04E8D11E" w14:textId="77777777" w:rsidR="007D11A8" w:rsidRPr="00CE3B72" w:rsidRDefault="007D11A8" w:rsidP="00BC7724">
            <w:pPr>
              <w:pStyle w:val="Akapitzlist"/>
              <w:numPr>
                <w:ilvl w:val="0"/>
                <w:numId w:val="28"/>
              </w:numPr>
              <w:spacing w:line="312" w:lineRule="auto"/>
              <w:ind w:left="390"/>
              <w:rPr>
                <w:rFonts w:asciiTheme="minorHAnsi" w:hAnsiTheme="minorHAnsi" w:cstheme="minorHAnsi"/>
                <w:kern w:val="3"/>
              </w:rPr>
            </w:pPr>
            <w:r w:rsidRPr="00CE3B72">
              <w:rPr>
                <w:rFonts w:asciiTheme="minorHAnsi" w:hAnsiTheme="minorHAnsi" w:cstheme="minorHAnsi"/>
                <w:kern w:val="3"/>
              </w:rPr>
              <w:t xml:space="preserve">oświadczenie wykonawców wspólnie ubiegających się o </w:t>
            </w:r>
            <w:r w:rsidRPr="00CE3B72">
              <w:rPr>
                <w:rFonts w:asciiTheme="minorHAnsi" w:hAnsiTheme="minorHAnsi" w:cstheme="minorHAnsi"/>
                <w:kern w:val="3"/>
              </w:rPr>
              <w:lastRenderedPageBreak/>
              <w:t>udzielenie zamówienia</w:t>
            </w:r>
          </w:p>
        </w:tc>
        <w:tc>
          <w:tcPr>
            <w:tcW w:w="2693" w:type="dxa"/>
            <w:vAlign w:val="center"/>
          </w:tcPr>
          <w:p w14:paraId="72AB115C" w14:textId="5EAACBA4" w:rsidR="007D11A8" w:rsidRPr="00CE3B72" w:rsidRDefault="007D11A8"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lastRenderedPageBreak/>
              <w:t>załącznik nr 1</w:t>
            </w:r>
            <w:r w:rsidR="00A74684">
              <w:rPr>
                <w:rFonts w:asciiTheme="minorHAnsi" w:hAnsiTheme="minorHAnsi" w:cstheme="minorHAnsi"/>
                <w:sz w:val="24"/>
                <w:szCs w:val="24"/>
              </w:rPr>
              <w:t>0</w:t>
            </w:r>
          </w:p>
        </w:tc>
      </w:tr>
      <w:tr w:rsidR="00530506" w:rsidRPr="00B74BE0" w14:paraId="4A71A41C" w14:textId="77777777" w:rsidTr="00037C34">
        <w:tblPrEx>
          <w:tblCellMar>
            <w:left w:w="10" w:type="dxa"/>
            <w:right w:w="10" w:type="dxa"/>
          </w:tblCellMar>
        </w:tblPrEx>
        <w:tc>
          <w:tcPr>
            <w:tcW w:w="6629" w:type="dxa"/>
            <w:shd w:val="clear" w:color="auto" w:fill="FFFFFF"/>
          </w:tcPr>
          <w:p w14:paraId="6F8AB5C4" w14:textId="77777777" w:rsidR="00530506" w:rsidRPr="00CE3B72" w:rsidRDefault="00192852" w:rsidP="005A0D3B">
            <w:pPr>
              <w:pStyle w:val="Akapitzlist"/>
              <w:numPr>
                <w:ilvl w:val="0"/>
                <w:numId w:val="28"/>
              </w:numPr>
              <w:spacing w:line="312" w:lineRule="auto"/>
              <w:ind w:left="390"/>
              <w:rPr>
                <w:rFonts w:asciiTheme="minorHAnsi" w:hAnsiTheme="minorHAnsi" w:cstheme="minorHAnsi"/>
                <w:kern w:val="3"/>
              </w:rPr>
            </w:pPr>
            <w:r>
              <w:rPr>
                <w:rFonts w:asciiTheme="minorHAnsi" w:hAnsiTheme="minorHAnsi" w:cstheme="minorHAnsi"/>
                <w:kern w:val="3"/>
              </w:rPr>
              <w:lastRenderedPageBreak/>
              <w:t>program „</w:t>
            </w:r>
            <w:r w:rsidR="005A0D3B">
              <w:rPr>
                <w:rFonts w:asciiTheme="minorHAnsi" w:hAnsiTheme="minorHAnsi" w:cstheme="minorHAnsi"/>
                <w:kern w:val="3"/>
              </w:rPr>
              <w:t xml:space="preserve">Opieka </w:t>
            </w:r>
            <w:proofErr w:type="spellStart"/>
            <w:r w:rsidR="005A0D3B">
              <w:rPr>
                <w:rFonts w:asciiTheme="minorHAnsi" w:hAnsiTheme="minorHAnsi" w:cstheme="minorHAnsi"/>
                <w:kern w:val="3"/>
              </w:rPr>
              <w:t>wytchnieniowa</w:t>
            </w:r>
            <w:proofErr w:type="spellEnd"/>
            <w:r>
              <w:rPr>
                <w:rFonts w:asciiTheme="minorHAnsi" w:hAnsiTheme="minorHAnsi" w:cstheme="minorHAnsi"/>
                <w:kern w:val="3"/>
              </w:rPr>
              <w:t xml:space="preserve">” – edycja 2023 </w:t>
            </w:r>
          </w:p>
        </w:tc>
        <w:tc>
          <w:tcPr>
            <w:tcW w:w="2693" w:type="dxa"/>
            <w:vAlign w:val="center"/>
          </w:tcPr>
          <w:p w14:paraId="376C226E" w14:textId="6B81E100" w:rsidR="00530506" w:rsidRPr="00CE3B72" w:rsidRDefault="00530506" w:rsidP="00BC7724">
            <w:pPr>
              <w:pStyle w:val="Standard"/>
              <w:numPr>
                <w:ilvl w:val="0"/>
                <w:numId w:val="28"/>
              </w:numPr>
              <w:suppressAutoHyphens w:val="0"/>
              <w:spacing w:after="40" w:line="360" w:lineRule="auto"/>
              <w:ind w:left="330" w:hanging="270"/>
              <w:rPr>
                <w:rFonts w:asciiTheme="minorHAnsi" w:hAnsiTheme="minorHAnsi" w:cstheme="minorHAnsi"/>
                <w:sz w:val="24"/>
                <w:szCs w:val="24"/>
              </w:rPr>
            </w:pPr>
            <w:r>
              <w:rPr>
                <w:rFonts w:asciiTheme="minorHAnsi" w:hAnsiTheme="minorHAnsi" w:cstheme="minorHAnsi"/>
                <w:sz w:val="24"/>
                <w:szCs w:val="24"/>
              </w:rPr>
              <w:t>załącznik nr 1</w:t>
            </w:r>
            <w:r w:rsidR="00A74684">
              <w:rPr>
                <w:rFonts w:asciiTheme="minorHAnsi" w:hAnsiTheme="minorHAnsi" w:cstheme="minorHAnsi"/>
                <w:sz w:val="24"/>
                <w:szCs w:val="24"/>
              </w:rPr>
              <w:t>1</w:t>
            </w:r>
          </w:p>
        </w:tc>
      </w:tr>
    </w:tbl>
    <w:p w14:paraId="04B1B153"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2FEC66E4" w14:textId="77777777" w:rsidR="00660A68" w:rsidRDefault="00660A68" w:rsidP="00135E48">
      <w:pPr>
        <w:pStyle w:val="pkt"/>
        <w:spacing w:before="0" w:after="0" w:line="240" w:lineRule="auto"/>
        <w:ind w:left="0" w:firstLine="0"/>
        <w:rPr>
          <w:rFonts w:asciiTheme="minorHAnsi" w:hAnsiTheme="minorHAnsi" w:cstheme="minorHAnsi"/>
          <w:szCs w:val="24"/>
        </w:rPr>
      </w:pPr>
    </w:p>
    <w:p w14:paraId="1B33F2FA" w14:textId="77777777" w:rsidR="00154170" w:rsidRDefault="00154170" w:rsidP="00135E48">
      <w:pPr>
        <w:pStyle w:val="pkt"/>
        <w:spacing w:before="0" w:after="0" w:line="240" w:lineRule="auto"/>
        <w:ind w:left="0" w:firstLine="0"/>
        <w:rPr>
          <w:rFonts w:asciiTheme="minorHAnsi" w:hAnsiTheme="minorHAnsi" w:cstheme="minorHAnsi"/>
          <w:szCs w:val="24"/>
        </w:rPr>
      </w:pPr>
    </w:p>
    <w:p w14:paraId="32FD1280" w14:textId="77777777" w:rsidR="00154170" w:rsidRDefault="00154170" w:rsidP="00135E48">
      <w:pPr>
        <w:pStyle w:val="pkt"/>
        <w:spacing w:before="0" w:after="0" w:line="240" w:lineRule="auto"/>
        <w:ind w:left="0" w:firstLine="0"/>
        <w:rPr>
          <w:rFonts w:asciiTheme="minorHAnsi" w:hAnsiTheme="minorHAnsi" w:cstheme="minorHAnsi"/>
          <w:szCs w:val="24"/>
        </w:rPr>
      </w:pPr>
    </w:p>
    <w:p w14:paraId="31BB7C63" w14:textId="77777777" w:rsidR="00154170" w:rsidRPr="00B74BE0" w:rsidRDefault="00154170" w:rsidP="00135E48">
      <w:pPr>
        <w:pStyle w:val="pkt"/>
        <w:spacing w:before="0" w:after="0" w:line="240" w:lineRule="auto"/>
        <w:ind w:left="0" w:firstLine="0"/>
        <w:rPr>
          <w:rFonts w:asciiTheme="minorHAnsi" w:hAnsiTheme="minorHAnsi" w:cstheme="minorHAnsi"/>
          <w:szCs w:val="24"/>
        </w:rPr>
      </w:pPr>
    </w:p>
    <w:p w14:paraId="009FAB2D" w14:textId="639559A5"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sidR="00320802" w:rsidRPr="00BE1F72">
        <w:rPr>
          <w:rFonts w:asciiTheme="minorHAnsi" w:hAnsiTheme="minorHAnsi" w:cstheme="minorHAnsi"/>
          <w:szCs w:val="24"/>
        </w:rPr>
        <w:t>1</w:t>
      </w:r>
      <w:r w:rsidR="006225A8" w:rsidRPr="00BE1F72">
        <w:rPr>
          <w:rFonts w:asciiTheme="minorHAnsi" w:hAnsiTheme="minorHAnsi" w:cstheme="minorHAnsi"/>
          <w:szCs w:val="24"/>
        </w:rPr>
        <w:t>2</w:t>
      </w:r>
      <w:r w:rsidR="00320802" w:rsidRPr="00BE1F72">
        <w:rPr>
          <w:rFonts w:asciiTheme="minorHAnsi" w:hAnsiTheme="minorHAnsi" w:cstheme="minorHAnsi"/>
          <w:szCs w:val="24"/>
        </w:rPr>
        <w:t xml:space="preserve"> </w:t>
      </w:r>
      <w:r w:rsidR="00277CC9" w:rsidRPr="00BE1F72">
        <w:rPr>
          <w:rFonts w:asciiTheme="minorHAnsi" w:hAnsiTheme="minorHAnsi" w:cstheme="minorHAnsi"/>
          <w:szCs w:val="24"/>
        </w:rPr>
        <w:t>kwietnia 2023 r</w:t>
      </w:r>
    </w:p>
    <w:p w14:paraId="08767C39"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p>
    <w:p w14:paraId="448843E4" w14:textId="77777777" w:rsidR="00320802" w:rsidRPr="00BE1F72" w:rsidRDefault="00320802" w:rsidP="00320802">
      <w:pPr>
        <w:pStyle w:val="Bezodstpw"/>
        <w:ind w:left="3540" w:hanging="1980"/>
        <w:jc w:val="center"/>
        <w:rPr>
          <w:rFonts w:cstheme="minorHAnsi"/>
          <w:sz w:val="24"/>
          <w:szCs w:val="24"/>
        </w:rPr>
      </w:pPr>
      <w:r>
        <w:rPr>
          <w:rFonts w:cstheme="minorHAnsi"/>
          <w:szCs w:val="24"/>
        </w:rPr>
        <w:tab/>
      </w:r>
      <w:r>
        <w:rPr>
          <w:rFonts w:cstheme="minorHAnsi"/>
          <w:szCs w:val="24"/>
        </w:rPr>
        <w:tab/>
      </w:r>
      <w:r w:rsidRPr="00BE1F72">
        <w:rPr>
          <w:rFonts w:cstheme="minorHAnsi"/>
          <w:szCs w:val="24"/>
        </w:rPr>
        <w:t>D</w:t>
      </w:r>
      <w:r w:rsidRPr="00BE1F72">
        <w:rPr>
          <w:rFonts w:eastAsia="Calibri" w:cstheme="minorHAnsi"/>
          <w:sz w:val="24"/>
          <w:szCs w:val="24"/>
        </w:rPr>
        <w:t>yrektor</w:t>
      </w:r>
    </w:p>
    <w:p w14:paraId="3AA1551D" w14:textId="77777777" w:rsidR="00320802" w:rsidRPr="00BE1F72" w:rsidRDefault="00320802" w:rsidP="00500FE4">
      <w:pPr>
        <w:pStyle w:val="Bezodstpw"/>
        <w:ind w:left="4248" w:firstLine="708"/>
        <w:rPr>
          <w:rFonts w:eastAsia="Calibri" w:cstheme="minorHAnsi"/>
          <w:sz w:val="24"/>
          <w:szCs w:val="24"/>
        </w:rPr>
      </w:pPr>
      <w:r w:rsidRPr="00BE1F72">
        <w:rPr>
          <w:rFonts w:eastAsia="Calibri" w:cstheme="minorHAnsi"/>
          <w:sz w:val="24"/>
          <w:szCs w:val="24"/>
        </w:rPr>
        <w:t>Miejskiego Ośrodka Pomocy Społecznej</w:t>
      </w:r>
    </w:p>
    <w:p w14:paraId="5A4AFC12" w14:textId="77777777" w:rsidR="00320802" w:rsidRPr="00BE1F72" w:rsidRDefault="00320802" w:rsidP="00500FE4">
      <w:pPr>
        <w:pStyle w:val="Bezodstpw"/>
        <w:ind w:left="5664" w:firstLine="708"/>
        <w:rPr>
          <w:rFonts w:eastAsia="Calibri" w:cstheme="minorHAnsi"/>
          <w:sz w:val="24"/>
          <w:szCs w:val="24"/>
        </w:rPr>
      </w:pPr>
      <w:r w:rsidRPr="00BE1F72">
        <w:rPr>
          <w:rFonts w:eastAsia="Calibri" w:cstheme="minorHAnsi"/>
          <w:sz w:val="24"/>
          <w:szCs w:val="24"/>
        </w:rPr>
        <w:t xml:space="preserve">w </w:t>
      </w:r>
      <w:proofErr w:type="spellStart"/>
      <w:r w:rsidRPr="00BE1F72">
        <w:rPr>
          <w:rFonts w:eastAsia="Calibri" w:cstheme="minorHAnsi"/>
          <w:sz w:val="24"/>
          <w:szCs w:val="24"/>
        </w:rPr>
        <w:t>Rumi</w:t>
      </w:r>
      <w:proofErr w:type="spellEnd"/>
    </w:p>
    <w:p w14:paraId="09B523C5" w14:textId="77777777" w:rsidR="00320802" w:rsidRPr="00BE1F72" w:rsidRDefault="00500FE4" w:rsidP="00500FE4">
      <w:pPr>
        <w:pStyle w:val="Bezodstpw"/>
        <w:ind w:left="4956" w:firstLine="708"/>
        <w:rPr>
          <w:rFonts w:eastAsia="Calibri" w:cstheme="minorHAnsi"/>
          <w:sz w:val="24"/>
          <w:szCs w:val="24"/>
        </w:rPr>
      </w:pPr>
      <w:r w:rsidRPr="00BE1F72">
        <w:rPr>
          <w:rFonts w:eastAsia="Calibri" w:cstheme="minorHAnsi"/>
          <w:sz w:val="24"/>
          <w:szCs w:val="24"/>
        </w:rPr>
        <w:t>/-/</w:t>
      </w:r>
      <w:r w:rsidR="00320802" w:rsidRPr="00BE1F72">
        <w:rPr>
          <w:rFonts w:eastAsia="Calibri" w:cstheme="minorHAnsi"/>
          <w:sz w:val="24"/>
          <w:szCs w:val="24"/>
        </w:rPr>
        <w:t>Gabriela Konarzewska</w:t>
      </w:r>
    </w:p>
    <w:p w14:paraId="0529FF42" w14:textId="77777777" w:rsidR="00320802" w:rsidRPr="00500FE4" w:rsidRDefault="00320802" w:rsidP="00320802">
      <w:pPr>
        <w:pStyle w:val="pkt"/>
        <w:spacing w:before="0" w:after="0" w:line="240" w:lineRule="auto"/>
        <w:ind w:left="0" w:firstLine="0"/>
        <w:rPr>
          <w:rFonts w:asciiTheme="minorHAnsi" w:hAnsiTheme="minorHAnsi" w:cstheme="minorHAnsi"/>
          <w:b/>
          <w:snapToGrid w:val="0"/>
          <w:highlight w:val="yellow"/>
        </w:rPr>
      </w:pPr>
    </w:p>
    <w:p w14:paraId="37322D6A" w14:textId="77777777" w:rsidR="00320802" w:rsidRPr="00500FE4" w:rsidRDefault="00320802" w:rsidP="00135E48">
      <w:pPr>
        <w:pStyle w:val="pkt"/>
        <w:spacing w:before="0" w:after="0" w:line="240" w:lineRule="auto"/>
        <w:ind w:left="0" w:firstLine="0"/>
        <w:rPr>
          <w:rFonts w:asciiTheme="minorHAnsi" w:hAnsiTheme="minorHAnsi" w:cstheme="minorHAnsi"/>
          <w:szCs w:val="24"/>
          <w:highlight w:val="yellow"/>
        </w:rPr>
      </w:pPr>
    </w:p>
    <w:p w14:paraId="1B051C51" w14:textId="77777777" w:rsidR="00320802" w:rsidRPr="00500FE4" w:rsidRDefault="00320802" w:rsidP="00135E48">
      <w:pPr>
        <w:pStyle w:val="pkt"/>
        <w:spacing w:before="0" w:after="0" w:line="240" w:lineRule="auto"/>
        <w:ind w:left="0" w:firstLine="0"/>
        <w:rPr>
          <w:rFonts w:asciiTheme="minorHAnsi" w:hAnsiTheme="minorHAnsi" w:cstheme="minorHAnsi"/>
          <w:szCs w:val="24"/>
          <w:highlight w:val="yellow"/>
        </w:rPr>
      </w:pPr>
    </w:p>
    <w:p w14:paraId="5523368E" w14:textId="77777777"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5574A" w14:textId="77777777" w:rsidR="00991CC5" w:rsidRDefault="00991CC5" w:rsidP="000F1DCF">
      <w:r>
        <w:separator/>
      </w:r>
    </w:p>
  </w:endnote>
  <w:endnote w:type="continuationSeparator" w:id="0">
    <w:p w14:paraId="43033140" w14:textId="77777777" w:rsidR="00991CC5" w:rsidRDefault="00991CC5" w:rsidP="000F1DCF">
      <w:r>
        <w:continuationSeparator/>
      </w:r>
    </w:p>
  </w:endnote>
  <w:endnote w:type="continuationNotice" w:id="1">
    <w:p w14:paraId="4F4FA2A8" w14:textId="77777777" w:rsidR="00991CC5" w:rsidRDefault="0099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68866"/>
      <w:docPartObj>
        <w:docPartGallery w:val="Page Numbers (Bottom of Page)"/>
        <w:docPartUnique/>
      </w:docPartObj>
    </w:sdtPr>
    <w:sdtEndPr>
      <w:rPr>
        <w:sz w:val="16"/>
        <w:szCs w:val="16"/>
      </w:rPr>
    </w:sdtEndPr>
    <w:sdtContent>
      <w:p w14:paraId="12FEFE2B" w14:textId="77777777" w:rsidR="00A3117B" w:rsidRPr="00B569E0" w:rsidRDefault="00A3117B">
        <w:pPr>
          <w:pStyle w:val="Stopka"/>
          <w:jc w:val="center"/>
          <w:rPr>
            <w:sz w:val="16"/>
            <w:szCs w:val="16"/>
          </w:rPr>
        </w:pPr>
        <w:r w:rsidRPr="00B569E0">
          <w:rPr>
            <w:sz w:val="16"/>
            <w:szCs w:val="16"/>
          </w:rPr>
          <w:fldChar w:fldCharType="begin"/>
        </w:r>
        <w:r w:rsidRPr="00B569E0">
          <w:rPr>
            <w:sz w:val="16"/>
            <w:szCs w:val="16"/>
          </w:rPr>
          <w:instrText>PAGE   \* MERGEFORMAT</w:instrText>
        </w:r>
        <w:r w:rsidRPr="00B569E0">
          <w:rPr>
            <w:sz w:val="16"/>
            <w:szCs w:val="16"/>
          </w:rPr>
          <w:fldChar w:fldCharType="separate"/>
        </w:r>
        <w:r w:rsidR="00A84CF0">
          <w:rPr>
            <w:noProof/>
            <w:sz w:val="16"/>
            <w:szCs w:val="16"/>
          </w:rPr>
          <w:t>31</w:t>
        </w:r>
        <w:r w:rsidRPr="00B569E0">
          <w:rPr>
            <w:sz w:val="16"/>
            <w:szCs w:val="16"/>
          </w:rPr>
          <w:fldChar w:fldCharType="end"/>
        </w:r>
      </w:p>
    </w:sdtContent>
  </w:sdt>
  <w:p w14:paraId="5B696A1F" w14:textId="77777777" w:rsidR="00A3117B" w:rsidRDefault="00A31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6C98" w14:textId="77777777" w:rsidR="00991CC5" w:rsidRDefault="00991CC5" w:rsidP="000F1DCF">
      <w:r>
        <w:separator/>
      </w:r>
    </w:p>
  </w:footnote>
  <w:footnote w:type="continuationSeparator" w:id="0">
    <w:p w14:paraId="68604032" w14:textId="77777777" w:rsidR="00991CC5" w:rsidRDefault="00991CC5" w:rsidP="000F1DCF">
      <w:r>
        <w:continuationSeparator/>
      </w:r>
    </w:p>
  </w:footnote>
  <w:footnote w:type="continuationNotice" w:id="1">
    <w:p w14:paraId="3F498B5D" w14:textId="77777777" w:rsidR="00991CC5" w:rsidRDefault="00991C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3">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4">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nsid w:val="00893CC1"/>
    <w:multiLevelType w:val="hybridMultilevel"/>
    <w:tmpl w:val="A75E2A0C"/>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60695A"/>
    <w:multiLevelType w:val="hybridMultilevel"/>
    <w:tmpl w:val="91944108"/>
    <w:lvl w:ilvl="0" w:tplc="374848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4AA0DC1"/>
    <w:multiLevelType w:val="hybridMultilevel"/>
    <w:tmpl w:val="443655D8"/>
    <w:lvl w:ilvl="0" w:tplc="35300326">
      <w:start w:val="3"/>
      <w:numFmt w:val="lowerLetter"/>
      <w:lvlText w:val="%1)"/>
      <w:lvlJc w:val="left"/>
      <w:pPr>
        <w:ind w:left="1004" w:hanging="360"/>
      </w:pPr>
      <w:rPr>
        <w:rFonts w:cs="Times New Roman" w:hint="default"/>
      </w:rPr>
    </w:lvl>
    <w:lvl w:ilvl="1" w:tplc="04150017">
      <w:start w:val="1"/>
      <w:numFmt w:val="lowerLetter"/>
      <w:lvlText w:val="%2)"/>
      <w:lvlJc w:val="left"/>
      <w:pPr>
        <w:ind w:left="1724" w:hanging="360"/>
      </w:pPr>
    </w:lvl>
    <w:lvl w:ilvl="2" w:tplc="358CC642">
      <w:start w:val="22"/>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06FA4D54"/>
    <w:multiLevelType w:val="hybridMultilevel"/>
    <w:tmpl w:val="801E6F2C"/>
    <w:lvl w:ilvl="0" w:tplc="54128F86">
      <w:start w:val="2"/>
      <w:numFmt w:val="decimal"/>
      <w:lvlText w:val="%1)"/>
      <w:lvlJc w:val="left"/>
      <w:pPr>
        <w:ind w:left="78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29A49B7"/>
    <w:multiLevelType w:val="hybridMultilevel"/>
    <w:tmpl w:val="2C5E9B4A"/>
    <w:lvl w:ilvl="0" w:tplc="52ECA2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20">
    <w:nsid w:val="16B857B3"/>
    <w:multiLevelType w:val="hybridMultilevel"/>
    <w:tmpl w:val="2D103614"/>
    <w:lvl w:ilvl="0" w:tplc="F350FE6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B647F4D"/>
    <w:multiLevelType w:val="hybridMultilevel"/>
    <w:tmpl w:val="0598EA94"/>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2C1E50"/>
    <w:multiLevelType w:val="hybridMultilevel"/>
    <w:tmpl w:val="2BE8E088"/>
    <w:lvl w:ilvl="0" w:tplc="346C934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1">
    <w:nsid w:val="24CA7F81"/>
    <w:multiLevelType w:val="hybridMultilevel"/>
    <w:tmpl w:val="816215C0"/>
    <w:lvl w:ilvl="0" w:tplc="4AC6DF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1F5ABD"/>
    <w:multiLevelType w:val="hybridMultilevel"/>
    <w:tmpl w:val="D60E63A0"/>
    <w:lvl w:ilvl="0" w:tplc="04090011">
      <w:start w:val="1"/>
      <w:numFmt w:val="decimal"/>
      <w:lvlText w:val="%1)"/>
      <w:lvlJc w:val="left"/>
      <w:pPr>
        <w:ind w:left="720" w:hanging="360"/>
      </w:pPr>
    </w:lvl>
    <w:lvl w:ilvl="1" w:tplc="4F7E249E">
      <w:start w:val="1"/>
      <w:numFmt w:val="decimal"/>
      <w:lvlText w:val="%2)"/>
      <w:lvlJc w:val="left"/>
      <w:pPr>
        <w:ind w:left="1440"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D313F2"/>
    <w:multiLevelType w:val="hybridMultilevel"/>
    <w:tmpl w:val="87309DE2"/>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5">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8">
    <w:nsid w:val="2C5E493B"/>
    <w:multiLevelType w:val="hybridMultilevel"/>
    <w:tmpl w:val="2C48484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1F41D4F"/>
    <w:multiLevelType w:val="hybridMultilevel"/>
    <w:tmpl w:val="947CDCF2"/>
    <w:lvl w:ilvl="0" w:tplc="FFFFFFFF">
      <w:start w:val="1"/>
      <w:numFmt w:val="decimal"/>
      <w:lvlText w:val="%1)"/>
      <w:lvlJc w:val="left"/>
      <w:pPr>
        <w:ind w:left="720" w:hanging="360"/>
      </w:pPr>
    </w:lvl>
    <w:lvl w:ilvl="1" w:tplc="D53E5690">
      <w:start w:val="1"/>
      <w:numFmt w:val="decimal"/>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9D6406"/>
    <w:multiLevelType w:val="hybridMultilevel"/>
    <w:tmpl w:val="28E2CBBC"/>
    <w:lvl w:ilvl="0" w:tplc="4732B612">
      <w:start w:val="1"/>
      <w:numFmt w:val="lowerLetter"/>
      <w:lvlText w:val="%1)"/>
      <w:lvlJc w:val="left"/>
      <w:pPr>
        <w:ind w:left="2160" w:hanging="180"/>
      </w:pPr>
      <w:rPr>
        <w:rFonts w:ascii="Arial" w:hAnsi="Arial" w:cs="Calibri" w:hint="default"/>
        <w:b w:val="0"/>
        <w:bCs w:val="0"/>
        <w:i w:val="0"/>
        <w:iCs w:val="0"/>
        <w:color w:val="auto"/>
        <w:spacing w:val="0"/>
        <w:w w:val="100"/>
        <w:kern w:val="20"/>
        <w:position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4772F3"/>
    <w:multiLevelType w:val="hybridMultilevel"/>
    <w:tmpl w:val="56C8AD74"/>
    <w:lvl w:ilvl="0" w:tplc="2C6C7D02">
      <w:start w:val="1"/>
      <w:numFmt w:val="upperRoman"/>
      <w:lvlText w:val="%1."/>
      <w:lvlJc w:val="left"/>
      <w:pPr>
        <w:ind w:left="720" w:hanging="720"/>
      </w:pPr>
      <w:rPr>
        <w:rFonts w:eastAsiaTheme="minorHAnsi" w:cs="Arial" w:hint="default"/>
      </w:rPr>
    </w:lvl>
    <w:lvl w:ilvl="1" w:tplc="CBA6344A">
      <w:start w:val="1"/>
      <w:numFmt w:val="decimal"/>
      <w:lvlText w:val="%2)"/>
      <w:lvlJc w:val="left"/>
      <w:pPr>
        <w:ind w:left="1440" w:hanging="360"/>
      </w:pPr>
      <w:rPr>
        <w:rFonts w:asciiTheme="majorHAnsi" w:eastAsia="Times New Roman" w:hAnsiTheme="majorHAnsi"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6">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7">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9094602"/>
    <w:multiLevelType w:val="hybridMultilevel"/>
    <w:tmpl w:val="A2680C04"/>
    <w:name w:val="WW8Num622"/>
    <w:lvl w:ilvl="0" w:tplc="085E6810">
      <w:start w:val="1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4">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5">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3DE83FF2"/>
    <w:multiLevelType w:val="hybridMultilevel"/>
    <w:tmpl w:val="F508C128"/>
    <w:lvl w:ilvl="0" w:tplc="04150011">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468B740F"/>
    <w:multiLevelType w:val="hybridMultilevel"/>
    <w:tmpl w:val="75F80610"/>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6EB5F01"/>
    <w:multiLevelType w:val="hybridMultilevel"/>
    <w:tmpl w:val="D48EE8A2"/>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8576D7D"/>
    <w:multiLevelType w:val="hybridMultilevel"/>
    <w:tmpl w:val="F9360F3E"/>
    <w:lvl w:ilvl="0" w:tplc="73DEAFE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1D4FA7"/>
    <w:multiLevelType w:val="hybridMultilevel"/>
    <w:tmpl w:val="60B8F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0">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1">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4DC42CBE"/>
    <w:multiLevelType w:val="hybridMultilevel"/>
    <w:tmpl w:val="92CE8B94"/>
    <w:styleLink w:val="WWNum21"/>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C45637"/>
    <w:multiLevelType w:val="multilevel"/>
    <w:tmpl w:val="C832B634"/>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8">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5C946298"/>
    <w:multiLevelType w:val="multilevel"/>
    <w:tmpl w:val="E722901A"/>
    <w:lvl w:ilvl="0">
      <w:start w:val="1"/>
      <w:numFmt w:val="decimal"/>
      <w:lvlText w:val="%1."/>
      <w:lvlJc w:val="left"/>
      <w:pPr>
        <w:ind w:left="810"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80">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1">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3">
    <w:nsid w:val="61845C22"/>
    <w:multiLevelType w:val="hybridMultilevel"/>
    <w:tmpl w:val="2D1E3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1BC3C6C"/>
    <w:multiLevelType w:val="multilevel"/>
    <w:tmpl w:val="71EAB360"/>
    <w:styleLink w:val="WWNum410"/>
    <w:lvl w:ilvl="0">
      <w:start w:val="4"/>
      <w:numFmt w:val="decimal"/>
      <w:lvlText w:val="%1."/>
      <w:lvlJc w:val="left"/>
      <w:rPr>
        <w:rFonts w:cs="Times New Roman"/>
        <w:b/>
        <w:i w:val="0"/>
      </w:rPr>
    </w:lvl>
    <w:lvl w:ilvl="1">
      <w:start w:val="1"/>
      <w:numFmt w:val="lowerLetter"/>
      <w:lvlText w:val="%2)"/>
      <w:lvlJc w:val="left"/>
      <w:rPr>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62AF117A"/>
    <w:multiLevelType w:val="hybridMultilevel"/>
    <w:tmpl w:val="526672A0"/>
    <w:lvl w:ilvl="0" w:tplc="0409000B">
      <w:start w:val="1"/>
      <w:numFmt w:val="bullet"/>
      <w:lvlText w:val=""/>
      <w:lvlJc w:val="left"/>
      <w:pPr>
        <w:ind w:left="1436" w:hanging="360"/>
      </w:pPr>
      <w:rPr>
        <w:rFonts w:ascii="Wingdings" w:hAnsi="Wingdings"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86">
    <w:nsid w:val="63AC19BF"/>
    <w:multiLevelType w:val="hybridMultilevel"/>
    <w:tmpl w:val="C61A47EA"/>
    <w:name w:val="WW8Num62"/>
    <w:lvl w:ilvl="0" w:tplc="C2D88B7E">
      <w:start w:val="1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0E3A90"/>
    <w:multiLevelType w:val="hybridMultilevel"/>
    <w:tmpl w:val="2A3832A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64375BE9"/>
    <w:multiLevelType w:val="hybridMultilevel"/>
    <w:tmpl w:val="92CAFE14"/>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66ED5044"/>
    <w:multiLevelType w:val="hybridMultilevel"/>
    <w:tmpl w:val="AA7A75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090017">
      <w:start w:val="1"/>
      <w:numFmt w:val="lowerLetter"/>
      <w:lvlText w:val="%4)"/>
      <w:lvlJc w:val="left"/>
      <w:pPr>
        <w:ind w:left="3381" w:hanging="360"/>
      </w:p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93">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4">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6A870365"/>
    <w:multiLevelType w:val="hybridMultilevel"/>
    <w:tmpl w:val="4C48F4AC"/>
    <w:lvl w:ilvl="0" w:tplc="E2DA7838">
      <w:start w:val="3"/>
      <w:numFmt w:val="lowerLetter"/>
      <w:lvlText w:val="%1)"/>
      <w:lvlJc w:val="left"/>
      <w:pPr>
        <w:ind w:left="720" w:hanging="360"/>
      </w:pPr>
      <w:rPr>
        <w:rFonts w:cs="Times New Roman" w:hint="default"/>
      </w:rPr>
    </w:lvl>
    <w:lvl w:ilvl="1" w:tplc="F180578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6E5338FB"/>
    <w:multiLevelType w:val="multilevel"/>
    <w:tmpl w:val="2CD67B9E"/>
    <w:lvl w:ilvl="0">
      <w:start w:val="1"/>
      <w:numFmt w:val="decimal"/>
      <w:lvlText w:val="%1."/>
      <w:lvlJc w:val="left"/>
      <w:pPr>
        <w:ind w:left="644" w:hanging="360"/>
      </w:pPr>
      <w:rPr>
        <w:rFonts w:hint="default"/>
        <w:w w:val="100"/>
        <w:sz w:val="24"/>
      </w:rPr>
    </w:lvl>
    <w:lvl w:ilvl="1">
      <w:start w:val="1"/>
      <w:numFmt w:val="lowerLetter"/>
      <w:lvlText w:val="%2)"/>
      <w:lvlJc w:val="left"/>
      <w:pPr>
        <w:ind w:left="876" w:hanging="450"/>
      </w:pPr>
      <w:rPr>
        <w:rFonts w:asciiTheme="minorHAnsi" w:eastAsia="Times New Roman" w:hAnsiTheme="minorHAnsi" w:cstheme="minorHAnsi" w:hint="default"/>
        <w:b w:val="0"/>
        <w:bCs/>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9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nsid w:val="737A53CA"/>
    <w:multiLevelType w:val="hybridMultilevel"/>
    <w:tmpl w:val="EDD6E26A"/>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FCB67D5"/>
    <w:multiLevelType w:val="hybridMultilevel"/>
    <w:tmpl w:val="0B622B48"/>
    <w:lvl w:ilvl="0" w:tplc="D0FE3E1E">
      <w:start w:val="1"/>
      <w:numFmt w:val="decimal"/>
      <w:lvlText w:val="%1)"/>
      <w:lvlJc w:val="left"/>
      <w:pPr>
        <w:ind w:left="64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2">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4"/>
  </w:num>
  <w:num w:numId="2">
    <w:abstractNumId w:val="73"/>
  </w:num>
  <w:num w:numId="3">
    <w:abstractNumId w:val="98"/>
  </w:num>
  <w:num w:numId="4">
    <w:abstractNumId w:val="99"/>
  </w:num>
  <w:num w:numId="5">
    <w:abstractNumId w:val="36"/>
  </w:num>
  <w:num w:numId="6">
    <w:abstractNumId w:val="9"/>
  </w:num>
  <w:num w:numId="7">
    <w:abstractNumId w:val="50"/>
  </w:num>
  <w:num w:numId="8">
    <w:abstractNumId w:val="96"/>
  </w:num>
  <w:num w:numId="9">
    <w:abstractNumId w:val="33"/>
  </w:num>
  <w:num w:numId="10">
    <w:abstractNumId w:val="90"/>
  </w:num>
  <w:num w:numId="11">
    <w:abstractNumId w:val="48"/>
  </w:num>
  <w:num w:numId="12">
    <w:abstractNumId w:val="27"/>
  </w:num>
  <w:num w:numId="13">
    <w:abstractNumId w:val="28"/>
  </w:num>
  <w:num w:numId="14">
    <w:abstractNumId w:val="61"/>
  </w:num>
  <w:num w:numId="15">
    <w:abstractNumId w:val="87"/>
  </w:num>
  <w:num w:numId="16">
    <w:abstractNumId w:val="35"/>
  </w:num>
  <w:num w:numId="17">
    <w:abstractNumId w:val="57"/>
  </w:num>
  <w:num w:numId="18">
    <w:abstractNumId w:val="17"/>
  </w:num>
  <w:num w:numId="19">
    <w:abstractNumId w:val="39"/>
  </w:num>
  <w:num w:numId="20">
    <w:abstractNumId w:val="92"/>
  </w:num>
  <w:num w:numId="21">
    <w:abstractNumId w:val="4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34"/>
  </w:num>
  <w:num w:numId="29">
    <w:abstractNumId w:val="91"/>
  </w:num>
  <w:num w:numId="30">
    <w:abstractNumId w:val="101"/>
  </w:num>
  <w:num w:numId="31">
    <w:abstractNumId w:val="13"/>
  </w:num>
  <w:num w:numId="32">
    <w:abstractNumId w:val="52"/>
  </w:num>
  <w:num w:numId="33">
    <w:abstractNumId w:val="66"/>
  </w:num>
  <w:num w:numId="34">
    <w:abstractNumId w:val="23"/>
  </w:num>
  <w:num w:numId="35">
    <w:abstractNumId w:val="56"/>
  </w:num>
  <w:num w:numId="36">
    <w:abstractNumId w:val="37"/>
  </w:num>
  <w:num w:numId="37">
    <w:abstractNumId w:val="100"/>
  </w:num>
  <w:num w:numId="38">
    <w:abstractNumId w:val="60"/>
  </w:num>
  <w:num w:numId="39">
    <w:abstractNumId w:val="74"/>
  </w:num>
  <w:num w:numId="40">
    <w:abstractNumId w:val="22"/>
  </w:num>
  <w:num w:numId="41">
    <w:abstractNumId w:val="30"/>
  </w:num>
  <w:num w:numId="42">
    <w:abstractNumId w:val="69"/>
  </w:num>
  <w:num w:numId="43">
    <w:abstractNumId w:val="19"/>
  </w:num>
  <w:num w:numId="44">
    <w:abstractNumId w:val="88"/>
  </w:num>
  <w:num w:numId="45">
    <w:abstractNumId w:val="29"/>
  </w:num>
  <w:num w:numId="46">
    <w:abstractNumId w:val="78"/>
  </w:num>
  <w:num w:numId="47">
    <w:abstractNumId w:val="45"/>
  </w:num>
  <w:num w:numId="48">
    <w:abstractNumId w:val="64"/>
  </w:num>
  <w:num w:numId="49">
    <w:abstractNumId w:val="81"/>
  </w:num>
  <w:num w:numId="50">
    <w:abstractNumId w:val="21"/>
  </w:num>
  <w:num w:numId="51">
    <w:abstractNumId w:val="26"/>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59"/>
  </w:num>
  <w:num w:numId="55">
    <w:abstractNumId w:val="80"/>
  </w:num>
  <w:num w:numId="56">
    <w:abstractNumId w:val="11"/>
  </w:num>
  <w:num w:numId="57">
    <w:abstractNumId w:val="55"/>
  </w:num>
  <w:num w:numId="58">
    <w:abstractNumId w:val="62"/>
    <w:lvlOverride w:ilvl="0">
      <w:lvl w:ilvl="0">
        <w:start w:val="1"/>
        <w:numFmt w:val="decimal"/>
        <w:lvlText w:val="%1."/>
        <w:lvlJc w:val="left"/>
        <w:rPr>
          <w:rFonts w:cs="Times New Roman"/>
          <w:i w:val="0"/>
        </w:rPr>
      </w:lvl>
    </w:lvlOverride>
  </w:num>
  <w:num w:numId="59">
    <w:abstractNumId w:val="49"/>
  </w:num>
  <w:num w:numId="60">
    <w:abstractNumId w:val="72"/>
  </w:num>
  <w:num w:numId="61">
    <w:abstractNumId w:val="15"/>
  </w:num>
  <w:num w:numId="62">
    <w:abstractNumId w:val="71"/>
  </w:num>
  <w:num w:numId="63">
    <w:abstractNumId w:val="47"/>
  </w:num>
  <w:num w:numId="64">
    <w:abstractNumId w:val="62"/>
  </w:num>
  <w:num w:numId="65">
    <w:abstractNumId w:val="63"/>
  </w:num>
  <w:num w:numId="66">
    <w:abstractNumId w:val="58"/>
  </w:num>
  <w:num w:numId="67">
    <w:abstractNumId w:val="94"/>
  </w:num>
  <w:num w:numId="68">
    <w:abstractNumId w:val="43"/>
  </w:num>
  <w:num w:numId="69">
    <w:abstractNumId w:val="25"/>
  </w:num>
  <w:num w:numId="70">
    <w:abstractNumId w:val="20"/>
  </w:num>
  <w:num w:numId="71">
    <w:abstractNumId w:val="40"/>
  </w:num>
  <w:num w:numId="72">
    <w:abstractNumId w:val="89"/>
  </w:num>
  <w:num w:numId="73">
    <w:abstractNumId w:val="102"/>
  </w:num>
  <w:num w:numId="74">
    <w:abstractNumId w:val="95"/>
  </w:num>
  <w:num w:numId="75">
    <w:abstractNumId w:val="0"/>
  </w:num>
  <w:num w:numId="76">
    <w:abstractNumId w:val="65"/>
  </w:num>
  <w:num w:numId="77">
    <w:abstractNumId w:val="77"/>
  </w:num>
  <w:num w:numId="78">
    <w:abstractNumId w:val="1"/>
  </w:num>
  <w:num w:numId="79">
    <w:abstractNumId w:val="84"/>
  </w:num>
  <w:num w:numId="80">
    <w:abstractNumId w:val="10"/>
  </w:num>
  <w:num w:numId="81">
    <w:abstractNumId w:val="16"/>
  </w:num>
  <w:num w:numId="82">
    <w:abstractNumId w:val="12"/>
  </w:num>
  <w:num w:numId="83">
    <w:abstractNumId w:val="32"/>
  </w:num>
  <w:num w:numId="84">
    <w:abstractNumId w:val="83"/>
  </w:num>
  <w:num w:numId="85">
    <w:abstractNumId w:val="53"/>
  </w:num>
  <w:num w:numId="86">
    <w:abstractNumId w:val="85"/>
  </w:num>
  <w:num w:numId="87">
    <w:abstractNumId w:val="38"/>
  </w:num>
  <w:num w:numId="88">
    <w:abstractNumId w:val="67"/>
  </w:num>
  <w:num w:numId="89">
    <w:abstractNumId w:val="31"/>
  </w:num>
  <w:num w:numId="90">
    <w:abstractNumId w:val="14"/>
  </w:num>
  <w:num w:numId="91">
    <w:abstractNumId w:val="86"/>
  </w:num>
  <w:num w:numId="92">
    <w:abstractNumId w:val="24"/>
  </w:num>
  <w:num w:numId="93">
    <w:abstractNumId w:val="41"/>
  </w:num>
  <w:num w:numId="94">
    <w:abstractNumId w:val="68"/>
  </w:num>
  <w:num w:numId="95">
    <w:abstractNumId w:val="79"/>
  </w:num>
  <w:num w:numId="96">
    <w:abstractNumId w:val="9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E67"/>
    <w:rsid w:val="00004A89"/>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78ED"/>
    <w:rsid w:val="00030E3E"/>
    <w:rsid w:val="00031FE0"/>
    <w:rsid w:val="00032052"/>
    <w:rsid w:val="0003224C"/>
    <w:rsid w:val="00033FF9"/>
    <w:rsid w:val="00035C62"/>
    <w:rsid w:val="00036A89"/>
    <w:rsid w:val="00037827"/>
    <w:rsid w:val="00037C34"/>
    <w:rsid w:val="00041343"/>
    <w:rsid w:val="0004299D"/>
    <w:rsid w:val="00043240"/>
    <w:rsid w:val="00043249"/>
    <w:rsid w:val="000436EE"/>
    <w:rsid w:val="0004373B"/>
    <w:rsid w:val="00043BCE"/>
    <w:rsid w:val="00044427"/>
    <w:rsid w:val="00044A74"/>
    <w:rsid w:val="000450C6"/>
    <w:rsid w:val="00045936"/>
    <w:rsid w:val="00046CE9"/>
    <w:rsid w:val="000521B3"/>
    <w:rsid w:val="000530B3"/>
    <w:rsid w:val="00054296"/>
    <w:rsid w:val="0005502D"/>
    <w:rsid w:val="0005623C"/>
    <w:rsid w:val="0005768C"/>
    <w:rsid w:val="00060D5A"/>
    <w:rsid w:val="00061705"/>
    <w:rsid w:val="0006246E"/>
    <w:rsid w:val="00063DB3"/>
    <w:rsid w:val="00064F52"/>
    <w:rsid w:val="00065CC5"/>
    <w:rsid w:val="00065D2D"/>
    <w:rsid w:val="000666AD"/>
    <w:rsid w:val="0006778A"/>
    <w:rsid w:val="00067B80"/>
    <w:rsid w:val="00070355"/>
    <w:rsid w:val="00070A95"/>
    <w:rsid w:val="00071677"/>
    <w:rsid w:val="00072C0B"/>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7C7A"/>
    <w:rsid w:val="000910CE"/>
    <w:rsid w:val="00094B4F"/>
    <w:rsid w:val="00096DEA"/>
    <w:rsid w:val="00097C94"/>
    <w:rsid w:val="000A12A1"/>
    <w:rsid w:val="000A1E59"/>
    <w:rsid w:val="000A2873"/>
    <w:rsid w:val="000A3677"/>
    <w:rsid w:val="000A43B7"/>
    <w:rsid w:val="000A4BC7"/>
    <w:rsid w:val="000A659E"/>
    <w:rsid w:val="000B003C"/>
    <w:rsid w:val="000B08A8"/>
    <w:rsid w:val="000B1CE6"/>
    <w:rsid w:val="000B37FB"/>
    <w:rsid w:val="000B391F"/>
    <w:rsid w:val="000B3AD8"/>
    <w:rsid w:val="000B4005"/>
    <w:rsid w:val="000B484D"/>
    <w:rsid w:val="000B4D5B"/>
    <w:rsid w:val="000B5696"/>
    <w:rsid w:val="000B608D"/>
    <w:rsid w:val="000B693E"/>
    <w:rsid w:val="000B7C6C"/>
    <w:rsid w:val="000C03FD"/>
    <w:rsid w:val="000C0411"/>
    <w:rsid w:val="000C08A0"/>
    <w:rsid w:val="000C2BD1"/>
    <w:rsid w:val="000C2C21"/>
    <w:rsid w:val="000C3885"/>
    <w:rsid w:val="000C510F"/>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695"/>
    <w:rsid w:val="000D504C"/>
    <w:rsid w:val="000D55A8"/>
    <w:rsid w:val="000D5AA4"/>
    <w:rsid w:val="000D6332"/>
    <w:rsid w:val="000D694A"/>
    <w:rsid w:val="000D7140"/>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2AC2"/>
    <w:rsid w:val="000F3CDB"/>
    <w:rsid w:val="000F3FD4"/>
    <w:rsid w:val="000F42FF"/>
    <w:rsid w:val="000F4D96"/>
    <w:rsid w:val="000F51AC"/>
    <w:rsid w:val="000F55BF"/>
    <w:rsid w:val="000F6671"/>
    <w:rsid w:val="000F6750"/>
    <w:rsid w:val="000F6859"/>
    <w:rsid w:val="000F7318"/>
    <w:rsid w:val="000F78A0"/>
    <w:rsid w:val="001016C6"/>
    <w:rsid w:val="00104131"/>
    <w:rsid w:val="00104143"/>
    <w:rsid w:val="00104E69"/>
    <w:rsid w:val="0010510E"/>
    <w:rsid w:val="0010527F"/>
    <w:rsid w:val="001055BB"/>
    <w:rsid w:val="001063DB"/>
    <w:rsid w:val="001102FC"/>
    <w:rsid w:val="00110CE6"/>
    <w:rsid w:val="00110D3E"/>
    <w:rsid w:val="0011115D"/>
    <w:rsid w:val="00113196"/>
    <w:rsid w:val="00113348"/>
    <w:rsid w:val="00114299"/>
    <w:rsid w:val="001144A7"/>
    <w:rsid w:val="0011460F"/>
    <w:rsid w:val="00114DA5"/>
    <w:rsid w:val="00114E78"/>
    <w:rsid w:val="00115D7F"/>
    <w:rsid w:val="00116C5E"/>
    <w:rsid w:val="00116EAA"/>
    <w:rsid w:val="00117109"/>
    <w:rsid w:val="00117E71"/>
    <w:rsid w:val="00121AAD"/>
    <w:rsid w:val="00121E97"/>
    <w:rsid w:val="00121ECB"/>
    <w:rsid w:val="00122345"/>
    <w:rsid w:val="001223CB"/>
    <w:rsid w:val="001235BC"/>
    <w:rsid w:val="00123A83"/>
    <w:rsid w:val="00124FA0"/>
    <w:rsid w:val="00125DA3"/>
    <w:rsid w:val="00131539"/>
    <w:rsid w:val="00131911"/>
    <w:rsid w:val="00131B26"/>
    <w:rsid w:val="00131E3A"/>
    <w:rsid w:val="001323B3"/>
    <w:rsid w:val="001331F0"/>
    <w:rsid w:val="001334CF"/>
    <w:rsid w:val="001339C7"/>
    <w:rsid w:val="00135E48"/>
    <w:rsid w:val="001402A0"/>
    <w:rsid w:val="001412E3"/>
    <w:rsid w:val="001413BE"/>
    <w:rsid w:val="001415C2"/>
    <w:rsid w:val="00141612"/>
    <w:rsid w:val="00142312"/>
    <w:rsid w:val="00142A1B"/>
    <w:rsid w:val="00142F98"/>
    <w:rsid w:val="0014379B"/>
    <w:rsid w:val="00150742"/>
    <w:rsid w:val="001512BA"/>
    <w:rsid w:val="001515DD"/>
    <w:rsid w:val="0015379D"/>
    <w:rsid w:val="001537D4"/>
    <w:rsid w:val="0015398B"/>
    <w:rsid w:val="00154170"/>
    <w:rsid w:val="00155044"/>
    <w:rsid w:val="00155272"/>
    <w:rsid w:val="00162512"/>
    <w:rsid w:val="001628D0"/>
    <w:rsid w:val="001637DD"/>
    <w:rsid w:val="0016477E"/>
    <w:rsid w:val="001648A5"/>
    <w:rsid w:val="00164971"/>
    <w:rsid w:val="00166B26"/>
    <w:rsid w:val="00170449"/>
    <w:rsid w:val="0017194A"/>
    <w:rsid w:val="001730A8"/>
    <w:rsid w:val="00173278"/>
    <w:rsid w:val="001734FC"/>
    <w:rsid w:val="001775DA"/>
    <w:rsid w:val="00177863"/>
    <w:rsid w:val="00177AAF"/>
    <w:rsid w:val="00180145"/>
    <w:rsid w:val="0018257D"/>
    <w:rsid w:val="0018285D"/>
    <w:rsid w:val="001831CF"/>
    <w:rsid w:val="00185EAC"/>
    <w:rsid w:val="00187357"/>
    <w:rsid w:val="001873BE"/>
    <w:rsid w:val="00187847"/>
    <w:rsid w:val="0019035E"/>
    <w:rsid w:val="00190571"/>
    <w:rsid w:val="00192448"/>
    <w:rsid w:val="00192852"/>
    <w:rsid w:val="00192868"/>
    <w:rsid w:val="00194316"/>
    <w:rsid w:val="00194AD6"/>
    <w:rsid w:val="001974AB"/>
    <w:rsid w:val="00197764"/>
    <w:rsid w:val="00197BFB"/>
    <w:rsid w:val="001A009D"/>
    <w:rsid w:val="001A025A"/>
    <w:rsid w:val="001A131C"/>
    <w:rsid w:val="001A33C6"/>
    <w:rsid w:val="001A4A85"/>
    <w:rsid w:val="001A50A7"/>
    <w:rsid w:val="001A5B3C"/>
    <w:rsid w:val="001A62E6"/>
    <w:rsid w:val="001A6F87"/>
    <w:rsid w:val="001A7E21"/>
    <w:rsid w:val="001B01D0"/>
    <w:rsid w:val="001B069A"/>
    <w:rsid w:val="001B079C"/>
    <w:rsid w:val="001B1C4E"/>
    <w:rsid w:val="001B30C5"/>
    <w:rsid w:val="001B42DA"/>
    <w:rsid w:val="001B46AE"/>
    <w:rsid w:val="001B4F32"/>
    <w:rsid w:val="001B543A"/>
    <w:rsid w:val="001B6665"/>
    <w:rsid w:val="001B6DA1"/>
    <w:rsid w:val="001B70C8"/>
    <w:rsid w:val="001B7D4C"/>
    <w:rsid w:val="001C04D5"/>
    <w:rsid w:val="001C1481"/>
    <w:rsid w:val="001C2EB1"/>
    <w:rsid w:val="001C3096"/>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5E0"/>
    <w:rsid w:val="001D7A55"/>
    <w:rsid w:val="001D7A91"/>
    <w:rsid w:val="001D7C30"/>
    <w:rsid w:val="001E0731"/>
    <w:rsid w:val="001E0768"/>
    <w:rsid w:val="001E1808"/>
    <w:rsid w:val="001E3B05"/>
    <w:rsid w:val="001E3FEE"/>
    <w:rsid w:val="001E467C"/>
    <w:rsid w:val="001E49E0"/>
    <w:rsid w:val="001E5801"/>
    <w:rsid w:val="001E5CB9"/>
    <w:rsid w:val="001E5EFE"/>
    <w:rsid w:val="001E5F51"/>
    <w:rsid w:val="001E72B7"/>
    <w:rsid w:val="001F0D7F"/>
    <w:rsid w:val="001F2519"/>
    <w:rsid w:val="001F6030"/>
    <w:rsid w:val="0020063A"/>
    <w:rsid w:val="00205450"/>
    <w:rsid w:val="00205672"/>
    <w:rsid w:val="00206687"/>
    <w:rsid w:val="00206951"/>
    <w:rsid w:val="00206FC6"/>
    <w:rsid w:val="00207AC9"/>
    <w:rsid w:val="00212D4B"/>
    <w:rsid w:val="002134A8"/>
    <w:rsid w:val="0021475D"/>
    <w:rsid w:val="0021581C"/>
    <w:rsid w:val="00217332"/>
    <w:rsid w:val="00217870"/>
    <w:rsid w:val="00217877"/>
    <w:rsid w:val="00221090"/>
    <w:rsid w:val="002213BB"/>
    <w:rsid w:val="00221E75"/>
    <w:rsid w:val="00222203"/>
    <w:rsid w:val="00223FF0"/>
    <w:rsid w:val="002241E4"/>
    <w:rsid w:val="00224931"/>
    <w:rsid w:val="00225DB2"/>
    <w:rsid w:val="00226422"/>
    <w:rsid w:val="00226659"/>
    <w:rsid w:val="00226C79"/>
    <w:rsid w:val="00230F21"/>
    <w:rsid w:val="00232A4E"/>
    <w:rsid w:val="0023371F"/>
    <w:rsid w:val="002337BF"/>
    <w:rsid w:val="00233A98"/>
    <w:rsid w:val="00233D46"/>
    <w:rsid w:val="00233ED3"/>
    <w:rsid w:val="0023658A"/>
    <w:rsid w:val="00236611"/>
    <w:rsid w:val="00236739"/>
    <w:rsid w:val="00241562"/>
    <w:rsid w:val="00242490"/>
    <w:rsid w:val="002431BA"/>
    <w:rsid w:val="00245825"/>
    <w:rsid w:val="00246219"/>
    <w:rsid w:val="002469EF"/>
    <w:rsid w:val="00246F8D"/>
    <w:rsid w:val="00247911"/>
    <w:rsid w:val="00247D6B"/>
    <w:rsid w:val="00250EE5"/>
    <w:rsid w:val="00251531"/>
    <w:rsid w:val="00251CC1"/>
    <w:rsid w:val="00253B05"/>
    <w:rsid w:val="00253B62"/>
    <w:rsid w:val="00257AB2"/>
    <w:rsid w:val="0026342C"/>
    <w:rsid w:val="00263B56"/>
    <w:rsid w:val="00266790"/>
    <w:rsid w:val="002672B0"/>
    <w:rsid w:val="00267FF8"/>
    <w:rsid w:val="002728AE"/>
    <w:rsid w:val="00272F11"/>
    <w:rsid w:val="00273BCB"/>
    <w:rsid w:val="00273F4D"/>
    <w:rsid w:val="00274D88"/>
    <w:rsid w:val="00276048"/>
    <w:rsid w:val="002760B5"/>
    <w:rsid w:val="00276B21"/>
    <w:rsid w:val="00277564"/>
    <w:rsid w:val="00277CC9"/>
    <w:rsid w:val="002800BC"/>
    <w:rsid w:val="00280117"/>
    <w:rsid w:val="00280AFE"/>
    <w:rsid w:val="00281114"/>
    <w:rsid w:val="002812B7"/>
    <w:rsid w:val="0028236B"/>
    <w:rsid w:val="00282787"/>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1359"/>
    <w:rsid w:val="002A4570"/>
    <w:rsid w:val="002A475E"/>
    <w:rsid w:val="002A58BF"/>
    <w:rsid w:val="002A5E78"/>
    <w:rsid w:val="002B07B9"/>
    <w:rsid w:val="002B0EF1"/>
    <w:rsid w:val="002B0FD0"/>
    <w:rsid w:val="002B115F"/>
    <w:rsid w:val="002B132C"/>
    <w:rsid w:val="002B15D7"/>
    <w:rsid w:val="002B3087"/>
    <w:rsid w:val="002B408A"/>
    <w:rsid w:val="002B7152"/>
    <w:rsid w:val="002B7FF7"/>
    <w:rsid w:val="002C12CC"/>
    <w:rsid w:val="002C149C"/>
    <w:rsid w:val="002C15EC"/>
    <w:rsid w:val="002C1BC1"/>
    <w:rsid w:val="002C2D40"/>
    <w:rsid w:val="002C37E6"/>
    <w:rsid w:val="002C7B1D"/>
    <w:rsid w:val="002C7E1C"/>
    <w:rsid w:val="002D0644"/>
    <w:rsid w:val="002D09DD"/>
    <w:rsid w:val="002D0C9E"/>
    <w:rsid w:val="002D1B86"/>
    <w:rsid w:val="002D249E"/>
    <w:rsid w:val="002D2DBE"/>
    <w:rsid w:val="002D3A1C"/>
    <w:rsid w:val="002D48ED"/>
    <w:rsid w:val="002D566D"/>
    <w:rsid w:val="002D6352"/>
    <w:rsid w:val="002D688A"/>
    <w:rsid w:val="002D72AB"/>
    <w:rsid w:val="002D74A6"/>
    <w:rsid w:val="002E0D5F"/>
    <w:rsid w:val="002E15C9"/>
    <w:rsid w:val="002E18FC"/>
    <w:rsid w:val="002E1D84"/>
    <w:rsid w:val="002E2F67"/>
    <w:rsid w:val="002E3871"/>
    <w:rsid w:val="002E3C4B"/>
    <w:rsid w:val="002E3DCB"/>
    <w:rsid w:val="002E4726"/>
    <w:rsid w:val="002E54C1"/>
    <w:rsid w:val="002E557A"/>
    <w:rsid w:val="002E5BBC"/>
    <w:rsid w:val="002E6A63"/>
    <w:rsid w:val="002E6D69"/>
    <w:rsid w:val="002F06D2"/>
    <w:rsid w:val="002F4402"/>
    <w:rsid w:val="002F5295"/>
    <w:rsid w:val="002F588A"/>
    <w:rsid w:val="002F61DB"/>
    <w:rsid w:val="002F731B"/>
    <w:rsid w:val="002F7C46"/>
    <w:rsid w:val="00300F65"/>
    <w:rsid w:val="0030178F"/>
    <w:rsid w:val="00301BC1"/>
    <w:rsid w:val="00302AE4"/>
    <w:rsid w:val="00302D55"/>
    <w:rsid w:val="003035B5"/>
    <w:rsid w:val="003042BF"/>
    <w:rsid w:val="00306039"/>
    <w:rsid w:val="0030603D"/>
    <w:rsid w:val="00306FEE"/>
    <w:rsid w:val="00307399"/>
    <w:rsid w:val="00310306"/>
    <w:rsid w:val="003123D3"/>
    <w:rsid w:val="00312B37"/>
    <w:rsid w:val="00312E08"/>
    <w:rsid w:val="003136F9"/>
    <w:rsid w:val="0031399F"/>
    <w:rsid w:val="00313F15"/>
    <w:rsid w:val="0031443E"/>
    <w:rsid w:val="003144E6"/>
    <w:rsid w:val="0031500A"/>
    <w:rsid w:val="003150F2"/>
    <w:rsid w:val="00315798"/>
    <w:rsid w:val="00317111"/>
    <w:rsid w:val="00317A25"/>
    <w:rsid w:val="00317C1A"/>
    <w:rsid w:val="00320802"/>
    <w:rsid w:val="00320F91"/>
    <w:rsid w:val="003222D0"/>
    <w:rsid w:val="00322D2D"/>
    <w:rsid w:val="00323B10"/>
    <w:rsid w:val="003247A5"/>
    <w:rsid w:val="00324D72"/>
    <w:rsid w:val="0032556F"/>
    <w:rsid w:val="0032562F"/>
    <w:rsid w:val="00325AC4"/>
    <w:rsid w:val="00325D16"/>
    <w:rsid w:val="00325D8C"/>
    <w:rsid w:val="003262C0"/>
    <w:rsid w:val="003272EC"/>
    <w:rsid w:val="0032786C"/>
    <w:rsid w:val="003313EB"/>
    <w:rsid w:val="003320AC"/>
    <w:rsid w:val="0033351C"/>
    <w:rsid w:val="00334054"/>
    <w:rsid w:val="003356CD"/>
    <w:rsid w:val="003361EA"/>
    <w:rsid w:val="00336875"/>
    <w:rsid w:val="00337B48"/>
    <w:rsid w:val="0034067C"/>
    <w:rsid w:val="003407E1"/>
    <w:rsid w:val="00340CDF"/>
    <w:rsid w:val="00340DE7"/>
    <w:rsid w:val="00341CFA"/>
    <w:rsid w:val="00341E11"/>
    <w:rsid w:val="00341F7F"/>
    <w:rsid w:val="00342227"/>
    <w:rsid w:val="0034391A"/>
    <w:rsid w:val="00343BA6"/>
    <w:rsid w:val="003442ED"/>
    <w:rsid w:val="00344669"/>
    <w:rsid w:val="00344A5D"/>
    <w:rsid w:val="0035012D"/>
    <w:rsid w:val="00351F67"/>
    <w:rsid w:val="00352806"/>
    <w:rsid w:val="003528B4"/>
    <w:rsid w:val="003538C1"/>
    <w:rsid w:val="00353983"/>
    <w:rsid w:val="00353DD4"/>
    <w:rsid w:val="00354033"/>
    <w:rsid w:val="00354AD9"/>
    <w:rsid w:val="00354E83"/>
    <w:rsid w:val="00354FD2"/>
    <w:rsid w:val="00362037"/>
    <w:rsid w:val="00363749"/>
    <w:rsid w:val="00363B8C"/>
    <w:rsid w:val="00363F44"/>
    <w:rsid w:val="003654CE"/>
    <w:rsid w:val="003659F5"/>
    <w:rsid w:val="003664D3"/>
    <w:rsid w:val="0036697F"/>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C1B"/>
    <w:rsid w:val="003972C2"/>
    <w:rsid w:val="003979FA"/>
    <w:rsid w:val="00397A9A"/>
    <w:rsid w:val="003A11E7"/>
    <w:rsid w:val="003A193C"/>
    <w:rsid w:val="003A1E63"/>
    <w:rsid w:val="003A24FE"/>
    <w:rsid w:val="003A3475"/>
    <w:rsid w:val="003A4F4E"/>
    <w:rsid w:val="003A5304"/>
    <w:rsid w:val="003A5EF4"/>
    <w:rsid w:val="003A708D"/>
    <w:rsid w:val="003A7174"/>
    <w:rsid w:val="003A74E9"/>
    <w:rsid w:val="003B0E8A"/>
    <w:rsid w:val="003B36E0"/>
    <w:rsid w:val="003B41A6"/>
    <w:rsid w:val="003B44E5"/>
    <w:rsid w:val="003B5E66"/>
    <w:rsid w:val="003B6AFB"/>
    <w:rsid w:val="003B6DEE"/>
    <w:rsid w:val="003B6F67"/>
    <w:rsid w:val="003B733E"/>
    <w:rsid w:val="003B781C"/>
    <w:rsid w:val="003C1501"/>
    <w:rsid w:val="003C31B3"/>
    <w:rsid w:val="003C359B"/>
    <w:rsid w:val="003C3A36"/>
    <w:rsid w:val="003C4C49"/>
    <w:rsid w:val="003C4E00"/>
    <w:rsid w:val="003C5EE2"/>
    <w:rsid w:val="003C6A0C"/>
    <w:rsid w:val="003C6F16"/>
    <w:rsid w:val="003C758B"/>
    <w:rsid w:val="003C7B82"/>
    <w:rsid w:val="003D11A7"/>
    <w:rsid w:val="003D290D"/>
    <w:rsid w:val="003D39E9"/>
    <w:rsid w:val="003D3B02"/>
    <w:rsid w:val="003D4025"/>
    <w:rsid w:val="003D4B95"/>
    <w:rsid w:val="003D4F3D"/>
    <w:rsid w:val="003D6846"/>
    <w:rsid w:val="003D79C2"/>
    <w:rsid w:val="003E0F67"/>
    <w:rsid w:val="003E157D"/>
    <w:rsid w:val="003E1E04"/>
    <w:rsid w:val="003E21BF"/>
    <w:rsid w:val="003E23A7"/>
    <w:rsid w:val="003E2557"/>
    <w:rsid w:val="003E2652"/>
    <w:rsid w:val="003E270F"/>
    <w:rsid w:val="003E325B"/>
    <w:rsid w:val="003E3954"/>
    <w:rsid w:val="003E4689"/>
    <w:rsid w:val="003E4A86"/>
    <w:rsid w:val="003E53A5"/>
    <w:rsid w:val="003E5CE7"/>
    <w:rsid w:val="003E5F4E"/>
    <w:rsid w:val="003E6115"/>
    <w:rsid w:val="003E65CD"/>
    <w:rsid w:val="003F0AA4"/>
    <w:rsid w:val="003F0F07"/>
    <w:rsid w:val="003F14D2"/>
    <w:rsid w:val="003F1B97"/>
    <w:rsid w:val="003F2B0A"/>
    <w:rsid w:val="003F3B3E"/>
    <w:rsid w:val="003F5A7C"/>
    <w:rsid w:val="003F5D9E"/>
    <w:rsid w:val="003F6689"/>
    <w:rsid w:val="003F69D7"/>
    <w:rsid w:val="003F77AD"/>
    <w:rsid w:val="003F7DE9"/>
    <w:rsid w:val="003F7E4E"/>
    <w:rsid w:val="00401C5E"/>
    <w:rsid w:val="00402BA7"/>
    <w:rsid w:val="00402D76"/>
    <w:rsid w:val="00403C90"/>
    <w:rsid w:val="00404148"/>
    <w:rsid w:val="00404860"/>
    <w:rsid w:val="00404C5E"/>
    <w:rsid w:val="004057F8"/>
    <w:rsid w:val="0040601A"/>
    <w:rsid w:val="004078B1"/>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26CC5"/>
    <w:rsid w:val="00430EDC"/>
    <w:rsid w:val="00431CEB"/>
    <w:rsid w:val="00432806"/>
    <w:rsid w:val="00433B07"/>
    <w:rsid w:val="00433E8F"/>
    <w:rsid w:val="00434F4D"/>
    <w:rsid w:val="0044087B"/>
    <w:rsid w:val="00442159"/>
    <w:rsid w:val="00443AFB"/>
    <w:rsid w:val="00443C4D"/>
    <w:rsid w:val="0044416D"/>
    <w:rsid w:val="00444E99"/>
    <w:rsid w:val="004452B4"/>
    <w:rsid w:val="00446599"/>
    <w:rsid w:val="00447382"/>
    <w:rsid w:val="00447396"/>
    <w:rsid w:val="00447E67"/>
    <w:rsid w:val="004504AA"/>
    <w:rsid w:val="00450D14"/>
    <w:rsid w:val="00451B08"/>
    <w:rsid w:val="004546B5"/>
    <w:rsid w:val="00455C2D"/>
    <w:rsid w:val="004564AC"/>
    <w:rsid w:val="004567C5"/>
    <w:rsid w:val="0045780A"/>
    <w:rsid w:val="00460508"/>
    <w:rsid w:val="00460B78"/>
    <w:rsid w:val="00460C17"/>
    <w:rsid w:val="00463C1D"/>
    <w:rsid w:val="00466A45"/>
    <w:rsid w:val="00466B6D"/>
    <w:rsid w:val="00466DEE"/>
    <w:rsid w:val="00470661"/>
    <w:rsid w:val="00470903"/>
    <w:rsid w:val="00470F5A"/>
    <w:rsid w:val="004754E5"/>
    <w:rsid w:val="00475FFB"/>
    <w:rsid w:val="00476408"/>
    <w:rsid w:val="00477C08"/>
    <w:rsid w:val="00480E8D"/>
    <w:rsid w:val="00480EC1"/>
    <w:rsid w:val="00480FD1"/>
    <w:rsid w:val="0048160F"/>
    <w:rsid w:val="00481D75"/>
    <w:rsid w:val="0048246B"/>
    <w:rsid w:val="00482B1D"/>
    <w:rsid w:val="00482F2F"/>
    <w:rsid w:val="00483084"/>
    <w:rsid w:val="004833D6"/>
    <w:rsid w:val="004835A1"/>
    <w:rsid w:val="0048419E"/>
    <w:rsid w:val="00484636"/>
    <w:rsid w:val="00485077"/>
    <w:rsid w:val="00485C8E"/>
    <w:rsid w:val="0048667A"/>
    <w:rsid w:val="00487051"/>
    <w:rsid w:val="004871F0"/>
    <w:rsid w:val="0048792F"/>
    <w:rsid w:val="00487AA1"/>
    <w:rsid w:val="00487FD7"/>
    <w:rsid w:val="0049047F"/>
    <w:rsid w:val="004905F0"/>
    <w:rsid w:val="00490A16"/>
    <w:rsid w:val="00490F44"/>
    <w:rsid w:val="00491072"/>
    <w:rsid w:val="004910E2"/>
    <w:rsid w:val="00492954"/>
    <w:rsid w:val="00493561"/>
    <w:rsid w:val="00493828"/>
    <w:rsid w:val="004939A6"/>
    <w:rsid w:val="00493BC9"/>
    <w:rsid w:val="00493DE1"/>
    <w:rsid w:val="00494831"/>
    <w:rsid w:val="00494942"/>
    <w:rsid w:val="0049567C"/>
    <w:rsid w:val="004958F7"/>
    <w:rsid w:val="00496F41"/>
    <w:rsid w:val="00497145"/>
    <w:rsid w:val="004A1999"/>
    <w:rsid w:val="004A1CDB"/>
    <w:rsid w:val="004A1D27"/>
    <w:rsid w:val="004A2982"/>
    <w:rsid w:val="004A3755"/>
    <w:rsid w:val="004A4B4A"/>
    <w:rsid w:val="004A5B68"/>
    <w:rsid w:val="004A65DA"/>
    <w:rsid w:val="004A6CBB"/>
    <w:rsid w:val="004B1BE4"/>
    <w:rsid w:val="004B227D"/>
    <w:rsid w:val="004B37F8"/>
    <w:rsid w:val="004B3BBC"/>
    <w:rsid w:val="004B3F4A"/>
    <w:rsid w:val="004B4168"/>
    <w:rsid w:val="004B44B5"/>
    <w:rsid w:val="004B52BB"/>
    <w:rsid w:val="004B6CE4"/>
    <w:rsid w:val="004B7F25"/>
    <w:rsid w:val="004C01CA"/>
    <w:rsid w:val="004C1472"/>
    <w:rsid w:val="004C1682"/>
    <w:rsid w:val="004C3078"/>
    <w:rsid w:val="004C356C"/>
    <w:rsid w:val="004C3E03"/>
    <w:rsid w:val="004C44B1"/>
    <w:rsid w:val="004C4B45"/>
    <w:rsid w:val="004C4FA9"/>
    <w:rsid w:val="004C5145"/>
    <w:rsid w:val="004C6342"/>
    <w:rsid w:val="004C7C56"/>
    <w:rsid w:val="004D1799"/>
    <w:rsid w:val="004D18E8"/>
    <w:rsid w:val="004D1DB2"/>
    <w:rsid w:val="004D2628"/>
    <w:rsid w:val="004D3F94"/>
    <w:rsid w:val="004D441C"/>
    <w:rsid w:val="004D4CF6"/>
    <w:rsid w:val="004D5093"/>
    <w:rsid w:val="004D5854"/>
    <w:rsid w:val="004D75AF"/>
    <w:rsid w:val="004E0208"/>
    <w:rsid w:val="004E120E"/>
    <w:rsid w:val="004E234C"/>
    <w:rsid w:val="004E35BF"/>
    <w:rsid w:val="004E3B96"/>
    <w:rsid w:val="004E3FD9"/>
    <w:rsid w:val="004E4110"/>
    <w:rsid w:val="004E4168"/>
    <w:rsid w:val="004E480A"/>
    <w:rsid w:val="004E4E7E"/>
    <w:rsid w:val="004E54D8"/>
    <w:rsid w:val="004E5FA7"/>
    <w:rsid w:val="004E69C7"/>
    <w:rsid w:val="004E6B05"/>
    <w:rsid w:val="004E729E"/>
    <w:rsid w:val="004F0CEC"/>
    <w:rsid w:val="004F13E8"/>
    <w:rsid w:val="004F63EB"/>
    <w:rsid w:val="004F6812"/>
    <w:rsid w:val="004F7D01"/>
    <w:rsid w:val="00500770"/>
    <w:rsid w:val="00500FE4"/>
    <w:rsid w:val="00503361"/>
    <w:rsid w:val="005057B5"/>
    <w:rsid w:val="005069BD"/>
    <w:rsid w:val="00506D4A"/>
    <w:rsid w:val="00507788"/>
    <w:rsid w:val="00507EC6"/>
    <w:rsid w:val="00510665"/>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115"/>
    <w:rsid w:val="0052799A"/>
    <w:rsid w:val="00530506"/>
    <w:rsid w:val="0053312B"/>
    <w:rsid w:val="00533E87"/>
    <w:rsid w:val="00534479"/>
    <w:rsid w:val="00534763"/>
    <w:rsid w:val="00534BF9"/>
    <w:rsid w:val="00534CF3"/>
    <w:rsid w:val="00534F77"/>
    <w:rsid w:val="0053575D"/>
    <w:rsid w:val="005375FA"/>
    <w:rsid w:val="00537609"/>
    <w:rsid w:val="0054110E"/>
    <w:rsid w:val="005415DD"/>
    <w:rsid w:val="00541BD3"/>
    <w:rsid w:val="00541DD3"/>
    <w:rsid w:val="00542F9F"/>
    <w:rsid w:val="005436E4"/>
    <w:rsid w:val="00544C94"/>
    <w:rsid w:val="00544FE1"/>
    <w:rsid w:val="00545239"/>
    <w:rsid w:val="005457DD"/>
    <w:rsid w:val="0054687E"/>
    <w:rsid w:val="00547C0C"/>
    <w:rsid w:val="0055085B"/>
    <w:rsid w:val="00551622"/>
    <w:rsid w:val="00551B56"/>
    <w:rsid w:val="00551C33"/>
    <w:rsid w:val="005527AA"/>
    <w:rsid w:val="00552834"/>
    <w:rsid w:val="005530A3"/>
    <w:rsid w:val="0055413F"/>
    <w:rsid w:val="00554306"/>
    <w:rsid w:val="0055470E"/>
    <w:rsid w:val="00557025"/>
    <w:rsid w:val="005573EE"/>
    <w:rsid w:val="0055742C"/>
    <w:rsid w:val="00561E57"/>
    <w:rsid w:val="00563A42"/>
    <w:rsid w:val="00565529"/>
    <w:rsid w:val="005665B4"/>
    <w:rsid w:val="005668AF"/>
    <w:rsid w:val="00570F42"/>
    <w:rsid w:val="00571D0D"/>
    <w:rsid w:val="005741A8"/>
    <w:rsid w:val="005745E3"/>
    <w:rsid w:val="00574927"/>
    <w:rsid w:val="00575714"/>
    <w:rsid w:val="005766A8"/>
    <w:rsid w:val="00576EE1"/>
    <w:rsid w:val="00577053"/>
    <w:rsid w:val="00580367"/>
    <w:rsid w:val="00580658"/>
    <w:rsid w:val="00581F72"/>
    <w:rsid w:val="00582305"/>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79F4"/>
    <w:rsid w:val="005A0A0B"/>
    <w:rsid w:val="005A0D3B"/>
    <w:rsid w:val="005A15EB"/>
    <w:rsid w:val="005A3EFB"/>
    <w:rsid w:val="005A494D"/>
    <w:rsid w:val="005A57E7"/>
    <w:rsid w:val="005A75B0"/>
    <w:rsid w:val="005A792D"/>
    <w:rsid w:val="005A7BEC"/>
    <w:rsid w:val="005B1FDE"/>
    <w:rsid w:val="005B2B47"/>
    <w:rsid w:val="005B3E68"/>
    <w:rsid w:val="005B4E66"/>
    <w:rsid w:val="005B666F"/>
    <w:rsid w:val="005B68C9"/>
    <w:rsid w:val="005B6901"/>
    <w:rsid w:val="005B6F7A"/>
    <w:rsid w:val="005C00DA"/>
    <w:rsid w:val="005C1A20"/>
    <w:rsid w:val="005C1A68"/>
    <w:rsid w:val="005C1D8A"/>
    <w:rsid w:val="005C30CD"/>
    <w:rsid w:val="005C3726"/>
    <w:rsid w:val="005C4CBC"/>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5FD4"/>
    <w:rsid w:val="005F621F"/>
    <w:rsid w:val="005F7442"/>
    <w:rsid w:val="005F74F8"/>
    <w:rsid w:val="00600234"/>
    <w:rsid w:val="00600D37"/>
    <w:rsid w:val="00601087"/>
    <w:rsid w:val="006013BE"/>
    <w:rsid w:val="00601FF8"/>
    <w:rsid w:val="00605A89"/>
    <w:rsid w:val="00606657"/>
    <w:rsid w:val="00607D4C"/>
    <w:rsid w:val="0061324C"/>
    <w:rsid w:val="00614B79"/>
    <w:rsid w:val="006155E9"/>
    <w:rsid w:val="006169DA"/>
    <w:rsid w:val="00616A0A"/>
    <w:rsid w:val="00617C7C"/>
    <w:rsid w:val="006201A4"/>
    <w:rsid w:val="00621336"/>
    <w:rsid w:val="00621523"/>
    <w:rsid w:val="006225A8"/>
    <w:rsid w:val="00625125"/>
    <w:rsid w:val="006252EF"/>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1D39"/>
    <w:rsid w:val="00653870"/>
    <w:rsid w:val="00653F27"/>
    <w:rsid w:val="00654B01"/>
    <w:rsid w:val="00655463"/>
    <w:rsid w:val="00657AFF"/>
    <w:rsid w:val="006605C9"/>
    <w:rsid w:val="00660A68"/>
    <w:rsid w:val="00661F72"/>
    <w:rsid w:val="00662A29"/>
    <w:rsid w:val="0066344E"/>
    <w:rsid w:val="00666F41"/>
    <w:rsid w:val="00667596"/>
    <w:rsid w:val="00670510"/>
    <w:rsid w:val="00670DB0"/>
    <w:rsid w:val="0067144D"/>
    <w:rsid w:val="00671598"/>
    <w:rsid w:val="00672F29"/>
    <w:rsid w:val="00673144"/>
    <w:rsid w:val="0067328D"/>
    <w:rsid w:val="00673AD8"/>
    <w:rsid w:val="00673C8F"/>
    <w:rsid w:val="00674BF0"/>
    <w:rsid w:val="00675246"/>
    <w:rsid w:val="00675314"/>
    <w:rsid w:val="00676A96"/>
    <w:rsid w:val="00677D7B"/>
    <w:rsid w:val="006823F3"/>
    <w:rsid w:val="00683608"/>
    <w:rsid w:val="00683F59"/>
    <w:rsid w:val="0068680A"/>
    <w:rsid w:val="0068788A"/>
    <w:rsid w:val="00690FA6"/>
    <w:rsid w:val="006929D6"/>
    <w:rsid w:val="00692B88"/>
    <w:rsid w:val="00692F70"/>
    <w:rsid w:val="00695144"/>
    <w:rsid w:val="00695B51"/>
    <w:rsid w:val="006963ED"/>
    <w:rsid w:val="00696ADA"/>
    <w:rsid w:val="006A0C77"/>
    <w:rsid w:val="006A0EB1"/>
    <w:rsid w:val="006A1AA5"/>
    <w:rsid w:val="006A4F2A"/>
    <w:rsid w:val="006A6B6F"/>
    <w:rsid w:val="006A7A05"/>
    <w:rsid w:val="006B1375"/>
    <w:rsid w:val="006B1ED3"/>
    <w:rsid w:val="006B2C8A"/>
    <w:rsid w:val="006B7695"/>
    <w:rsid w:val="006B79A3"/>
    <w:rsid w:val="006B7BFB"/>
    <w:rsid w:val="006B7C5D"/>
    <w:rsid w:val="006B7E11"/>
    <w:rsid w:val="006C24DA"/>
    <w:rsid w:val="006C3F4D"/>
    <w:rsid w:val="006C541D"/>
    <w:rsid w:val="006C6E4C"/>
    <w:rsid w:val="006D1BD2"/>
    <w:rsid w:val="006D1EF7"/>
    <w:rsid w:val="006D23CA"/>
    <w:rsid w:val="006D23D2"/>
    <w:rsid w:val="006D3864"/>
    <w:rsid w:val="006D439A"/>
    <w:rsid w:val="006D4CF2"/>
    <w:rsid w:val="006D589F"/>
    <w:rsid w:val="006E03AC"/>
    <w:rsid w:val="006E2432"/>
    <w:rsid w:val="006E2A4B"/>
    <w:rsid w:val="006E30C0"/>
    <w:rsid w:val="006E50F9"/>
    <w:rsid w:val="006E69E3"/>
    <w:rsid w:val="006E73BC"/>
    <w:rsid w:val="006E7FC4"/>
    <w:rsid w:val="006F1689"/>
    <w:rsid w:val="006F1DEE"/>
    <w:rsid w:val="006F1EA5"/>
    <w:rsid w:val="006F38B7"/>
    <w:rsid w:val="006F38D4"/>
    <w:rsid w:val="006F4020"/>
    <w:rsid w:val="006F4C2D"/>
    <w:rsid w:val="006F4D3F"/>
    <w:rsid w:val="006F53DA"/>
    <w:rsid w:val="006F54E9"/>
    <w:rsid w:val="006F5820"/>
    <w:rsid w:val="006F6489"/>
    <w:rsid w:val="006F6744"/>
    <w:rsid w:val="006F69FC"/>
    <w:rsid w:val="006F714C"/>
    <w:rsid w:val="00701609"/>
    <w:rsid w:val="00701C6A"/>
    <w:rsid w:val="00704FCD"/>
    <w:rsid w:val="0070641B"/>
    <w:rsid w:val="007079EA"/>
    <w:rsid w:val="00707D49"/>
    <w:rsid w:val="0071113F"/>
    <w:rsid w:val="0071273C"/>
    <w:rsid w:val="00712E74"/>
    <w:rsid w:val="007131FF"/>
    <w:rsid w:val="0071485B"/>
    <w:rsid w:val="00714A06"/>
    <w:rsid w:val="0071522F"/>
    <w:rsid w:val="007155DA"/>
    <w:rsid w:val="00716461"/>
    <w:rsid w:val="007171CF"/>
    <w:rsid w:val="0072017F"/>
    <w:rsid w:val="00720994"/>
    <w:rsid w:val="007212CC"/>
    <w:rsid w:val="007230C6"/>
    <w:rsid w:val="007244E6"/>
    <w:rsid w:val="0072458D"/>
    <w:rsid w:val="00724A0F"/>
    <w:rsid w:val="007260C5"/>
    <w:rsid w:val="00727B78"/>
    <w:rsid w:val="00730839"/>
    <w:rsid w:val="00732163"/>
    <w:rsid w:val="00733794"/>
    <w:rsid w:val="007338C9"/>
    <w:rsid w:val="00733A6A"/>
    <w:rsid w:val="007345CA"/>
    <w:rsid w:val="00735855"/>
    <w:rsid w:val="0073635D"/>
    <w:rsid w:val="007405D8"/>
    <w:rsid w:val="00743AD3"/>
    <w:rsid w:val="00744AEA"/>
    <w:rsid w:val="0074543F"/>
    <w:rsid w:val="00745DA7"/>
    <w:rsid w:val="00745F2F"/>
    <w:rsid w:val="00747543"/>
    <w:rsid w:val="0074778B"/>
    <w:rsid w:val="007515D3"/>
    <w:rsid w:val="00752A2D"/>
    <w:rsid w:val="00755614"/>
    <w:rsid w:val="00756943"/>
    <w:rsid w:val="00756D1E"/>
    <w:rsid w:val="00762198"/>
    <w:rsid w:val="00763149"/>
    <w:rsid w:val="00765713"/>
    <w:rsid w:val="0076609D"/>
    <w:rsid w:val="00766DC8"/>
    <w:rsid w:val="00770F0F"/>
    <w:rsid w:val="0077233A"/>
    <w:rsid w:val="00773D17"/>
    <w:rsid w:val="00775E5E"/>
    <w:rsid w:val="00777B35"/>
    <w:rsid w:val="007805F4"/>
    <w:rsid w:val="00781084"/>
    <w:rsid w:val="00783406"/>
    <w:rsid w:val="007838DB"/>
    <w:rsid w:val="00784131"/>
    <w:rsid w:val="0078519A"/>
    <w:rsid w:val="0078693A"/>
    <w:rsid w:val="007872F6"/>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1FE5"/>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4A8"/>
    <w:rsid w:val="007C5D05"/>
    <w:rsid w:val="007C5F1D"/>
    <w:rsid w:val="007C7BBC"/>
    <w:rsid w:val="007D0752"/>
    <w:rsid w:val="007D103B"/>
    <w:rsid w:val="007D11A8"/>
    <w:rsid w:val="007D2A6C"/>
    <w:rsid w:val="007D2B17"/>
    <w:rsid w:val="007D427B"/>
    <w:rsid w:val="007D4EB4"/>
    <w:rsid w:val="007D4F6A"/>
    <w:rsid w:val="007D5514"/>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F0775"/>
    <w:rsid w:val="007F0A6F"/>
    <w:rsid w:val="007F0DA0"/>
    <w:rsid w:val="007F1448"/>
    <w:rsid w:val="007F1C50"/>
    <w:rsid w:val="007F3E53"/>
    <w:rsid w:val="007F46C5"/>
    <w:rsid w:val="007F4CE4"/>
    <w:rsid w:val="007F66D9"/>
    <w:rsid w:val="007F70B8"/>
    <w:rsid w:val="007F7497"/>
    <w:rsid w:val="0080158C"/>
    <w:rsid w:val="00802361"/>
    <w:rsid w:val="008034FB"/>
    <w:rsid w:val="00804111"/>
    <w:rsid w:val="008041F5"/>
    <w:rsid w:val="00804ACA"/>
    <w:rsid w:val="00804EF6"/>
    <w:rsid w:val="008050EE"/>
    <w:rsid w:val="00805120"/>
    <w:rsid w:val="00805A04"/>
    <w:rsid w:val="0081096A"/>
    <w:rsid w:val="00810E07"/>
    <w:rsid w:val="008135FB"/>
    <w:rsid w:val="00813913"/>
    <w:rsid w:val="00814ACA"/>
    <w:rsid w:val="00814EB5"/>
    <w:rsid w:val="0081543D"/>
    <w:rsid w:val="00816456"/>
    <w:rsid w:val="008204FC"/>
    <w:rsid w:val="0082105F"/>
    <w:rsid w:val="00821F8E"/>
    <w:rsid w:val="00822665"/>
    <w:rsid w:val="008231AE"/>
    <w:rsid w:val="00823425"/>
    <w:rsid w:val="00823C38"/>
    <w:rsid w:val="0082403E"/>
    <w:rsid w:val="00825424"/>
    <w:rsid w:val="0082603D"/>
    <w:rsid w:val="00826E43"/>
    <w:rsid w:val="00832633"/>
    <w:rsid w:val="008326D8"/>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5F59"/>
    <w:rsid w:val="00846346"/>
    <w:rsid w:val="00846443"/>
    <w:rsid w:val="00846FBB"/>
    <w:rsid w:val="008471B2"/>
    <w:rsid w:val="008508D5"/>
    <w:rsid w:val="00850C82"/>
    <w:rsid w:val="00850FF2"/>
    <w:rsid w:val="00851AC9"/>
    <w:rsid w:val="00851C32"/>
    <w:rsid w:val="00852C50"/>
    <w:rsid w:val="00852CFA"/>
    <w:rsid w:val="008531FB"/>
    <w:rsid w:val="00853A8B"/>
    <w:rsid w:val="008577F2"/>
    <w:rsid w:val="00857A1E"/>
    <w:rsid w:val="008605D7"/>
    <w:rsid w:val="008617E7"/>
    <w:rsid w:val="008625D6"/>
    <w:rsid w:val="008630DE"/>
    <w:rsid w:val="008634F9"/>
    <w:rsid w:val="008655A9"/>
    <w:rsid w:val="00866071"/>
    <w:rsid w:val="00866456"/>
    <w:rsid w:val="00866B88"/>
    <w:rsid w:val="00867299"/>
    <w:rsid w:val="00867A33"/>
    <w:rsid w:val="00867D98"/>
    <w:rsid w:val="0087114F"/>
    <w:rsid w:val="00871BDC"/>
    <w:rsid w:val="008726C7"/>
    <w:rsid w:val="00873FDD"/>
    <w:rsid w:val="008741E9"/>
    <w:rsid w:val="00875A5E"/>
    <w:rsid w:val="00876F5F"/>
    <w:rsid w:val="0087787E"/>
    <w:rsid w:val="008803FD"/>
    <w:rsid w:val="00880D99"/>
    <w:rsid w:val="00881EF0"/>
    <w:rsid w:val="00882004"/>
    <w:rsid w:val="008829F5"/>
    <w:rsid w:val="00882EC8"/>
    <w:rsid w:val="008839E6"/>
    <w:rsid w:val="00883B4E"/>
    <w:rsid w:val="00884302"/>
    <w:rsid w:val="00884A69"/>
    <w:rsid w:val="00884A94"/>
    <w:rsid w:val="0088529C"/>
    <w:rsid w:val="008855C2"/>
    <w:rsid w:val="008856EB"/>
    <w:rsid w:val="00886BAA"/>
    <w:rsid w:val="00886D63"/>
    <w:rsid w:val="00887365"/>
    <w:rsid w:val="0088739C"/>
    <w:rsid w:val="00887516"/>
    <w:rsid w:val="0089169E"/>
    <w:rsid w:val="0089263F"/>
    <w:rsid w:val="008935A5"/>
    <w:rsid w:val="00893D49"/>
    <w:rsid w:val="00893D97"/>
    <w:rsid w:val="00894699"/>
    <w:rsid w:val="00896A57"/>
    <w:rsid w:val="00896D6F"/>
    <w:rsid w:val="00897586"/>
    <w:rsid w:val="008979CA"/>
    <w:rsid w:val="008A0085"/>
    <w:rsid w:val="008A0B0D"/>
    <w:rsid w:val="008A1687"/>
    <w:rsid w:val="008A20B6"/>
    <w:rsid w:val="008A2895"/>
    <w:rsid w:val="008A5619"/>
    <w:rsid w:val="008A5B98"/>
    <w:rsid w:val="008A77AF"/>
    <w:rsid w:val="008A7D89"/>
    <w:rsid w:val="008B0184"/>
    <w:rsid w:val="008B15FA"/>
    <w:rsid w:val="008B2C6D"/>
    <w:rsid w:val="008B4133"/>
    <w:rsid w:val="008B54D5"/>
    <w:rsid w:val="008B58DE"/>
    <w:rsid w:val="008B722E"/>
    <w:rsid w:val="008B7355"/>
    <w:rsid w:val="008B7F69"/>
    <w:rsid w:val="008C110D"/>
    <w:rsid w:val="008C1997"/>
    <w:rsid w:val="008C201C"/>
    <w:rsid w:val="008C46B6"/>
    <w:rsid w:val="008C4E60"/>
    <w:rsid w:val="008C4FDA"/>
    <w:rsid w:val="008C70F1"/>
    <w:rsid w:val="008C72F2"/>
    <w:rsid w:val="008D2764"/>
    <w:rsid w:val="008D5B63"/>
    <w:rsid w:val="008D6041"/>
    <w:rsid w:val="008D6DD0"/>
    <w:rsid w:val="008E1190"/>
    <w:rsid w:val="008E24B4"/>
    <w:rsid w:val="008E2912"/>
    <w:rsid w:val="008E2D2E"/>
    <w:rsid w:val="008E2F35"/>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472B"/>
    <w:rsid w:val="009050E2"/>
    <w:rsid w:val="00907000"/>
    <w:rsid w:val="00910EE4"/>
    <w:rsid w:val="00912F5B"/>
    <w:rsid w:val="00914132"/>
    <w:rsid w:val="00917A5D"/>
    <w:rsid w:val="00920833"/>
    <w:rsid w:val="0092167E"/>
    <w:rsid w:val="009220E3"/>
    <w:rsid w:val="00925B1E"/>
    <w:rsid w:val="00925C76"/>
    <w:rsid w:val="00926354"/>
    <w:rsid w:val="009303A8"/>
    <w:rsid w:val="00931BE6"/>
    <w:rsid w:val="009321C8"/>
    <w:rsid w:val="00932378"/>
    <w:rsid w:val="00932F6D"/>
    <w:rsid w:val="0093304E"/>
    <w:rsid w:val="009347ED"/>
    <w:rsid w:val="00936656"/>
    <w:rsid w:val="0093682D"/>
    <w:rsid w:val="00940E0B"/>
    <w:rsid w:val="00941CF6"/>
    <w:rsid w:val="0094222C"/>
    <w:rsid w:val="009423F6"/>
    <w:rsid w:val="00942AF8"/>
    <w:rsid w:val="00942D06"/>
    <w:rsid w:val="0094313D"/>
    <w:rsid w:val="00943395"/>
    <w:rsid w:val="00943E12"/>
    <w:rsid w:val="00944D8E"/>
    <w:rsid w:val="009450F5"/>
    <w:rsid w:val="00945DE2"/>
    <w:rsid w:val="00946EFA"/>
    <w:rsid w:val="00950040"/>
    <w:rsid w:val="0095063D"/>
    <w:rsid w:val="00950B93"/>
    <w:rsid w:val="00952806"/>
    <w:rsid w:val="0095309A"/>
    <w:rsid w:val="00953458"/>
    <w:rsid w:val="00956623"/>
    <w:rsid w:val="00956743"/>
    <w:rsid w:val="00956B15"/>
    <w:rsid w:val="00957160"/>
    <w:rsid w:val="00960489"/>
    <w:rsid w:val="00960E59"/>
    <w:rsid w:val="0096132D"/>
    <w:rsid w:val="009613F2"/>
    <w:rsid w:val="009615B1"/>
    <w:rsid w:val="00962CBB"/>
    <w:rsid w:val="009641CB"/>
    <w:rsid w:val="00964348"/>
    <w:rsid w:val="00964DBB"/>
    <w:rsid w:val="0096500D"/>
    <w:rsid w:val="009658FF"/>
    <w:rsid w:val="00966059"/>
    <w:rsid w:val="0096677E"/>
    <w:rsid w:val="00967993"/>
    <w:rsid w:val="00967C2D"/>
    <w:rsid w:val="009713D7"/>
    <w:rsid w:val="00971E25"/>
    <w:rsid w:val="009724DF"/>
    <w:rsid w:val="009737F1"/>
    <w:rsid w:val="009738D0"/>
    <w:rsid w:val="00974CFE"/>
    <w:rsid w:val="00974DFE"/>
    <w:rsid w:val="0097614A"/>
    <w:rsid w:val="00976556"/>
    <w:rsid w:val="0098010B"/>
    <w:rsid w:val="009817EF"/>
    <w:rsid w:val="009832E0"/>
    <w:rsid w:val="0098416C"/>
    <w:rsid w:val="009841C9"/>
    <w:rsid w:val="00986057"/>
    <w:rsid w:val="0098605C"/>
    <w:rsid w:val="00986E9A"/>
    <w:rsid w:val="009878DF"/>
    <w:rsid w:val="0099110B"/>
    <w:rsid w:val="00991CC5"/>
    <w:rsid w:val="00992574"/>
    <w:rsid w:val="00992905"/>
    <w:rsid w:val="0099461B"/>
    <w:rsid w:val="00995A53"/>
    <w:rsid w:val="009967CF"/>
    <w:rsid w:val="00996F21"/>
    <w:rsid w:val="009A0CEE"/>
    <w:rsid w:val="009A11B8"/>
    <w:rsid w:val="009A195C"/>
    <w:rsid w:val="009A3625"/>
    <w:rsid w:val="009A43F7"/>
    <w:rsid w:val="009A469F"/>
    <w:rsid w:val="009A482A"/>
    <w:rsid w:val="009A51AC"/>
    <w:rsid w:val="009A5B16"/>
    <w:rsid w:val="009A5CF8"/>
    <w:rsid w:val="009A6477"/>
    <w:rsid w:val="009B00A8"/>
    <w:rsid w:val="009B00E1"/>
    <w:rsid w:val="009B226C"/>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C7E03"/>
    <w:rsid w:val="009D0E77"/>
    <w:rsid w:val="009D1814"/>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6FB2"/>
    <w:rsid w:val="009E73B1"/>
    <w:rsid w:val="009E73E2"/>
    <w:rsid w:val="009E7BAE"/>
    <w:rsid w:val="009E7C69"/>
    <w:rsid w:val="009F01BF"/>
    <w:rsid w:val="009F0A31"/>
    <w:rsid w:val="009F0C34"/>
    <w:rsid w:val="009F276E"/>
    <w:rsid w:val="009F3904"/>
    <w:rsid w:val="009F3A23"/>
    <w:rsid w:val="009F4459"/>
    <w:rsid w:val="009F493C"/>
    <w:rsid w:val="009F5438"/>
    <w:rsid w:val="009F6209"/>
    <w:rsid w:val="009F62A5"/>
    <w:rsid w:val="009F6FFD"/>
    <w:rsid w:val="009F7896"/>
    <w:rsid w:val="00A02411"/>
    <w:rsid w:val="00A03866"/>
    <w:rsid w:val="00A04311"/>
    <w:rsid w:val="00A0455C"/>
    <w:rsid w:val="00A04E44"/>
    <w:rsid w:val="00A10382"/>
    <w:rsid w:val="00A10F26"/>
    <w:rsid w:val="00A11B71"/>
    <w:rsid w:val="00A11F33"/>
    <w:rsid w:val="00A12D92"/>
    <w:rsid w:val="00A135DF"/>
    <w:rsid w:val="00A20BB6"/>
    <w:rsid w:val="00A2163E"/>
    <w:rsid w:val="00A22BAB"/>
    <w:rsid w:val="00A23B70"/>
    <w:rsid w:val="00A24493"/>
    <w:rsid w:val="00A24BB4"/>
    <w:rsid w:val="00A24FC8"/>
    <w:rsid w:val="00A2647E"/>
    <w:rsid w:val="00A265F9"/>
    <w:rsid w:val="00A26877"/>
    <w:rsid w:val="00A26F56"/>
    <w:rsid w:val="00A30F76"/>
    <w:rsid w:val="00A3117B"/>
    <w:rsid w:val="00A32DFA"/>
    <w:rsid w:val="00A337BA"/>
    <w:rsid w:val="00A338D7"/>
    <w:rsid w:val="00A33F72"/>
    <w:rsid w:val="00A3473B"/>
    <w:rsid w:val="00A35531"/>
    <w:rsid w:val="00A374AC"/>
    <w:rsid w:val="00A3786A"/>
    <w:rsid w:val="00A37A1A"/>
    <w:rsid w:val="00A37AEB"/>
    <w:rsid w:val="00A40C22"/>
    <w:rsid w:val="00A41B55"/>
    <w:rsid w:val="00A421C9"/>
    <w:rsid w:val="00A430F4"/>
    <w:rsid w:val="00A433F4"/>
    <w:rsid w:val="00A440CA"/>
    <w:rsid w:val="00A44241"/>
    <w:rsid w:val="00A4461F"/>
    <w:rsid w:val="00A44726"/>
    <w:rsid w:val="00A44A93"/>
    <w:rsid w:val="00A46B0B"/>
    <w:rsid w:val="00A46FE4"/>
    <w:rsid w:val="00A476DE"/>
    <w:rsid w:val="00A50BAC"/>
    <w:rsid w:val="00A514B6"/>
    <w:rsid w:val="00A51B3F"/>
    <w:rsid w:val="00A5234B"/>
    <w:rsid w:val="00A5424C"/>
    <w:rsid w:val="00A55484"/>
    <w:rsid w:val="00A5798B"/>
    <w:rsid w:val="00A60B12"/>
    <w:rsid w:val="00A60EAD"/>
    <w:rsid w:val="00A610A3"/>
    <w:rsid w:val="00A61218"/>
    <w:rsid w:val="00A622D6"/>
    <w:rsid w:val="00A6282E"/>
    <w:rsid w:val="00A63E6C"/>
    <w:rsid w:val="00A64121"/>
    <w:rsid w:val="00A655B9"/>
    <w:rsid w:val="00A67406"/>
    <w:rsid w:val="00A67961"/>
    <w:rsid w:val="00A71B19"/>
    <w:rsid w:val="00A73B0F"/>
    <w:rsid w:val="00A74684"/>
    <w:rsid w:val="00A76348"/>
    <w:rsid w:val="00A8003D"/>
    <w:rsid w:val="00A80AEA"/>
    <w:rsid w:val="00A80F8A"/>
    <w:rsid w:val="00A8404F"/>
    <w:rsid w:val="00A84CF0"/>
    <w:rsid w:val="00A85EAD"/>
    <w:rsid w:val="00A87209"/>
    <w:rsid w:val="00A87297"/>
    <w:rsid w:val="00A87478"/>
    <w:rsid w:val="00A8759C"/>
    <w:rsid w:val="00A91339"/>
    <w:rsid w:val="00A91907"/>
    <w:rsid w:val="00A9207B"/>
    <w:rsid w:val="00A9405B"/>
    <w:rsid w:val="00A95E73"/>
    <w:rsid w:val="00A960E7"/>
    <w:rsid w:val="00AA0B5A"/>
    <w:rsid w:val="00AA1932"/>
    <w:rsid w:val="00AA2AD2"/>
    <w:rsid w:val="00AA3FDD"/>
    <w:rsid w:val="00AA4970"/>
    <w:rsid w:val="00AA4F20"/>
    <w:rsid w:val="00AA4FDB"/>
    <w:rsid w:val="00AA59A0"/>
    <w:rsid w:val="00AB0104"/>
    <w:rsid w:val="00AB1419"/>
    <w:rsid w:val="00AB30F8"/>
    <w:rsid w:val="00AB3704"/>
    <w:rsid w:val="00AB37EF"/>
    <w:rsid w:val="00AB3B64"/>
    <w:rsid w:val="00AB41DB"/>
    <w:rsid w:val="00AB491F"/>
    <w:rsid w:val="00AB53D1"/>
    <w:rsid w:val="00AB5B48"/>
    <w:rsid w:val="00AB7DAF"/>
    <w:rsid w:val="00AC0C6F"/>
    <w:rsid w:val="00AC0F44"/>
    <w:rsid w:val="00AC1141"/>
    <w:rsid w:val="00AC1CD8"/>
    <w:rsid w:val="00AC26F5"/>
    <w:rsid w:val="00AC2E99"/>
    <w:rsid w:val="00AC313D"/>
    <w:rsid w:val="00AC43DD"/>
    <w:rsid w:val="00AC4CFE"/>
    <w:rsid w:val="00AC56D1"/>
    <w:rsid w:val="00AC671E"/>
    <w:rsid w:val="00AC678E"/>
    <w:rsid w:val="00AD03BE"/>
    <w:rsid w:val="00AD073F"/>
    <w:rsid w:val="00AD13F0"/>
    <w:rsid w:val="00AD2213"/>
    <w:rsid w:val="00AD32BE"/>
    <w:rsid w:val="00AD4375"/>
    <w:rsid w:val="00AD4EA0"/>
    <w:rsid w:val="00AD5CC3"/>
    <w:rsid w:val="00AD6075"/>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FE9"/>
    <w:rsid w:val="00B012C0"/>
    <w:rsid w:val="00B0159C"/>
    <w:rsid w:val="00B0169E"/>
    <w:rsid w:val="00B01BAC"/>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C88"/>
    <w:rsid w:val="00B16D97"/>
    <w:rsid w:val="00B170B2"/>
    <w:rsid w:val="00B174FF"/>
    <w:rsid w:val="00B17F5E"/>
    <w:rsid w:val="00B224F5"/>
    <w:rsid w:val="00B2263D"/>
    <w:rsid w:val="00B2342A"/>
    <w:rsid w:val="00B2574C"/>
    <w:rsid w:val="00B27A61"/>
    <w:rsid w:val="00B309A3"/>
    <w:rsid w:val="00B30B4C"/>
    <w:rsid w:val="00B31202"/>
    <w:rsid w:val="00B32A86"/>
    <w:rsid w:val="00B34300"/>
    <w:rsid w:val="00B36291"/>
    <w:rsid w:val="00B40D1F"/>
    <w:rsid w:val="00B42702"/>
    <w:rsid w:val="00B432B6"/>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94"/>
    <w:rsid w:val="00B654B8"/>
    <w:rsid w:val="00B6671A"/>
    <w:rsid w:val="00B66CB3"/>
    <w:rsid w:val="00B66DB4"/>
    <w:rsid w:val="00B704B6"/>
    <w:rsid w:val="00B72489"/>
    <w:rsid w:val="00B724A5"/>
    <w:rsid w:val="00B72C8B"/>
    <w:rsid w:val="00B7339E"/>
    <w:rsid w:val="00B73849"/>
    <w:rsid w:val="00B73AAB"/>
    <w:rsid w:val="00B73C0E"/>
    <w:rsid w:val="00B745DF"/>
    <w:rsid w:val="00B74BE0"/>
    <w:rsid w:val="00B74FF9"/>
    <w:rsid w:val="00B75081"/>
    <w:rsid w:val="00B754CD"/>
    <w:rsid w:val="00B75D21"/>
    <w:rsid w:val="00B763A0"/>
    <w:rsid w:val="00B76ACE"/>
    <w:rsid w:val="00B80C29"/>
    <w:rsid w:val="00B815C8"/>
    <w:rsid w:val="00B81E09"/>
    <w:rsid w:val="00B82088"/>
    <w:rsid w:val="00B822E8"/>
    <w:rsid w:val="00B839A6"/>
    <w:rsid w:val="00B84F74"/>
    <w:rsid w:val="00B876AF"/>
    <w:rsid w:val="00B877C8"/>
    <w:rsid w:val="00B91119"/>
    <w:rsid w:val="00B9155B"/>
    <w:rsid w:val="00B9200D"/>
    <w:rsid w:val="00B92F13"/>
    <w:rsid w:val="00B940EF"/>
    <w:rsid w:val="00B9474A"/>
    <w:rsid w:val="00B9655D"/>
    <w:rsid w:val="00B96B78"/>
    <w:rsid w:val="00BA102F"/>
    <w:rsid w:val="00BA2247"/>
    <w:rsid w:val="00BA303B"/>
    <w:rsid w:val="00BA456B"/>
    <w:rsid w:val="00BA4FBC"/>
    <w:rsid w:val="00BA6D52"/>
    <w:rsid w:val="00BA7D34"/>
    <w:rsid w:val="00BB063E"/>
    <w:rsid w:val="00BB13AE"/>
    <w:rsid w:val="00BB1698"/>
    <w:rsid w:val="00BB1B42"/>
    <w:rsid w:val="00BB30BD"/>
    <w:rsid w:val="00BB4D5C"/>
    <w:rsid w:val="00BB55A4"/>
    <w:rsid w:val="00BB5966"/>
    <w:rsid w:val="00BB5FAA"/>
    <w:rsid w:val="00BB61D4"/>
    <w:rsid w:val="00BB6588"/>
    <w:rsid w:val="00BB76F8"/>
    <w:rsid w:val="00BC1073"/>
    <w:rsid w:val="00BC13B2"/>
    <w:rsid w:val="00BC1E72"/>
    <w:rsid w:val="00BC303C"/>
    <w:rsid w:val="00BC3A86"/>
    <w:rsid w:val="00BC40C0"/>
    <w:rsid w:val="00BC53B2"/>
    <w:rsid w:val="00BC5875"/>
    <w:rsid w:val="00BC64AB"/>
    <w:rsid w:val="00BC7724"/>
    <w:rsid w:val="00BD0639"/>
    <w:rsid w:val="00BD089B"/>
    <w:rsid w:val="00BD0AAA"/>
    <w:rsid w:val="00BD16C3"/>
    <w:rsid w:val="00BD1F23"/>
    <w:rsid w:val="00BD490B"/>
    <w:rsid w:val="00BD5A6F"/>
    <w:rsid w:val="00BD675C"/>
    <w:rsid w:val="00BD6D61"/>
    <w:rsid w:val="00BE0602"/>
    <w:rsid w:val="00BE117E"/>
    <w:rsid w:val="00BE1F72"/>
    <w:rsid w:val="00BE21CB"/>
    <w:rsid w:val="00BE2495"/>
    <w:rsid w:val="00BE353D"/>
    <w:rsid w:val="00BE4787"/>
    <w:rsid w:val="00BE5BE0"/>
    <w:rsid w:val="00BE5D23"/>
    <w:rsid w:val="00BE66BE"/>
    <w:rsid w:val="00BE66CE"/>
    <w:rsid w:val="00BE69C2"/>
    <w:rsid w:val="00BE6C86"/>
    <w:rsid w:val="00BF05DB"/>
    <w:rsid w:val="00BF0DAE"/>
    <w:rsid w:val="00BF1327"/>
    <w:rsid w:val="00BF1540"/>
    <w:rsid w:val="00BF1775"/>
    <w:rsid w:val="00BF1803"/>
    <w:rsid w:val="00BF20CD"/>
    <w:rsid w:val="00BF269D"/>
    <w:rsid w:val="00BF3D6D"/>
    <w:rsid w:val="00BF4397"/>
    <w:rsid w:val="00BF52A2"/>
    <w:rsid w:val="00BF6F5A"/>
    <w:rsid w:val="00BF78C8"/>
    <w:rsid w:val="00BF7AA7"/>
    <w:rsid w:val="00BF7D33"/>
    <w:rsid w:val="00C00803"/>
    <w:rsid w:val="00C00CB1"/>
    <w:rsid w:val="00C00EB1"/>
    <w:rsid w:val="00C00F92"/>
    <w:rsid w:val="00C0174D"/>
    <w:rsid w:val="00C024D0"/>
    <w:rsid w:val="00C04515"/>
    <w:rsid w:val="00C0464F"/>
    <w:rsid w:val="00C04EEE"/>
    <w:rsid w:val="00C0563B"/>
    <w:rsid w:val="00C05987"/>
    <w:rsid w:val="00C05DBF"/>
    <w:rsid w:val="00C066BA"/>
    <w:rsid w:val="00C06CD6"/>
    <w:rsid w:val="00C07677"/>
    <w:rsid w:val="00C07AE3"/>
    <w:rsid w:val="00C10AEE"/>
    <w:rsid w:val="00C10EA2"/>
    <w:rsid w:val="00C11069"/>
    <w:rsid w:val="00C11079"/>
    <w:rsid w:val="00C11203"/>
    <w:rsid w:val="00C1121D"/>
    <w:rsid w:val="00C1201C"/>
    <w:rsid w:val="00C13094"/>
    <w:rsid w:val="00C1340B"/>
    <w:rsid w:val="00C14D8B"/>
    <w:rsid w:val="00C15A87"/>
    <w:rsid w:val="00C16473"/>
    <w:rsid w:val="00C20446"/>
    <w:rsid w:val="00C2066A"/>
    <w:rsid w:val="00C210A0"/>
    <w:rsid w:val="00C25227"/>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A94"/>
    <w:rsid w:val="00C4221C"/>
    <w:rsid w:val="00C42579"/>
    <w:rsid w:val="00C427C9"/>
    <w:rsid w:val="00C42A49"/>
    <w:rsid w:val="00C42CF7"/>
    <w:rsid w:val="00C431AD"/>
    <w:rsid w:val="00C43608"/>
    <w:rsid w:val="00C4432E"/>
    <w:rsid w:val="00C447CB"/>
    <w:rsid w:val="00C4625F"/>
    <w:rsid w:val="00C479DE"/>
    <w:rsid w:val="00C47D0E"/>
    <w:rsid w:val="00C5035C"/>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774"/>
    <w:rsid w:val="00C63B49"/>
    <w:rsid w:val="00C63E90"/>
    <w:rsid w:val="00C64088"/>
    <w:rsid w:val="00C663F6"/>
    <w:rsid w:val="00C67A26"/>
    <w:rsid w:val="00C67CB7"/>
    <w:rsid w:val="00C67E4C"/>
    <w:rsid w:val="00C70F4E"/>
    <w:rsid w:val="00C712BD"/>
    <w:rsid w:val="00C7181D"/>
    <w:rsid w:val="00C72C78"/>
    <w:rsid w:val="00C742B8"/>
    <w:rsid w:val="00C74AD1"/>
    <w:rsid w:val="00C75135"/>
    <w:rsid w:val="00C753BF"/>
    <w:rsid w:val="00C754AC"/>
    <w:rsid w:val="00C75738"/>
    <w:rsid w:val="00C75797"/>
    <w:rsid w:val="00C75C48"/>
    <w:rsid w:val="00C75CF6"/>
    <w:rsid w:val="00C76B82"/>
    <w:rsid w:val="00C77CF8"/>
    <w:rsid w:val="00C803E7"/>
    <w:rsid w:val="00C81C9F"/>
    <w:rsid w:val="00C81FED"/>
    <w:rsid w:val="00C829F5"/>
    <w:rsid w:val="00C83A21"/>
    <w:rsid w:val="00C8667D"/>
    <w:rsid w:val="00C87588"/>
    <w:rsid w:val="00C8788F"/>
    <w:rsid w:val="00C92170"/>
    <w:rsid w:val="00C92A33"/>
    <w:rsid w:val="00C93666"/>
    <w:rsid w:val="00C938B8"/>
    <w:rsid w:val="00C9532A"/>
    <w:rsid w:val="00C956FF"/>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FDC"/>
    <w:rsid w:val="00CB58C4"/>
    <w:rsid w:val="00CB74F6"/>
    <w:rsid w:val="00CB78AC"/>
    <w:rsid w:val="00CB7C9F"/>
    <w:rsid w:val="00CC0168"/>
    <w:rsid w:val="00CC1C23"/>
    <w:rsid w:val="00CC312A"/>
    <w:rsid w:val="00CC32F8"/>
    <w:rsid w:val="00CC4EBA"/>
    <w:rsid w:val="00CC64FA"/>
    <w:rsid w:val="00CC6E9B"/>
    <w:rsid w:val="00CC6FB7"/>
    <w:rsid w:val="00CD0F4F"/>
    <w:rsid w:val="00CD1235"/>
    <w:rsid w:val="00CD174A"/>
    <w:rsid w:val="00CD345D"/>
    <w:rsid w:val="00CD5113"/>
    <w:rsid w:val="00CD6C54"/>
    <w:rsid w:val="00CE0FDC"/>
    <w:rsid w:val="00CE245C"/>
    <w:rsid w:val="00CE3B55"/>
    <w:rsid w:val="00CE3B72"/>
    <w:rsid w:val="00CE4334"/>
    <w:rsid w:val="00CE5112"/>
    <w:rsid w:val="00CE54E0"/>
    <w:rsid w:val="00CE5693"/>
    <w:rsid w:val="00CE5944"/>
    <w:rsid w:val="00CE66F3"/>
    <w:rsid w:val="00CE7768"/>
    <w:rsid w:val="00CF07EC"/>
    <w:rsid w:val="00CF0BF3"/>
    <w:rsid w:val="00CF2987"/>
    <w:rsid w:val="00CF3FB9"/>
    <w:rsid w:val="00CF47B6"/>
    <w:rsid w:val="00CF5944"/>
    <w:rsid w:val="00CF5EF6"/>
    <w:rsid w:val="00D00D43"/>
    <w:rsid w:val="00D01D83"/>
    <w:rsid w:val="00D0214A"/>
    <w:rsid w:val="00D03518"/>
    <w:rsid w:val="00D03EED"/>
    <w:rsid w:val="00D03FFA"/>
    <w:rsid w:val="00D0442D"/>
    <w:rsid w:val="00D048A0"/>
    <w:rsid w:val="00D04D3F"/>
    <w:rsid w:val="00D04DEB"/>
    <w:rsid w:val="00D06791"/>
    <w:rsid w:val="00D06A4B"/>
    <w:rsid w:val="00D075E3"/>
    <w:rsid w:val="00D10A57"/>
    <w:rsid w:val="00D11994"/>
    <w:rsid w:val="00D11A21"/>
    <w:rsid w:val="00D12189"/>
    <w:rsid w:val="00D13786"/>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158"/>
    <w:rsid w:val="00D53DC3"/>
    <w:rsid w:val="00D54408"/>
    <w:rsid w:val="00D5479A"/>
    <w:rsid w:val="00D551DB"/>
    <w:rsid w:val="00D56951"/>
    <w:rsid w:val="00D56A75"/>
    <w:rsid w:val="00D56C04"/>
    <w:rsid w:val="00D57184"/>
    <w:rsid w:val="00D60341"/>
    <w:rsid w:val="00D60FBA"/>
    <w:rsid w:val="00D61920"/>
    <w:rsid w:val="00D63F94"/>
    <w:rsid w:val="00D65C6B"/>
    <w:rsid w:val="00D67304"/>
    <w:rsid w:val="00D67A20"/>
    <w:rsid w:val="00D70085"/>
    <w:rsid w:val="00D708DA"/>
    <w:rsid w:val="00D7389E"/>
    <w:rsid w:val="00D758C2"/>
    <w:rsid w:val="00D75FC5"/>
    <w:rsid w:val="00D77F3F"/>
    <w:rsid w:val="00D80D06"/>
    <w:rsid w:val="00D8154D"/>
    <w:rsid w:val="00D819D9"/>
    <w:rsid w:val="00D81CE5"/>
    <w:rsid w:val="00D8260A"/>
    <w:rsid w:val="00D8473C"/>
    <w:rsid w:val="00D84AAB"/>
    <w:rsid w:val="00D852E4"/>
    <w:rsid w:val="00D8541D"/>
    <w:rsid w:val="00D85889"/>
    <w:rsid w:val="00D86897"/>
    <w:rsid w:val="00D9017A"/>
    <w:rsid w:val="00D908BF"/>
    <w:rsid w:val="00D91E00"/>
    <w:rsid w:val="00D93B05"/>
    <w:rsid w:val="00D93D35"/>
    <w:rsid w:val="00D940FF"/>
    <w:rsid w:val="00D95519"/>
    <w:rsid w:val="00D95CA5"/>
    <w:rsid w:val="00D97471"/>
    <w:rsid w:val="00D97CDF"/>
    <w:rsid w:val="00DA1908"/>
    <w:rsid w:val="00DA19DC"/>
    <w:rsid w:val="00DA1DDD"/>
    <w:rsid w:val="00DA2744"/>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50B6"/>
    <w:rsid w:val="00DC632D"/>
    <w:rsid w:val="00DC6E39"/>
    <w:rsid w:val="00DD0276"/>
    <w:rsid w:val="00DD03C1"/>
    <w:rsid w:val="00DD05B2"/>
    <w:rsid w:val="00DD11DE"/>
    <w:rsid w:val="00DD1294"/>
    <w:rsid w:val="00DD1F6F"/>
    <w:rsid w:val="00DD3394"/>
    <w:rsid w:val="00DD341B"/>
    <w:rsid w:val="00DD36DB"/>
    <w:rsid w:val="00DD3D80"/>
    <w:rsid w:val="00DD4D87"/>
    <w:rsid w:val="00DD5930"/>
    <w:rsid w:val="00DD5F8F"/>
    <w:rsid w:val="00DD5F9E"/>
    <w:rsid w:val="00DE00B3"/>
    <w:rsid w:val="00DE2041"/>
    <w:rsid w:val="00DE2D29"/>
    <w:rsid w:val="00DE2DAB"/>
    <w:rsid w:val="00DE4567"/>
    <w:rsid w:val="00DE4D66"/>
    <w:rsid w:val="00DE535E"/>
    <w:rsid w:val="00DE6058"/>
    <w:rsid w:val="00DE6BCF"/>
    <w:rsid w:val="00DE70A0"/>
    <w:rsid w:val="00DE7DA9"/>
    <w:rsid w:val="00DF03B4"/>
    <w:rsid w:val="00DF1253"/>
    <w:rsid w:val="00DF1A8D"/>
    <w:rsid w:val="00DF2F56"/>
    <w:rsid w:val="00DF36E8"/>
    <w:rsid w:val="00E0124C"/>
    <w:rsid w:val="00E01355"/>
    <w:rsid w:val="00E01CD5"/>
    <w:rsid w:val="00E02416"/>
    <w:rsid w:val="00E02451"/>
    <w:rsid w:val="00E0443A"/>
    <w:rsid w:val="00E054E8"/>
    <w:rsid w:val="00E05915"/>
    <w:rsid w:val="00E06CDA"/>
    <w:rsid w:val="00E06E06"/>
    <w:rsid w:val="00E0732D"/>
    <w:rsid w:val="00E1023A"/>
    <w:rsid w:val="00E11906"/>
    <w:rsid w:val="00E148E5"/>
    <w:rsid w:val="00E14BA8"/>
    <w:rsid w:val="00E14DCB"/>
    <w:rsid w:val="00E1502E"/>
    <w:rsid w:val="00E16824"/>
    <w:rsid w:val="00E177D5"/>
    <w:rsid w:val="00E177DA"/>
    <w:rsid w:val="00E20327"/>
    <w:rsid w:val="00E20FB4"/>
    <w:rsid w:val="00E21105"/>
    <w:rsid w:val="00E214D1"/>
    <w:rsid w:val="00E21DFD"/>
    <w:rsid w:val="00E22CD6"/>
    <w:rsid w:val="00E23135"/>
    <w:rsid w:val="00E23757"/>
    <w:rsid w:val="00E2450C"/>
    <w:rsid w:val="00E255A3"/>
    <w:rsid w:val="00E25832"/>
    <w:rsid w:val="00E25B0A"/>
    <w:rsid w:val="00E26763"/>
    <w:rsid w:val="00E26810"/>
    <w:rsid w:val="00E27D90"/>
    <w:rsid w:val="00E27DE6"/>
    <w:rsid w:val="00E310D2"/>
    <w:rsid w:val="00E32808"/>
    <w:rsid w:val="00E32E9E"/>
    <w:rsid w:val="00E341CD"/>
    <w:rsid w:val="00E34C19"/>
    <w:rsid w:val="00E36F3F"/>
    <w:rsid w:val="00E3713E"/>
    <w:rsid w:val="00E41224"/>
    <w:rsid w:val="00E4164C"/>
    <w:rsid w:val="00E419B8"/>
    <w:rsid w:val="00E42282"/>
    <w:rsid w:val="00E4394E"/>
    <w:rsid w:val="00E43C0C"/>
    <w:rsid w:val="00E44A42"/>
    <w:rsid w:val="00E450EC"/>
    <w:rsid w:val="00E451F7"/>
    <w:rsid w:val="00E456C7"/>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324"/>
    <w:rsid w:val="00E64574"/>
    <w:rsid w:val="00E6573D"/>
    <w:rsid w:val="00E708E1"/>
    <w:rsid w:val="00E70C5B"/>
    <w:rsid w:val="00E71797"/>
    <w:rsid w:val="00E72E22"/>
    <w:rsid w:val="00E7318F"/>
    <w:rsid w:val="00E74BAB"/>
    <w:rsid w:val="00E74EA1"/>
    <w:rsid w:val="00E75917"/>
    <w:rsid w:val="00E76752"/>
    <w:rsid w:val="00E77DAD"/>
    <w:rsid w:val="00E77F60"/>
    <w:rsid w:val="00E8091D"/>
    <w:rsid w:val="00E80ABE"/>
    <w:rsid w:val="00E80B46"/>
    <w:rsid w:val="00E80CBB"/>
    <w:rsid w:val="00E81643"/>
    <w:rsid w:val="00E82407"/>
    <w:rsid w:val="00E83371"/>
    <w:rsid w:val="00E8422A"/>
    <w:rsid w:val="00E84AB8"/>
    <w:rsid w:val="00E85D10"/>
    <w:rsid w:val="00E87000"/>
    <w:rsid w:val="00E90B9E"/>
    <w:rsid w:val="00E914EC"/>
    <w:rsid w:val="00E928E4"/>
    <w:rsid w:val="00E92B12"/>
    <w:rsid w:val="00E92E63"/>
    <w:rsid w:val="00E93BBE"/>
    <w:rsid w:val="00E951C6"/>
    <w:rsid w:val="00E955AF"/>
    <w:rsid w:val="00E95CB9"/>
    <w:rsid w:val="00E96E26"/>
    <w:rsid w:val="00E97C0A"/>
    <w:rsid w:val="00EA25F4"/>
    <w:rsid w:val="00EA29AF"/>
    <w:rsid w:val="00EA2DEB"/>
    <w:rsid w:val="00EA49DF"/>
    <w:rsid w:val="00EA5DE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6401"/>
    <w:rsid w:val="00ED6B10"/>
    <w:rsid w:val="00EE2A32"/>
    <w:rsid w:val="00EE3FD0"/>
    <w:rsid w:val="00EE4AAE"/>
    <w:rsid w:val="00EE4E2B"/>
    <w:rsid w:val="00EE4E84"/>
    <w:rsid w:val="00EE55F3"/>
    <w:rsid w:val="00EE646D"/>
    <w:rsid w:val="00EE7C15"/>
    <w:rsid w:val="00EF033E"/>
    <w:rsid w:val="00EF0C4E"/>
    <w:rsid w:val="00EF116D"/>
    <w:rsid w:val="00EF13CE"/>
    <w:rsid w:val="00EF1DF9"/>
    <w:rsid w:val="00EF334A"/>
    <w:rsid w:val="00EF36A4"/>
    <w:rsid w:val="00EF4D4D"/>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161"/>
    <w:rsid w:val="00F04544"/>
    <w:rsid w:val="00F04C1F"/>
    <w:rsid w:val="00F0632C"/>
    <w:rsid w:val="00F07EBC"/>
    <w:rsid w:val="00F11018"/>
    <w:rsid w:val="00F11205"/>
    <w:rsid w:val="00F128C5"/>
    <w:rsid w:val="00F12F33"/>
    <w:rsid w:val="00F13375"/>
    <w:rsid w:val="00F13D0E"/>
    <w:rsid w:val="00F14465"/>
    <w:rsid w:val="00F146CE"/>
    <w:rsid w:val="00F15094"/>
    <w:rsid w:val="00F15A6F"/>
    <w:rsid w:val="00F15DE4"/>
    <w:rsid w:val="00F16788"/>
    <w:rsid w:val="00F16C95"/>
    <w:rsid w:val="00F173A6"/>
    <w:rsid w:val="00F23E7B"/>
    <w:rsid w:val="00F24B9B"/>
    <w:rsid w:val="00F25D2D"/>
    <w:rsid w:val="00F26F4F"/>
    <w:rsid w:val="00F307B7"/>
    <w:rsid w:val="00F315A0"/>
    <w:rsid w:val="00F31D80"/>
    <w:rsid w:val="00F32B0D"/>
    <w:rsid w:val="00F33181"/>
    <w:rsid w:val="00F3708F"/>
    <w:rsid w:val="00F40E76"/>
    <w:rsid w:val="00F422DF"/>
    <w:rsid w:val="00F43A18"/>
    <w:rsid w:val="00F46088"/>
    <w:rsid w:val="00F468E4"/>
    <w:rsid w:val="00F4720D"/>
    <w:rsid w:val="00F4771E"/>
    <w:rsid w:val="00F5187A"/>
    <w:rsid w:val="00F52A41"/>
    <w:rsid w:val="00F52C40"/>
    <w:rsid w:val="00F53741"/>
    <w:rsid w:val="00F5474E"/>
    <w:rsid w:val="00F55E79"/>
    <w:rsid w:val="00F56763"/>
    <w:rsid w:val="00F56831"/>
    <w:rsid w:val="00F57313"/>
    <w:rsid w:val="00F57363"/>
    <w:rsid w:val="00F5767F"/>
    <w:rsid w:val="00F60406"/>
    <w:rsid w:val="00F60925"/>
    <w:rsid w:val="00F61D18"/>
    <w:rsid w:val="00F62045"/>
    <w:rsid w:val="00F63628"/>
    <w:rsid w:val="00F64795"/>
    <w:rsid w:val="00F67A54"/>
    <w:rsid w:val="00F746B3"/>
    <w:rsid w:val="00F754E9"/>
    <w:rsid w:val="00F76470"/>
    <w:rsid w:val="00F765EE"/>
    <w:rsid w:val="00F779C7"/>
    <w:rsid w:val="00F77A1B"/>
    <w:rsid w:val="00F77FDE"/>
    <w:rsid w:val="00F825CC"/>
    <w:rsid w:val="00F843A6"/>
    <w:rsid w:val="00F859E3"/>
    <w:rsid w:val="00F86111"/>
    <w:rsid w:val="00F86B4E"/>
    <w:rsid w:val="00F87E4D"/>
    <w:rsid w:val="00F907D8"/>
    <w:rsid w:val="00F90B19"/>
    <w:rsid w:val="00F914DA"/>
    <w:rsid w:val="00F91F64"/>
    <w:rsid w:val="00F920CF"/>
    <w:rsid w:val="00F9250E"/>
    <w:rsid w:val="00F93293"/>
    <w:rsid w:val="00F93A43"/>
    <w:rsid w:val="00F93C01"/>
    <w:rsid w:val="00F9440E"/>
    <w:rsid w:val="00F9463D"/>
    <w:rsid w:val="00F956F1"/>
    <w:rsid w:val="00FA11AC"/>
    <w:rsid w:val="00FA226F"/>
    <w:rsid w:val="00FA2AE5"/>
    <w:rsid w:val="00FA45C2"/>
    <w:rsid w:val="00FA4CDF"/>
    <w:rsid w:val="00FA5529"/>
    <w:rsid w:val="00FA5614"/>
    <w:rsid w:val="00FA5741"/>
    <w:rsid w:val="00FA5E9D"/>
    <w:rsid w:val="00FA5EF3"/>
    <w:rsid w:val="00FA6CBA"/>
    <w:rsid w:val="00FA6F35"/>
    <w:rsid w:val="00FA79A6"/>
    <w:rsid w:val="00FA7DE6"/>
    <w:rsid w:val="00FA7ECA"/>
    <w:rsid w:val="00FB1DD0"/>
    <w:rsid w:val="00FB2292"/>
    <w:rsid w:val="00FB4488"/>
    <w:rsid w:val="00FB484C"/>
    <w:rsid w:val="00FB5EC5"/>
    <w:rsid w:val="00FB621F"/>
    <w:rsid w:val="00FB6881"/>
    <w:rsid w:val="00FB778F"/>
    <w:rsid w:val="00FB7F53"/>
    <w:rsid w:val="00FC03EE"/>
    <w:rsid w:val="00FC0A8D"/>
    <w:rsid w:val="00FC0F6F"/>
    <w:rsid w:val="00FC28EF"/>
    <w:rsid w:val="00FC2C65"/>
    <w:rsid w:val="00FC3886"/>
    <w:rsid w:val="00FC5B7A"/>
    <w:rsid w:val="00FC5C74"/>
    <w:rsid w:val="00FC5EA7"/>
    <w:rsid w:val="00FC751F"/>
    <w:rsid w:val="00FC7BE5"/>
    <w:rsid w:val="00FD00D3"/>
    <w:rsid w:val="00FD1676"/>
    <w:rsid w:val="00FD2A85"/>
    <w:rsid w:val="00FD2C3B"/>
    <w:rsid w:val="00FD2EBF"/>
    <w:rsid w:val="00FD4AD1"/>
    <w:rsid w:val="00FD4B74"/>
    <w:rsid w:val="00FD5C35"/>
    <w:rsid w:val="00FE21C5"/>
    <w:rsid w:val="00FE25B8"/>
    <w:rsid w:val="00FE2FC3"/>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Footnote Reference Number,times,Footnote reference number,note TESI,SUPERS,EN Footnote Reference,Footnote number"/>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47"/>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5"/>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2"/>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4"/>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56"/>
      </w:numPr>
    </w:pPr>
  </w:style>
  <w:style w:type="numbering" w:customStyle="1" w:styleId="WWNum3">
    <w:name w:val="WWNum3"/>
    <w:rsid w:val="005766A8"/>
    <w:pPr>
      <w:numPr>
        <w:numId w:val="57"/>
      </w:numPr>
    </w:pPr>
  </w:style>
  <w:style w:type="numbering" w:customStyle="1" w:styleId="WWNum5">
    <w:name w:val="WWNum5"/>
    <w:rsid w:val="00C829F5"/>
    <w:pPr>
      <w:numPr>
        <w:numId w:val="64"/>
      </w:numPr>
    </w:pPr>
  </w:style>
  <w:style w:type="numbering" w:customStyle="1" w:styleId="WWNum21">
    <w:name w:val="WWNum21"/>
    <w:rsid w:val="009A195C"/>
    <w:pPr>
      <w:numPr>
        <w:numId w:val="2"/>
      </w:numPr>
    </w:pPr>
  </w:style>
  <w:style w:type="numbering" w:customStyle="1" w:styleId="WWNum32">
    <w:name w:val="WWNum32"/>
    <w:rsid w:val="009A195C"/>
    <w:pPr>
      <w:numPr>
        <w:numId w:val="61"/>
      </w:numPr>
    </w:pPr>
  </w:style>
  <w:style w:type="numbering" w:customStyle="1" w:styleId="WWNum511">
    <w:name w:val="WWNum511"/>
    <w:rsid w:val="009A195C"/>
  </w:style>
  <w:style w:type="numbering" w:customStyle="1" w:styleId="WWNum57">
    <w:name w:val="WWNum57"/>
    <w:rsid w:val="009A195C"/>
    <w:pPr>
      <w:numPr>
        <w:numId w:val="63"/>
      </w:numPr>
    </w:pPr>
  </w:style>
  <w:style w:type="numbering" w:customStyle="1" w:styleId="WWNum6">
    <w:name w:val="WWNum6"/>
    <w:rsid w:val="009A195C"/>
    <w:pPr>
      <w:numPr>
        <w:numId w:val="59"/>
      </w:numPr>
    </w:pPr>
  </w:style>
  <w:style w:type="numbering" w:customStyle="1" w:styleId="WWNum43">
    <w:name w:val="WWNum43"/>
    <w:rsid w:val="009A195C"/>
    <w:pPr>
      <w:numPr>
        <w:numId w:val="66"/>
      </w:numPr>
    </w:pPr>
  </w:style>
  <w:style w:type="numbering" w:customStyle="1" w:styleId="WWNum7">
    <w:name w:val="WWNum7"/>
    <w:rsid w:val="009A195C"/>
    <w:pPr>
      <w:numPr>
        <w:numId w:val="60"/>
      </w:numPr>
    </w:pPr>
  </w:style>
  <w:style w:type="numbering" w:customStyle="1" w:styleId="WWNum53">
    <w:name w:val="WWNum53"/>
    <w:rsid w:val="009A195C"/>
    <w:pPr>
      <w:numPr>
        <w:numId w:val="67"/>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2"/>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65"/>
      </w:numPr>
    </w:pPr>
  </w:style>
  <w:style w:type="numbering" w:customStyle="1" w:styleId="WWNum410">
    <w:name w:val="WWNum410"/>
    <w:rsid w:val="009E6FB2"/>
    <w:pPr>
      <w:numPr>
        <w:numId w:val="79"/>
      </w:numPr>
    </w:pPr>
  </w:style>
  <w:style w:type="numbering" w:customStyle="1" w:styleId="WWNum4101">
    <w:name w:val="WWNum4101"/>
    <w:rsid w:val="00E76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Footnote Reference Number,times,Footnote reference number,note TESI,SUPERS,EN Footnote Reference,Footnote number"/>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47"/>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5"/>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2"/>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4"/>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56"/>
      </w:numPr>
    </w:pPr>
  </w:style>
  <w:style w:type="numbering" w:customStyle="1" w:styleId="WWNum3">
    <w:name w:val="WWNum3"/>
    <w:rsid w:val="005766A8"/>
    <w:pPr>
      <w:numPr>
        <w:numId w:val="57"/>
      </w:numPr>
    </w:pPr>
  </w:style>
  <w:style w:type="numbering" w:customStyle="1" w:styleId="WWNum5">
    <w:name w:val="WWNum5"/>
    <w:rsid w:val="00C829F5"/>
    <w:pPr>
      <w:numPr>
        <w:numId w:val="64"/>
      </w:numPr>
    </w:pPr>
  </w:style>
  <w:style w:type="numbering" w:customStyle="1" w:styleId="WWNum21">
    <w:name w:val="WWNum21"/>
    <w:rsid w:val="009A195C"/>
    <w:pPr>
      <w:numPr>
        <w:numId w:val="2"/>
      </w:numPr>
    </w:pPr>
  </w:style>
  <w:style w:type="numbering" w:customStyle="1" w:styleId="WWNum32">
    <w:name w:val="WWNum32"/>
    <w:rsid w:val="009A195C"/>
    <w:pPr>
      <w:numPr>
        <w:numId w:val="61"/>
      </w:numPr>
    </w:pPr>
  </w:style>
  <w:style w:type="numbering" w:customStyle="1" w:styleId="WWNum511">
    <w:name w:val="WWNum511"/>
    <w:rsid w:val="009A195C"/>
  </w:style>
  <w:style w:type="numbering" w:customStyle="1" w:styleId="WWNum57">
    <w:name w:val="WWNum57"/>
    <w:rsid w:val="009A195C"/>
    <w:pPr>
      <w:numPr>
        <w:numId w:val="63"/>
      </w:numPr>
    </w:pPr>
  </w:style>
  <w:style w:type="numbering" w:customStyle="1" w:styleId="WWNum6">
    <w:name w:val="WWNum6"/>
    <w:rsid w:val="009A195C"/>
    <w:pPr>
      <w:numPr>
        <w:numId w:val="59"/>
      </w:numPr>
    </w:pPr>
  </w:style>
  <w:style w:type="numbering" w:customStyle="1" w:styleId="WWNum43">
    <w:name w:val="WWNum43"/>
    <w:rsid w:val="009A195C"/>
    <w:pPr>
      <w:numPr>
        <w:numId w:val="66"/>
      </w:numPr>
    </w:pPr>
  </w:style>
  <w:style w:type="numbering" w:customStyle="1" w:styleId="WWNum7">
    <w:name w:val="WWNum7"/>
    <w:rsid w:val="009A195C"/>
    <w:pPr>
      <w:numPr>
        <w:numId w:val="60"/>
      </w:numPr>
    </w:pPr>
  </w:style>
  <w:style w:type="numbering" w:customStyle="1" w:styleId="WWNum53">
    <w:name w:val="WWNum53"/>
    <w:rsid w:val="009A195C"/>
    <w:pPr>
      <w:numPr>
        <w:numId w:val="67"/>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2"/>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65"/>
      </w:numPr>
    </w:pPr>
  </w:style>
  <w:style w:type="numbering" w:customStyle="1" w:styleId="WWNum410">
    <w:name w:val="WWNum410"/>
    <w:rsid w:val="009E6FB2"/>
    <w:pPr>
      <w:numPr>
        <w:numId w:val="79"/>
      </w:numPr>
    </w:pPr>
  </w:style>
  <w:style w:type="numbering" w:customStyle="1" w:styleId="WWNum4101">
    <w:name w:val="WWNum4101"/>
    <w:rsid w:val="00E7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2719215">
      <w:bodyDiv w:val="1"/>
      <w:marLeft w:val="0"/>
      <w:marRight w:val="0"/>
      <w:marTop w:val="0"/>
      <w:marBottom w:val="0"/>
      <w:divBdr>
        <w:top w:val="none" w:sz="0" w:space="0" w:color="auto"/>
        <w:left w:val="none" w:sz="0" w:space="0" w:color="auto"/>
        <w:bottom w:val="none" w:sz="0" w:space="0" w:color="auto"/>
        <w:right w:val="none" w:sz="0" w:space="0" w:color="auto"/>
      </w:divBdr>
      <w:divsChild>
        <w:div w:id="1592664964">
          <w:marLeft w:val="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107510">
      <w:bodyDiv w:val="1"/>
      <w:marLeft w:val="0"/>
      <w:marRight w:val="0"/>
      <w:marTop w:val="0"/>
      <w:marBottom w:val="0"/>
      <w:divBdr>
        <w:top w:val="none" w:sz="0" w:space="0" w:color="auto"/>
        <w:left w:val="none" w:sz="0" w:space="0" w:color="auto"/>
        <w:bottom w:val="none" w:sz="0" w:space="0" w:color="auto"/>
        <w:right w:val="none" w:sz="0" w:space="0" w:color="auto"/>
      </w:divBdr>
      <w:divsChild>
        <w:div w:id="1273047301">
          <w:marLeft w:val="0"/>
          <w:marRight w:val="0"/>
          <w:marTop w:val="0"/>
          <w:marBottom w:val="0"/>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0768737">
      <w:bodyDiv w:val="1"/>
      <w:marLeft w:val="0"/>
      <w:marRight w:val="0"/>
      <w:marTop w:val="0"/>
      <w:marBottom w:val="0"/>
      <w:divBdr>
        <w:top w:val="none" w:sz="0" w:space="0" w:color="auto"/>
        <w:left w:val="none" w:sz="0" w:space="0" w:color="auto"/>
        <w:bottom w:val="none" w:sz="0" w:space="0" w:color="auto"/>
        <w:right w:val="none" w:sz="0" w:space="0" w:color="auto"/>
      </w:divBdr>
      <w:divsChild>
        <w:div w:id="185908175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zamowieniapubliczne@mops.rumi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ops.rumia.pl" TargetMode="External"/><Relationship Id="rId24"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zamowienia.gov.pl/mp-client/tenders/ocds-148610-cf8f4288-d91b-11ed-b70f-ae2d9e28ec7b" TargetMode="External"/><Relationship Id="rId28" Type="http://schemas.openxmlformats.org/officeDocument/2006/relationships/hyperlink" Target="https://ezamowienia.gov.pl" TargetMode="External"/><Relationship Id="rId10" Type="http://schemas.openxmlformats.org/officeDocument/2006/relationships/hyperlink" Target="https://ezamowienia.gov.pl" TargetMode="External"/><Relationship Id="rId19" Type="http://schemas.openxmlformats.org/officeDocument/2006/relationships/hyperlink" Target="https://ezamowienia.gov.pl/pl/instrukcje-interaktywn_category/dla-wykonawc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sip.lex.pl/" TargetMode="External"/><Relationship Id="rId22" Type="http://schemas.openxmlformats.org/officeDocument/2006/relationships/hyperlink" Target="https://ezamowienia.gov.pl" TargetMode="External"/><Relationship Id="rId27" Type="http://schemas.openxmlformats.org/officeDocument/2006/relationships/hyperlink" Target="https://ezamowienia.gov.pl/pl/instrukcje-interaktywn_category/dla-wykonawcy/"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FB1C-0BB8-44D6-AA04-68AF953E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15618</Words>
  <Characters>93712</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109112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Baranow Beata</cp:lastModifiedBy>
  <cp:revision>6</cp:revision>
  <cp:lastPrinted>2022-06-10T08:54:00Z</cp:lastPrinted>
  <dcterms:created xsi:type="dcterms:W3CDTF">2023-04-12T08:18:00Z</dcterms:created>
  <dcterms:modified xsi:type="dcterms:W3CDTF">2023-04-12T11:36:00Z</dcterms:modified>
</cp:coreProperties>
</file>